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0CBA9" w14:textId="172B1BE0" w:rsidR="00F938AE" w:rsidRPr="00BB3C36" w:rsidRDefault="00CA3227" w:rsidP="00591892">
      <w:pPr>
        <w:pStyle w:val="Heading2"/>
      </w:pPr>
      <w:r w:rsidRPr="00BB3C36">
        <w:rPr>
          <w:rFonts w:ascii="Arial" w:hAnsi="Arial" w:cs="Arial"/>
          <w:b w:val="0"/>
          <w:bCs w:val="0"/>
          <w:noProof/>
          <w:lang w:eastAsia="en-GB"/>
        </w:rPr>
        <mc:AlternateContent>
          <mc:Choice Requires="wps">
            <w:drawing>
              <wp:anchor distT="0" distB="0" distL="114300" distR="114300" simplePos="0" relativeHeight="251658240" behindDoc="0" locked="0" layoutInCell="1" allowOverlap="1" wp14:anchorId="24B3A48F" wp14:editId="3466648E">
                <wp:simplePos x="0" y="0"/>
                <wp:positionH relativeFrom="column">
                  <wp:posOffset>385696</wp:posOffset>
                </wp:positionH>
                <wp:positionV relativeFrom="paragraph">
                  <wp:posOffset>151027</wp:posOffset>
                </wp:positionV>
                <wp:extent cx="5841973" cy="3200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41973"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33AE4" w14:textId="77777777" w:rsidR="00A95EC4" w:rsidRPr="00781736" w:rsidRDefault="00A95EC4" w:rsidP="00950057">
                            <w:pPr>
                              <w:jc w:val="center"/>
                              <w:rPr>
                                <w:rFonts w:ascii="Arial" w:hAnsi="Arial" w:cs="Arial"/>
                                <w:iCs/>
                                <w:sz w:val="44"/>
                                <w:szCs w:val="44"/>
                              </w:rPr>
                            </w:pPr>
                            <w:r w:rsidRPr="00781736">
                              <w:rPr>
                                <w:rFonts w:ascii="Arial" w:eastAsia="Times New Roman" w:hAnsi="Arial" w:cstheme="minorBidi"/>
                                <w:iCs/>
                                <w:color w:val="003087"/>
                                <w:sz w:val="44"/>
                                <w:szCs w:val="44"/>
                              </w:rPr>
                              <w:t>Research Capability Funding (RCF)</w:t>
                            </w:r>
                          </w:p>
                          <w:p w14:paraId="47A6FD0B" w14:textId="3CBA877C" w:rsidR="00A95EC4" w:rsidRDefault="00A95EC4" w:rsidP="00950057">
                            <w:pPr>
                              <w:jc w:val="center"/>
                              <w:rPr>
                                <w:rFonts w:ascii="Arial" w:eastAsia="Times New Roman" w:hAnsi="Arial" w:cstheme="minorBidi"/>
                                <w:b/>
                                <w:bCs/>
                                <w:color w:val="003087"/>
                                <w:sz w:val="72"/>
                                <w:szCs w:val="72"/>
                              </w:rPr>
                            </w:pPr>
                            <w:r w:rsidRPr="005165FF">
                              <w:rPr>
                                <w:rFonts w:ascii="Arial" w:eastAsia="Times New Roman" w:hAnsi="Arial" w:cstheme="minorBidi"/>
                                <w:b/>
                                <w:bCs/>
                                <w:color w:val="003087"/>
                                <w:sz w:val="72"/>
                                <w:szCs w:val="72"/>
                              </w:rPr>
                              <w:t xml:space="preserve">Responsive </w:t>
                            </w:r>
                            <w:r>
                              <w:rPr>
                                <w:rFonts w:ascii="Arial" w:eastAsia="Times New Roman" w:hAnsi="Arial" w:cstheme="minorBidi"/>
                                <w:b/>
                                <w:bCs/>
                                <w:color w:val="003087"/>
                                <w:sz w:val="72"/>
                                <w:szCs w:val="72"/>
                              </w:rPr>
                              <w:t>C</w:t>
                            </w:r>
                            <w:r w:rsidRPr="005165FF">
                              <w:rPr>
                                <w:rFonts w:ascii="Arial" w:eastAsia="Times New Roman" w:hAnsi="Arial" w:cstheme="minorBidi"/>
                                <w:b/>
                                <w:bCs/>
                                <w:color w:val="003087"/>
                                <w:sz w:val="72"/>
                                <w:szCs w:val="72"/>
                              </w:rPr>
                              <w:t>all</w:t>
                            </w:r>
                          </w:p>
                          <w:p w14:paraId="3F17FD35" w14:textId="3CE20DFF" w:rsidR="001F09FE" w:rsidRPr="005165FF" w:rsidRDefault="009445AD" w:rsidP="00950057">
                            <w:pPr>
                              <w:jc w:val="center"/>
                              <w:rPr>
                                <w:rFonts w:ascii="Arial" w:eastAsia="Times New Roman" w:hAnsi="Arial" w:cstheme="minorBidi"/>
                                <w:b/>
                                <w:bCs/>
                                <w:color w:val="003087"/>
                                <w:sz w:val="72"/>
                                <w:szCs w:val="72"/>
                              </w:rPr>
                            </w:pPr>
                            <w:r>
                              <w:rPr>
                                <w:rFonts w:ascii="Arial" w:eastAsia="Times New Roman" w:hAnsi="Arial" w:cstheme="minorBidi"/>
                                <w:b/>
                                <w:bCs/>
                                <w:color w:val="003087"/>
                                <w:sz w:val="72"/>
                                <w:szCs w:val="72"/>
                              </w:rPr>
                              <w:t xml:space="preserve">NIHR Grant Preparation </w:t>
                            </w:r>
                            <w:r w:rsidRPr="00A81D16">
                              <w:rPr>
                                <w:rFonts w:ascii="Arial" w:eastAsia="Times New Roman" w:hAnsi="Arial" w:cstheme="minorBidi"/>
                                <w:b/>
                                <w:bCs/>
                                <w:color w:val="003087"/>
                                <w:sz w:val="52"/>
                                <w:szCs w:val="52"/>
                              </w:rPr>
                              <w:t>(</w:t>
                            </w:r>
                            <w:r w:rsidR="001F09FE" w:rsidRPr="00A81D16">
                              <w:rPr>
                                <w:rFonts w:ascii="Arial" w:eastAsia="Times New Roman" w:hAnsi="Arial" w:cstheme="minorBidi"/>
                                <w:b/>
                                <w:bCs/>
                                <w:color w:val="003087"/>
                                <w:sz w:val="52"/>
                                <w:szCs w:val="52"/>
                              </w:rPr>
                              <w:t>Type 2</w:t>
                            </w:r>
                            <w:r w:rsidRPr="00A81D16">
                              <w:rPr>
                                <w:rFonts w:ascii="Arial" w:eastAsia="Times New Roman" w:hAnsi="Arial" w:cstheme="minorBidi"/>
                                <w:b/>
                                <w:bCs/>
                                <w:color w:val="003087"/>
                                <w:sz w:val="52"/>
                                <w:szCs w:val="52"/>
                              </w:rPr>
                              <w:t>)</w:t>
                            </w:r>
                          </w:p>
                          <w:p w14:paraId="6C465C05" w14:textId="745DE654" w:rsidR="00A95EC4" w:rsidRPr="00A81D16" w:rsidRDefault="00A95EC4" w:rsidP="00950057">
                            <w:pPr>
                              <w:jc w:val="center"/>
                              <w:rPr>
                                <w:rFonts w:ascii="Arial" w:eastAsia="Times New Roman" w:hAnsi="Arial" w:cstheme="minorBidi"/>
                                <w:color w:val="003087"/>
                                <w:sz w:val="37"/>
                                <w:szCs w:val="37"/>
                              </w:rPr>
                            </w:pPr>
                            <w:bookmarkStart w:id="0" w:name="_Hlk176248260"/>
                            <w:r w:rsidRPr="00A81D16">
                              <w:rPr>
                                <w:rFonts w:ascii="Arial" w:eastAsia="Times New Roman" w:hAnsi="Arial" w:cstheme="minorBidi"/>
                                <w:color w:val="003087"/>
                                <w:sz w:val="37"/>
                                <w:szCs w:val="37"/>
                              </w:rPr>
                              <w:t>Supporting research in primary care, community care, public health &amp; social care</w:t>
                            </w:r>
                          </w:p>
                          <w:p w14:paraId="50C0EBBB" w14:textId="77777777" w:rsidR="00CB4341" w:rsidRPr="00781736" w:rsidRDefault="00CB4341" w:rsidP="00950057">
                            <w:pPr>
                              <w:jc w:val="center"/>
                              <w:rPr>
                                <w:rFonts w:ascii="Arial" w:eastAsia="Times New Roman" w:hAnsi="Arial" w:cstheme="minorBidi"/>
                                <w:color w:val="003087"/>
                                <w:sz w:val="40"/>
                                <w:szCs w:val="40"/>
                              </w:rPr>
                            </w:pPr>
                          </w:p>
                          <w:bookmarkEnd w:id="0"/>
                          <w:p w14:paraId="11241FAC" w14:textId="77777777" w:rsidR="00A95EC4" w:rsidRPr="00000ED7" w:rsidRDefault="00A95EC4" w:rsidP="00950057">
                            <w:pPr>
                              <w:jc w:val="center"/>
                              <w:rPr>
                                <w:rFonts w:ascii="Arial" w:hAnsi="Arial" w:cs="Arial"/>
                                <w:b/>
                                <w:sz w:val="48"/>
                                <w:szCs w:val="48"/>
                              </w:rPr>
                            </w:pPr>
                          </w:p>
                          <w:p w14:paraId="31DFC4FB" w14:textId="77777777" w:rsidR="00A95EC4" w:rsidRPr="00B732E7" w:rsidRDefault="00A95EC4" w:rsidP="00950057">
                            <w:pPr>
                              <w:jc w:val="center"/>
                              <w:rPr>
                                <w:rFonts w:ascii="Arial" w:hAnsi="Arial" w:cs="Arial"/>
                                <w: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3A48F" id="_x0000_t202" coordsize="21600,21600" o:spt="202" path="m,l,21600r21600,l21600,xe">
                <v:stroke joinstyle="miter"/>
                <v:path gradientshapeok="t" o:connecttype="rect"/>
              </v:shapetype>
              <v:shape id="Text Box 8" o:spid="_x0000_s1026" type="#_x0000_t202" style="position:absolute;margin-left:30.35pt;margin-top:11.9pt;width:460pt;height: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" filled="f" stroked="f" strokeweight=".5pt">
                <v:textbox>
                  <w:txbxContent>
                    <w:p w14:paraId="08733AE4" w14:textId="77777777" w:rsidR="00A95EC4" w:rsidRPr="00781736" w:rsidRDefault="00A95EC4" w:rsidP="00950057">
                      <w:pPr>
                        <w:jc w:val="center"/>
                        <w:rPr>
                          <w:rFonts w:ascii="Arial" w:hAnsi="Arial" w:cs="Arial"/>
                          <w:iCs/>
                          <w:sz w:val="44"/>
                          <w:szCs w:val="44"/>
                        </w:rPr>
                      </w:pPr>
                      <w:r w:rsidRPr="00781736">
                        <w:rPr>
                          <w:rFonts w:ascii="Arial" w:eastAsia="Times New Roman" w:hAnsi="Arial" w:cstheme="minorBidi"/>
                          <w:iCs/>
                          <w:color w:val="003087"/>
                          <w:sz w:val="44"/>
                          <w:szCs w:val="44"/>
                        </w:rPr>
                        <w:t>Research Capability Funding (RCF)</w:t>
                      </w:r>
                    </w:p>
                    <w:p w14:paraId="47A6FD0B" w14:textId="3CBA877C" w:rsidR="00A95EC4" w:rsidRDefault="00A95EC4" w:rsidP="00950057">
                      <w:pPr>
                        <w:jc w:val="center"/>
                        <w:rPr>
                          <w:rFonts w:ascii="Arial" w:eastAsia="Times New Roman" w:hAnsi="Arial" w:cstheme="minorBidi"/>
                          <w:b/>
                          <w:bCs/>
                          <w:color w:val="003087"/>
                          <w:sz w:val="72"/>
                          <w:szCs w:val="72"/>
                        </w:rPr>
                      </w:pPr>
                      <w:r w:rsidRPr="005165FF">
                        <w:rPr>
                          <w:rFonts w:ascii="Arial" w:eastAsia="Times New Roman" w:hAnsi="Arial" w:cstheme="minorBidi"/>
                          <w:b/>
                          <w:bCs/>
                          <w:color w:val="003087"/>
                          <w:sz w:val="72"/>
                          <w:szCs w:val="72"/>
                        </w:rPr>
                        <w:t xml:space="preserve">Responsive </w:t>
                      </w:r>
                      <w:r>
                        <w:rPr>
                          <w:rFonts w:ascii="Arial" w:eastAsia="Times New Roman" w:hAnsi="Arial" w:cstheme="minorBidi"/>
                          <w:b/>
                          <w:bCs/>
                          <w:color w:val="003087"/>
                          <w:sz w:val="72"/>
                          <w:szCs w:val="72"/>
                        </w:rPr>
                        <w:t>C</w:t>
                      </w:r>
                      <w:r w:rsidRPr="005165FF">
                        <w:rPr>
                          <w:rFonts w:ascii="Arial" w:eastAsia="Times New Roman" w:hAnsi="Arial" w:cstheme="minorBidi"/>
                          <w:b/>
                          <w:bCs/>
                          <w:color w:val="003087"/>
                          <w:sz w:val="72"/>
                          <w:szCs w:val="72"/>
                        </w:rPr>
                        <w:t>all</w:t>
                      </w:r>
                    </w:p>
                    <w:p w14:paraId="3F17FD35" w14:textId="3CE20DFF" w:rsidR="001F09FE" w:rsidRPr="005165FF" w:rsidRDefault="009445AD" w:rsidP="00950057">
                      <w:pPr>
                        <w:jc w:val="center"/>
                        <w:rPr>
                          <w:rFonts w:ascii="Arial" w:eastAsia="Times New Roman" w:hAnsi="Arial" w:cstheme="minorBidi"/>
                          <w:b/>
                          <w:bCs/>
                          <w:color w:val="003087"/>
                          <w:sz w:val="72"/>
                          <w:szCs w:val="72"/>
                        </w:rPr>
                      </w:pPr>
                      <w:r>
                        <w:rPr>
                          <w:rFonts w:ascii="Arial" w:eastAsia="Times New Roman" w:hAnsi="Arial" w:cstheme="minorBidi"/>
                          <w:b/>
                          <w:bCs/>
                          <w:color w:val="003087"/>
                          <w:sz w:val="72"/>
                          <w:szCs w:val="72"/>
                        </w:rPr>
                        <w:t xml:space="preserve">NIHR Grant Preparation </w:t>
                      </w:r>
                      <w:r w:rsidRPr="00A81D16">
                        <w:rPr>
                          <w:rFonts w:ascii="Arial" w:eastAsia="Times New Roman" w:hAnsi="Arial" w:cstheme="minorBidi"/>
                          <w:b/>
                          <w:bCs/>
                          <w:color w:val="003087"/>
                          <w:sz w:val="52"/>
                          <w:szCs w:val="52"/>
                        </w:rPr>
                        <w:t>(</w:t>
                      </w:r>
                      <w:r w:rsidR="001F09FE" w:rsidRPr="00A81D16">
                        <w:rPr>
                          <w:rFonts w:ascii="Arial" w:eastAsia="Times New Roman" w:hAnsi="Arial" w:cstheme="minorBidi"/>
                          <w:b/>
                          <w:bCs/>
                          <w:color w:val="003087"/>
                          <w:sz w:val="52"/>
                          <w:szCs w:val="52"/>
                        </w:rPr>
                        <w:t>Type 2</w:t>
                      </w:r>
                      <w:r w:rsidRPr="00A81D16">
                        <w:rPr>
                          <w:rFonts w:ascii="Arial" w:eastAsia="Times New Roman" w:hAnsi="Arial" w:cstheme="minorBidi"/>
                          <w:b/>
                          <w:bCs/>
                          <w:color w:val="003087"/>
                          <w:sz w:val="52"/>
                          <w:szCs w:val="52"/>
                        </w:rPr>
                        <w:t>)</w:t>
                      </w:r>
                    </w:p>
                    <w:p w14:paraId="6C465C05" w14:textId="745DE654" w:rsidR="00A95EC4" w:rsidRPr="00A81D16" w:rsidRDefault="00A95EC4" w:rsidP="00950057">
                      <w:pPr>
                        <w:jc w:val="center"/>
                        <w:rPr>
                          <w:rFonts w:ascii="Arial" w:eastAsia="Times New Roman" w:hAnsi="Arial" w:cstheme="minorBidi"/>
                          <w:color w:val="003087"/>
                          <w:sz w:val="37"/>
                          <w:szCs w:val="37"/>
                        </w:rPr>
                      </w:pPr>
                      <w:bookmarkStart w:id="1" w:name="_Hlk176248260"/>
                      <w:r w:rsidRPr="00A81D16">
                        <w:rPr>
                          <w:rFonts w:ascii="Arial" w:eastAsia="Times New Roman" w:hAnsi="Arial" w:cstheme="minorBidi"/>
                          <w:color w:val="003087"/>
                          <w:sz w:val="37"/>
                          <w:szCs w:val="37"/>
                        </w:rPr>
                        <w:t>Supporting research in primary care, community care, public health &amp; social care</w:t>
                      </w:r>
                    </w:p>
                    <w:p w14:paraId="50C0EBBB" w14:textId="77777777" w:rsidR="00CB4341" w:rsidRPr="00781736" w:rsidRDefault="00CB4341" w:rsidP="00950057">
                      <w:pPr>
                        <w:jc w:val="center"/>
                        <w:rPr>
                          <w:rFonts w:ascii="Arial" w:eastAsia="Times New Roman" w:hAnsi="Arial" w:cstheme="minorBidi"/>
                          <w:color w:val="003087"/>
                          <w:sz w:val="40"/>
                          <w:szCs w:val="40"/>
                        </w:rPr>
                      </w:pPr>
                    </w:p>
                    <w:bookmarkEnd w:id="1"/>
                    <w:p w14:paraId="11241FAC" w14:textId="77777777" w:rsidR="00A95EC4" w:rsidRPr="00000ED7" w:rsidRDefault="00A95EC4" w:rsidP="00950057">
                      <w:pPr>
                        <w:jc w:val="center"/>
                        <w:rPr>
                          <w:rFonts w:ascii="Arial" w:hAnsi="Arial" w:cs="Arial"/>
                          <w:b/>
                          <w:sz w:val="48"/>
                          <w:szCs w:val="48"/>
                        </w:rPr>
                      </w:pPr>
                    </w:p>
                    <w:p w14:paraId="31DFC4FB" w14:textId="77777777" w:rsidR="00A95EC4" w:rsidRPr="00B732E7" w:rsidRDefault="00A95EC4" w:rsidP="00950057">
                      <w:pPr>
                        <w:jc w:val="center"/>
                        <w:rPr>
                          <w:rFonts w:ascii="Arial" w:hAnsi="Arial" w:cs="Arial"/>
                          <w:b/>
                          <w:sz w:val="52"/>
                          <w:szCs w:val="52"/>
                        </w:rPr>
                      </w:pPr>
                    </w:p>
                  </w:txbxContent>
                </v:textbox>
              </v:shape>
            </w:pict>
          </mc:Fallback>
        </mc:AlternateContent>
      </w:r>
      <w:r w:rsidR="00EB6F91" w:rsidRPr="00BB3C36">
        <w:rPr>
          <w:noProof/>
          <w:lang w:eastAsia="en-GB"/>
        </w:rPr>
        <mc:AlternateContent>
          <mc:Choice Requires="wps">
            <w:drawing>
              <wp:anchor distT="0" distB="0" distL="114300" distR="114300" simplePos="0" relativeHeight="251658241" behindDoc="1" locked="0" layoutInCell="1" allowOverlap="1" wp14:anchorId="035F25F0" wp14:editId="161EA4FD">
                <wp:simplePos x="0" y="0"/>
                <wp:positionH relativeFrom="column">
                  <wp:posOffset>947776</wp:posOffset>
                </wp:positionH>
                <wp:positionV relativeFrom="paragraph">
                  <wp:posOffset>55651</wp:posOffset>
                </wp:positionV>
                <wp:extent cx="4286250" cy="1499616"/>
                <wp:effectExtent l="0" t="0" r="19050" b="24765"/>
                <wp:wrapNone/>
                <wp:docPr id="7" name="Rounded Rectangle 7"/>
                <wp:cNvGraphicFramePr/>
                <a:graphic xmlns:a="http://schemas.openxmlformats.org/drawingml/2006/main">
                  <a:graphicData uri="http://schemas.microsoft.com/office/word/2010/wordprocessingShape">
                    <wps:wsp>
                      <wps:cNvSpPr/>
                      <wps:spPr>
                        <a:xfrm>
                          <a:off x="0" y="0"/>
                          <a:ext cx="4286250" cy="1499616"/>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2383051E">
              <v:roundrect id="Rounded Rectangle 7" style="position:absolute;margin-left:74.65pt;margin-top:4.4pt;width:337.5pt;height:118.1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2pt" arcsize="10923f" w14:anchorId="5953F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"/>
            </w:pict>
          </mc:Fallback>
        </mc:AlternateContent>
      </w:r>
    </w:p>
    <w:p w14:paraId="6131CDE3" w14:textId="7D3C8E46" w:rsidR="00F938AE" w:rsidRPr="00BB3C36" w:rsidRDefault="00574EBF" w:rsidP="00574EBF">
      <w:pPr>
        <w:spacing w:after="0" w:line="240" w:lineRule="auto"/>
        <w:jc w:val="right"/>
        <w:rPr>
          <w:rFonts w:ascii="Arial" w:hAnsi="Arial" w:cs="Arial"/>
          <w:b/>
          <w:bCs/>
        </w:rPr>
      </w:pPr>
      <w:r>
        <w:rPr>
          <w:rFonts w:ascii="Arial" w:hAnsi="Arial" w:cs="Arial"/>
          <w:b/>
          <w:bCs/>
        </w:rPr>
        <w:br w:type="textWrapping" w:clear="all"/>
      </w:r>
    </w:p>
    <w:p w14:paraId="4EB45FD8" w14:textId="5517E20F" w:rsidR="00F938AE" w:rsidRPr="00BB3C36" w:rsidRDefault="00BF4975" w:rsidP="00D950EF">
      <w:pPr>
        <w:spacing w:after="0" w:line="240" w:lineRule="auto"/>
        <w:rPr>
          <w:rFonts w:ascii="Arial" w:hAnsi="Arial" w:cs="Arial"/>
          <w:b/>
          <w:bCs/>
        </w:rPr>
      </w:pPr>
      <w:r w:rsidRPr="00BB3C36">
        <w:rPr>
          <w:rFonts w:ascii="Arial" w:hAnsi="Arial" w:cs="Arial"/>
          <w:b/>
          <w:bCs/>
        </w:rPr>
        <w:t xml:space="preserve">                                             </w:t>
      </w:r>
    </w:p>
    <w:p w14:paraId="78CDCE43" w14:textId="7A52DDE8" w:rsidR="00F938AE" w:rsidRPr="00BB3C36" w:rsidRDefault="00F938AE" w:rsidP="00D950EF">
      <w:pPr>
        <w:spacing w:after="0" w:line="240" w:lineRule="auto"/>
        <w:rPr>
          <w:rFonts w:ascii="Arial" w:hAnsi="Arial" w:cs="Arial"/>
          <w:b/>
          <w:bCs/>
        </w:rPr>
      </w:pPr>
    </w:p>
    <w:p w14:paraId="0A6ED6A8" w14:textId="77777777" w:rsidR="00F938AE" w:rsidRPr="00BB3C36" w:rsidRDefault="00F938AE" w:rsidP="00D950EF">
      <w:pPr>
        <w:spacing w:after="0" w:line="240" w:lineRule="auto"/>
        <w:rPr>
          <w:rFonts w:ascii="Arial" w:hAnsi="Arial" w:cs="Arial"/>
          <w:b/>
          <w:bCs/>
        </w:rPr>
      </w:pPr>
    </w:p>
    <w:p w14:paraId="4512BF50" w14:textId="012DCE31" w:rsidR="00F938AE" w:rsidRPr="00BB3C36" w:rsidRDefault="00000ED7" w:rsidP="00D950EF">
      <w:pPr>
        <w:spacing w:after="0" w:line="240" w:lineRule="auto"/>
        <w:rPr>
          <w:rFonts w:ascii="Arial" w:hAnsi="Arial" w:cs="Arial"/>
          <w:b/>
          <w:bCs/>
        </w:rPr>
      </w:pPr>
      <w:r>
        <w:rPr>
          <w:noProof/>
          <w:lang w:eastAsia="en-GB"/>
        </w:rPr>
        <w:drawing>
          <wp:anchor distT="0" distB="0" distL="114300" distR="114300" simplePos="0" relativeHeight="251658243" behindDoc="1" locked="1" layoutInCell="1" allowOverlap="1" wp14:anchorId="578585DE" wp14:editId="19EB3688">
            <wp:simplePos x="0" y="0"/>
            <wp:positionH relativeFrom="page">
              <wp:posOffset>1157605</wp:posOffset>
            </wp:positionH>
            <wp:positionV relativeFrom="page">
              <wp:posOffset>4455795</wp:posOffset>
            </wp:positionV>
            <wp:extent cx="5598160" cy="4772025"/>
            <wp:effectExtent l="0" t="0" r="2540" b="9525"/>
            <wp:wrapNone/>
            <wp:docPr id="4" name="Picture 4" descr="Blue, purple and pi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purple and pink squares"/>
                    <pic:cNvPicPr/>
                  </pic:nvPicPr>
                  <pic:blipFill rotWithShape="1">
                    <a:blip r:embed="rId11" cstate="print">
                      <a:extLst>
                        <a:ext uri="{28A0092B-C50C-407E-A947-70E740481C1C}">
                          <a14:useLocalDpi xmlns:a14="http://schemas.microsoft.com/office/drawing/2010/main" val="0"/>
                        </a:ext>
                      </a:extLst>
                    </a:blip>
                    <a:srcRect b="11640"/>
                    <a:stretch/>
                  </pic:blipFill>
                  <pic:spPr bwMode="auto">
                    <a:xfrm>
                      <a:off x="0" y="0"/>
                      <a:ext cx="5598160" cy="477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24570" w14:textId="77777777" w:rsidR="00F938AE" w:rsidRPr="00BB3C36" w:rsidRDefault="00F938AE" w:rsidP="00D950EF">
      <w:pPr>
        <w:spacing w:after="0" w:line="240" w:lineRule="auto"/>
        <w:rPr>
          <w:rFonts w:ascii="Arial" w:hAnsi="Arial" w:cs="Arial"/>
          <w:b/>
          <w:bCs/>
        </w:rPr>
      </w:pPr>
    </w:p>
    <w:p w14:paraId="386ED0AD" w14:textId="77777777" w:rsidR="00F938AE" w:rsidRPr="00BB3C36" w:rsidRDefault="00F938AE" w:rsidP="00D950EF">
      <w:pPr>
        <w:spacing w:after="0" w:line="240" w:lineRule="auto"/>
        <w:rPr>
          <w:rFonts w:ascii="Arial" w:hAnsi="Arial" w:cs="Arial"/>
          <w:b/>
          <w:bCs/>
        </w:rPr>
      </w:pPr>
    </w:p>
    <w:p w14:paraId="0E484169" w14:textId="77777777" w:rsidR="00F938AE" w:rsidRPr="00BB3C36" w:rsidRDefault="00F938AE" w:rsidP="00D950EF">
      <w:pPr>
        <w:spacing w:after="0" w:line="240" w:lineRule="auto"/>
        <w:rPr>
          <w:rFonts w:ascii="Arial" w:hAnsi="Arial" w:cs="Arial"/>
          <w:b/>
          <w:bCs/>
        </w:rPr>
      </w:pPr>
    </w:p>
    <w:p w14:paraId="05021458" w14:textId="77777777" w:rsidR="00F938AE" w:rsidRPr="00BB3C36" w:rsidRDefault="00F938AE" w:rsidP="00D950EF">
      <w:pPr>
        <w:spacing w:after="0" w:line="240" w:lineRule="auto"/>
        <w:rPr>
          <w:rFonts w:ascii="Arial" w:hAnsi="Arial" w:cs="Arial"/>
          <w:b/>
          <w:bCs/>
        </w:rPr>
      </w:pPr>
    </w:p>
    <w:p w14:paraId="3BD3141D" w14:textId="77777777" w:rsidR="00F938AE" w:rsidRPr="00BB3C36" w:rsidRDefault="00F938AE" w:rsidP="00D950EF">
      <w:pPr>
        <w:spacing w:after="0" w:line="240" w:lineRule="auto"/>
        <w:rPr>
          <w:rFonts w:ascii="Arial" w:hAnsi="Arial" w:cs="Arial"/>
          <w:b/>
          <w:bCs/>
        </w:rPr>
      </w:pPr>
    </w:p>
    <w:p w14:paraId="2BB77374" w14:textId="77777777" w:rsidR="00F938AE" w:rsidRPr="00BB3C36" w:rsidRDefault="00F938AE" w:rsidP="00D950EF">
      <w:pPr>
        <w:spacing w:after="0" w:line="240" w:lineRule="auto"/>
        <w:rPr>
          <w:rFonts w:ascii="Arial" w:hAnsi="Arial" w:cs="Arial"/>
          <w:b/>
          <w:bCs/>
        </w:rPr>
      </w:pPr>
    </w:p>
    <w:p w14:paraId="37D4F797" w14:textId="77777777" w:rsidR="00F938AE" w:rsidRPr="00BB3C36" w:rsidRDefault="00F938AE" w:rsidP="00D950EF">
      <w:pPr>
        <w:spacing w:after="0" w:line="240" w:lineRule="auto"/>
        <w:rPr>
          <w:rFonts w:ascii="Arial" w:hAnsi="Arial" w:cs="Arial"/>
          <w:b/>
          <w:bCs/>
        </w:rPr>
      </w:pPr>
    </w:p>
    <w:p w14:paraId="002B3C84" w14:textId="77777777" w:rsidR="00F938AE" w:rsidRPr="00BB3C36" w:rsidRDefault="00F938AE" w:rsidP="00D950EF">
      <w:pPr>
        <w:spacing w:after="0" w:line="240" w:lineRule="auto"/>
        <w:rPr>
          <w:rFonts w:ascii="Arial" w:hAnsi="Arial" w:cs="Arial"/>
          <w:b/>
          <w:bCs/>
        </w:rPr>
      </w:pPr>
    </w:p>
    <w:p w14:paraId="15BD5392" w14:textId="77DB4B2D" w:rsidR="00F938AE" w:rsidRPr="00BB3C36" w:rsidRDefault="00F938AE" w:rsidP="00D950EF">
      <w:pPr>
        <w:spacing w:after="0" w:line="240" w:lineRule="auto"/>
        <w:rPr>
          <w:rFonts w:ascii="Arial" w:hAnsi="Arial" w:cs="Arial"/>
          <w:b/>
          <w:bCs/>
        </w:rPr>
      </w:pPr>
    </w:p>
    <w:p w14:paraId="1B3BC3B0" w14:textId="77777777" w:rsidR="00F938AE" w:rsidRPr="00BB3C36" w:rsidRDefault="00F938AE" w:rsidP="00D950EF">
      <w:pPr>
        <w:spacing w:after="0" w:line="240" w:lineRule="auto"/>
        <w:rPr>
          <w:rFonts w:ascii="Arial" w:hAnsi="Arial" w:cs="Arial"/>
          <w:b/>
          <w:bCs/>
        </w:rPr>
      </w:pPr>
    </w:p>
    <w:p w14:paraId="5ECEE8E5" w14:textId="0BD7A096" w:rsidR="00F938AE" w:rsidRPr="00BB3C36" w:rsidRDefault="00F938AE" w:rsidP="00D950EF">
      <w:pPr>
        <w:spacing w:after="0" w:line="240" w:lineRule="auto"/>
        <w:rPr>
          <w:rFonts w:ascii="Arial" w:hAnsi="Arial" w:cs="Arial"/>
          <w:b/>
          <w:bCs/>
        </w:rPr>
      </w:pPr>
    </w:p>
    <w:p w14:paraId="42C980D1" w14:textId="77777777" w:rsidR="00F938AE" w:rsidRPr="00BB3C36" w:rsidRDefault="00F938AE" w:rsidP="00D950EF">
      <w:pPr>
        <w:spacing w:after="0" w:line="240" w:lineRule="auto"/>
        <w:rPr>
          <w:rFonts w:ascii="Arial" w:hAnsi="Arial" w:cs="Arial"/>
          <w:b/>
          <w:bCs/>
        </w:rPr>
      </w:pPr>
    </w:p>
    <w:p w14:paraId="475FB3C8" w14:textId="77777777" w:rsidR="00F938AE" w:rsidRPr="00BB3C36" w:rsidRDefault="00F938AE" w:rsidP="00D950EF">
      <w:pPr>
        <w:spacing w:after="0" w:line="240" w:lineRule="auto"/>
        <w:rPr>
          <w:rFonts w:ascii="Arial" w:hAnsi="Arial" w:cs="Arial"/>
          <w:b/>
          <w:bCs/>
        </w:rPr>
      </w:pPr>
    </w:p>
    <w:p w14:paraId="3D80E20A" w14:textId="77777777" w:rsidR="00F938AE" w:rsidRPr="00BB3C36" w:rsidRDefault="00F938AE" w:rsidP="00D950EF">
      <w:pPr>
        <w:spacing w:after="0" w:line="240" w:lineRule="auto"/>
        <w:rPr>
          <w:rFonts w:ascii="Arial" w:hAnsi="Arial" w:cs="Arial"/>
          <w:b/>
          <w:bCs/>
        </w:rPr>
      </w:pPr>
    </w:p>
    <w:p w14:paraId="146C6012" w14:textId="77777777" w:rsidR="00F938AE" w:rsidRPr="00BB3C36" w:rsidRDefault="00F938AE" w:rsidP="00D950EF">
      <w:pPr>
        <w:spacing w:after="0" w:line="240" w:lineRule="auto"/>
        <w:rPr>
          <w:rFonts w:ascii="Arial" w:hAnsi="Arial" w:cs="Arial"/>
          <w:b/>
          <w:bCs/>
        </w:rPr>
      </w:pPr>
    </w:p>
    <w:p w14:paraId="1CAE3C20" w14:textId="77777777" w:rsidR="00F938AE" w:rsidRPr="00BB3C36" w:rsidRDefault="00F938AE" w:rsidP="00D950EF">
      <w:pPr>
        <w:spacing w:after="0" w:line="240" w:lineRule="auto"/>
        <w:rPr>
          <w:rFonts w:ascii="Arial" w:hAnsi="Arial" w:cs="Arial"/>
          <w:b/>
          <w:bCs/>
        </w:rPr>
      </w:pPr>
    </w:p>
    <w:p w14:paraId="63456A32" w14:textId="77777777" w:rsidR="00F938AE" w:rsidRPr="00BB3C36" w:rsidRDefault="00F938AE" w:rsidP="00D950EF">
      <w:pPr>
        <w:spacing w:after="0" w:line="240" w:lineRule="auto"/>
        <w:rPr>
          <w:rFonts w:ascii="Arial" w:hAnsi="Arial" w:cs="Arial"/>
          <w:b/>
          <w:bCs/>
        </w:rPr>
      </w:pPr>
    </w:p>
    <w:p w14:paraId="7907E072" w14:textId="77777777" w:rsidR="00F938AE" w:rsidRPr="00BB3C36" w:rsidRDefault="00F938AE" w:rsidP="00D950EF">
      <w:pPr>
        <w:spacing w:after="0" w:line="240" w:lineRule="auto"/>
        <w:rPr>
          <w:rFonts w:ascii="Arial" w:hAnsi="Arial" w:cs="Arial"/>
          <w:b/>
          <w:bCs/>
        </w:rPr>
      </w:pPr>
    </w:p>
    <w:p w14:paraId="3E3A5EEA" w14:textId="77777777" w:rsidR="00F938AE" w:rsidRPr="00BB3C36" w:rsidRDefault="00F938AE" w:rsidP="00D950EF">
      <w:pPr>
        <w:spacing w:after="0" w:line="240" w:lineRule="auto"/>
        <w:rPr>
          <w:rFonts w:ascii="Arial" w:hAnsi="Arial" w:cs="Arial"/>
          <w:b/>
          <w:bCs/>
        </w:rPr>
      </w:pPr>
    </w:p>
    <w:p w14:paraId="60580741" w14:textId="77777777" w:rsidR="00F938AE" w:rsidRPr="00BB3C36" w:rsidRDefault="00F938AE" w:rsidP="00D950EF">
      <w:pPr>
        <w:spacing w:after="0" w:line="240" w:lineRule="auto"/>
        <w:rPr>
          <w:rFonts w:ascii="Arial" w:hAnsi="Arial" w:cs="Arial"/>
          <w:b/>
          <w:bCs/>
        </w:rPr>
      </w:pPr>
    </w:p>
    <w:p w14:paraId="2C1B370F" w14:textId="77777777" w:rsidR="00F938AE" w:rsidRPr="00BB3C36" w:rsidRDefault="00F938AE" w:rsidP="00D950EF">
      <w:pPr>
        <w:spacing w:after="0" w:line="240" w:lineRule="auto"/>
        <w:rPr>
          <w:rFonts w:ascii="Arial" w:hAnsi="Arial" w:cs="Arial"/>
          <w:b/>
          <w:bCs/>
        </w:rPr>
      </w:pPr>
    </w:p>
    <w:p w14:paraId="2B1C0A40" w14:textId="08CA3D15" w:rsidR="00F938AE" w:rsidRPr="00BB3C36" w:rsidRDefault="00F938AE" w:rsidP="00D950EF">
      <w:pPr>
        <w:spacing w:after="0" w:line="240" w:lineRule="auto"/>
        <w:rPr>
          <w:rFonts w:ascii="Arial" w:hAnsi="Arial" w:cs="Arial"/>
          <w:b/>
          <w:bCs/>
        </w:rPr>
      </w:pPr>
    </w:p>
    <w:p w14:paraId="6DC1FDE2" w14:textId="77777777" w:rsidR="00F938AE" w:rsidRPr="00BB3C36" w:rsidRDefault="00F938AE" w:rsidP="00D950EF">
      <w:pPr>
        <w:spacing w:after="0" w:line="240" w:lineRule="auto"/>
        <w:rPr>
          <w:rFonts w:ascii="Arial" w:hAnsi="Arial" w:cs="Arial"/>
          <w:b/>
          <w:bCs/>
        </w:rPr>
      </w:pPr>
    </w:p>
    <w:p w14:paraId="4635AFA0" w14:textId="77777777" w:rsidR="00F938AE" w:rsidRPr="00BB3C36" w:rsidRDefault="00F938AE" w:rsidP="00D950EF">
      <w:pPr>
        <w:spacing w:after="0" w:line="240" w:lineRule="auto"/>
        <w:rPr>
          <w:rFonts w:ascii="Arial" w:hAnsi="Arial" w:cs="Arial"/>
          <w:b/>
          <w:bCs/>
        </w:rPr>
      </w:pPr>
    </w:p>
    <w:p w14:paraId="149F75F4" w14:textId="77777777" w:rsidR="00F938AE" w:rsidRPr="00BB3C36" w:rsidRDefault="00F938AE" w:rsidP="00D950EF">
      <w:pPr>
        <w:spacing w:after="0" w:line="240" w:lineRule="auto"/>
        <w:rPr>
          <w:rFonts w:ascii="Arial" w:hAnsi="Arial" w:cs="Arial"/>
          <w:b/>
          <w:bCs/>
        </w:rPr>
      </w:pPr>
    </w:p>
    <w:p w14:paraId="447CC98A" w14:textId="77777777" w:rsidR="00F938AE" w:rsidRPr="00BB3C36" w:rsidRDefault="00F938AE" w:rsidP="00D950EF">
      <w:pPr>
        <w:spacing w:after="0" w:line="240" w:lineRule="auto"/>
        <w:rPr>
          <w:rFonts w:ascii="Arial" w:hAnsi="Arial" w:cs="Arial"/>
          <w:b/>
          <w:bCs/>
        </w:rPr>
      </w:pPr>
    </w:p>
    <w:p w14:paraId="024C79F2" w14:textId="77777777" w:rsidR="00F938AE" w:rsidRPr="00BB3C36" w:rsidRDefault="00F938AE" w:rsidP="00D950EF">
      <w:pPr>
        <w:spacing w:after="0" w:line="240" w:lineRule="auto"/>
        <w:rPr>
          <w:rFonts w:ascii="Arial" w:hAnsi="Arial" w:cs="Arial"/>
          <w:b/>
          <w:bCs/>
        </w:rPr>
      </w:pPr>
    </w:p>
    <w:p w14:paraId="4AEEDEFA" w14:textId="38ED0212" w:rsidR="00F938AE" w:rsidRPr="00BB3C36" w:rsidRDefault="00F938AE" w:rsidP="00D950EF">
      <w:pPr>
        <w:spacing w:after="0" w:line="240" w:lineRule="auto"/>
        <w:rPr>
          <w:rFonts w:ascii="Arial" w:hAnsi="Arial" w:cs="Arial"/>
          <w:b/>
          <w:bCs/>
        </w:rPr>
      </w:pPr>
    </w:p>
    <w:p w14:paraId="48ED0127" w14:textId="77777777" w:rsidR="00F938AE" w:rsidRPr="00BB3C36" w:rsidRDefault="00F938AE" w:rsidP="00D950EF">
      <w:pPr>
        <w:spacing w:after="0" w:line="240" w:lineRule="auto"/>
        <w:rPr>
          <w:rFonts w:ascii="Arial" w:hAnsi="Arial" w:cs="Arial"/>
          <w:b/>
          <w:bCs/>
        </w:rPr>
      </w:pPr>
    </w:p>
    <w:p w14:paraId="475207F7" w14:textId="77777777" w:rsidR="00F938AE" w:rsidRPr="00BB3C36" w:rsidRDefault="00F938AE" w:rsidP="00D950EF">
      <w:pPr>
        <w:spacing w:after="0" w:line="240" w:lineRule="auto"/>
        <w:rPr>
          <w:rFonts w:ascii="Arial" w:hAnsi="Arial" w:cs="Arial"/>
          <w:b/>
          <w:bCs/>
        </w:rPr>
      </w:pPr>
    </w:p>
    <w:p w14:paraId="31085D8E" w14:textId="77777777" w:rsidR="00F938AE" w:rsidRPr="00BB3C36" w:rsidRDefault="00F938AE" w:rsidP="00D950EF">
      <w:pPr>
        <w:spacing w:after="0" w:line="240" w:lineRule="auto"/>
        <w:rPr>
          <w:rFonts w:ascii="Arial" w:hAnsi="Arial" w:cs="Arial"/>
          <w:b/>
          <w:bCs/>
        </w:rPr>
      </w:pPr>
    </w:p>
    <w:p w14:paraId="28F9EDB9" w14:textId="6DB2BDA4" w:rsidR="00F938AE" w:rsidRPr="00BB3C36" w:rsidRDefault="00F938AE" w:rsidP="00D950EF">
      <w:pPr>
        <w:spacing w:after="0" w:line="240" w:lineRule="auto"/>
        <w:rPr>
          <w:rFonts w:ascii="Arial" w:hAnsi="Arial" w:cs="Arial"/>
          <w:b/>
          <w:bCs/>
        </w:rPr>
      </w:pPr>
    </w:p>
    <w:p w14:paraId="1721A395" w14:textId="77777777" w:rsidR="00F938AE" w:rsidRPr="00BB3C36" w:rsidRDefault="00F938AE" w:rsidP="00D950EF">
      <w:pPr>
        <w:spacing w:after="0" w:line="240" w:lineRule="auto"/>
        <w:rPr>
          <w:rFonts w:ascii="Arial" w:hAnsi="Arial" w:cs="Arial"/>
          <w:b/>
          <w:bCs/>
        </w:rPr>
      </w:pPr>
    </w:p>
    <w:p w14:paraId="008D48A6" w14:textId="09569EBE" w:rsidR="00F938AE" w:rsidRPr="00BB3C36" w:rsidRDefault="00F938AE" w:rsidP="00D950EF">
      <w:pPr>
        <w:spacing w:after="0" w:line="240" w:lineRule="auto"/>
        <w:rPr>
          <w:rFonts w:ascii="Arial" w:hAnsi="Arial" w:cs="Arial"/>
          <w:b/>
          <w:bCs/>
        </w:rPr>
      </w:pPr>
    </w:p>
    <w:p w14:paraId="4728C0A7" w14:textId="55F543E4" w:rsidR="00F938AE" w:rsidRPr="00BB3C36" w:rsidRDefault="00F938AE" w:rsidP="00D950EF">
      <w:pPr>
        <w:spacing w:after="0" w:line="240" w:lineRule="auto"/>
        <w:rPr>
          <w:rFonts w:ascii="Arial" w:hAnsi="Arial" w:cs="Arial"/>
          <w:b/>
          <w:bCs/>
        </w:rPr>
      </w:pPr>
    </w:p>
    <w:p w14:paraId="017390ED" w14:textId="08198EF7" w:rsidR="00F938AE" w:rsidRPr="00BB3C36" w:rsidRDefault="00F938AE" w:rsidP="00D950EF">
      <w:pPr>
        <w:spacing w:after="0" w:line="240" w:lineRule="auto"/>
        <w:rPr>
          <w:rFonts w:ascii="Arial" w:hAnsi="Arial" w:cs="Arial"/>
          <w:b/>
          <w:bCs/>
        </w:rPr>
      </w:pPr>
    </w:p>
    <w:p w14:paraId="498B9343" w14:textId="77777777" w:rsidR="00F938AE" w:rsidRPr="00BB3C36" w:rsidRDefault="00F938AE" w:rsidP="00D950EF">
      <w:pPr>
        <w:spacing w:after="0" w:line="240" w:lineRule="auto"/>
        <w:rPr>
          <w:rFonts w:ascii="Arial" w:hAnsi="Arial" w:cs="Arial"/>
          <w:b/>
          <w:bCs/>
        </w:rPr>
      </w:pPr>
    </w:p>
    <w:p w14:paraId="0A9D4FE7" w14:textId="34910387" w:rsidR="00F938AE" w:rsidRPr="00BB3C36" w:rsidRDefault="00F938AE" w:rsidP="00D950EF">
      <w:pPr>
        <w:spacing w:after="0" w:line="240" w:lineRule="auto"/>
        <w:rPr>
          <w:rFonts w:ascii="Arial" w:hAnsi="Arial" w:cs="Arial"/>
          <w:b/>
          <w:bCs/>
        </w:rPr>
      </w:pPr>
    </w:p>
    <w:p w14:paraId="500F18B3" w14:textId="2F269675" w:rsidR="00F938AE" w:rsidRPr="00BB3C36" w:rsidRDefault="00F938AE" w:rsidP="00D950EF">
      <w:pPr>
        <w:spacing w:after="0" w:line="240" w:lineRule="auto"/>
        <w:rPr>
          <w:rFonts w:ascii="Arial" w:hAnsi="Arial" w:cs="Arial"/>
          <w:b/>
          <w:bCs/>
        </w:rPr>
      </w:pPr>
    </w:p>
    <w:p w14:paraId="6E336550" w14:textId="4ED12792" w:rsidR="00F938AE" w:rsidRPr="00BB3C36" w:rsidRDefault="00F938AE" w:rsidP="00D950EF">
      <w:pPr>
        <w:spacing w:after="0" w:line="240" w:lineRule="auto"/>
        <w:rPr>
          <w:rFonts w:ascii="Arial" w:hAnsi="Arial" w:cs="Arial"/>
          <w:b/>
          <w:bCs/>
        </w:rPr>
      </w:pPr>
    </w:p>
    <w:p w14:paraId="44C2A98B" w14:textId="41F05AF2" w:rsidR="00F938AE" w:rsidRPr="00BB3C36" w:rsidRDefault="00F938AE" w:rsidP="00D950EF">
      <w:pPr>
        <w:spacing w:after="0" w:line="240" w:lineRule="auto"/>
        <w:rPr>
          <w:rFonts w:ascii="Arial" w:hAnsi="Arial" w:cs="Arial"/>
          <w:b/>
          <w:bCs/>
        </w:rPr>
      </w:pPr>
    </w:p>
    <w:p w14:paraId="7AEF2085" w14:textId="2EAE9D30" w:rsidR="00F938AE" w:rsidRPr="00BB3C36" w:rsidRDefault="009445AD" w:rsidP="00D950EF">
      <w:pPr>
        <w:spacing w:after="0" w:line="240" w:lineRule="auto"/>
        <w:rPr>
          <w:rFonts w:ascii="Arial" w:hAnsi="Arial" w:cs="Arial"/>
          <w:b/>
          <w:bCs/>
        </w:rPr>
      </w:pPr>
      <w:r w:rsidRPr="00BB3C36">
        <w:rPr>
          <w:rFonts w:ascii="Arial" w:hAnsi="Arial" w:cs="Arial"/>
          <w:b/>
          <w:bCs/>
          <w:noProof/>
          <w:lang w:eastAsia="en-GB"/>
        </w:rPr>
        <mc:AlternateContent>
          <mc:Choice Requires="wps">
            <w:drawing>
              <wp:anchor distT="0" distB="0" distL="114300" distR="114300" simplePos="0" relativeHeight="251658242" behindDoc="0" locked="0" layoutInCell="1" allowOverlap="1" wp14:anchorId="5BBC44AA" wp14:editId="1C3F5B02">
                <wp:simplePos x="0" y="0"/>
                <wp:positionH relativeFrom="page">
                  <wp:align>left</wp:align>
                </wp:positionH>
                <wp:positionV relativeFrom="paragraph">
                  <wp:posOffset>173385</wp:posOffset>
                </wp:positionV>
                <wp:extent cx="7549116" cy="100203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7549116" cy="1002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3A21A" w14:textId="77777777" w:rsidR="00A95EC4" w:rsidRPr="00FB58F5" w:rsidRDefault="00A95EC4" w:rsidP="00950057">
                            <w:pPr>
                              <w:jc w:val="center"/>
                              <w:rPr>
                                <w:rFonts w:ascii="Arial" w:eastAsia="Times New Roman" w:hAnsi="Arial" w:cstheme="minorBidi"/>
                                <w:b/>
                                <w:bCs/>
                                <w:color w:val="003087"/>
                                <w:sz w:val="72"/>
                                <w:szCs w:val="72"/>
                              </w:rPr>
                            </w:pPr>
                            <w:r w:rsidRPr="00FB58F5">
                              <w:rPr>
                                <w:rFonts w:ascii="Arial" w:eastAsia="Times New Roman" w:hAnsi="Arial" w:cstheme="minorBidi"/>
                                <w:b/>
                                <w:bCs/>
                                <w:color w:val="003087"/>
                                <w:sz w:val="72"/>
                                <w:szCs w:val="72"/>
                              </w:rPr>
                              <w:t>Guidance for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C44AA" id="Text Box 9" o:spid="_x0000_s1027" type="#_x0000_t202" style="position:absolute;margin-left:0;margin-top:13.65pt;width:594.4pt;height:78.9pt;z-index:25165824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" filled="f" stroked="f" strokeweight=".5pt">
                <v:textbox>
                  <w:txbxContent>
                    <w:p w14:paraId="42D3A21A" w14:textId="77777777" w:rsidR="00A95EC4" w:rsidRPr="00FB58F5" w:rsidRDefault="00A95EC4" w:rsidP="00950057">
                      <w:pPr>
                        <w:jc w:val="center"/>
                        <w:rPr>
                          <w:rFonts w:ascii="Arial" w:eastAsia="Times New Roman" w:hAnsi="Arial" w:cstheme="minorBidi"/>
                          <w:b/>
                          <w:bCs/>
                          <w:color w:val="003087"/>
                          <w:sz w:val="72"/>
                          <w:szCs w:val="72"/>
                        </w:rPr>
                      </w:pPr>
                      <w:r w:rsidRPr="00FB58F5">
                        <w:rPr>
                          <w:rFonts w:ascii="Arial" w:eastAsia="Times New Roman" w:hAnsi="Arial" w:cstheme="minorBidi"/>
                          <w:b/>
                          <w:bCs/>
                          <w:color w:val="003087"/>
                          <w:sz w:val="72"/>
                          <w:szCs w:val="72"/>
                        </w:rPr>
                        <w:t>Guidance for Applicants</w:t>
                      </w:r>
                    </w:p>
                  </w:txbxContent>
                </v:textbox>
                <w10:wrap anchorx="page"/>
              </v:shape>
            </w:pict>
          </mc:Fallback>
        </mc:AlternateContent>
      </w:r>
    </w:p>
    <w:p w14:paraId="42BF8527" w14:textId="28F734BA" w:rsidR="00F96BF0" w:rsidRPr="00F96BF0" w:rsidRDefault="00F96BF0" w:rsidP="00B732E7">
      <w:pPr>
        <w:spacing w:after="0"/>
        <w:jc w:val="right"/>
        <w:rPr>
          <w:rFonts w:ascii="Arial" w:hAnsi="Arial" w:cs="Arial"/>
          <w:bCs/>
          <w:sz w:val="52"/>
          <w:szCs w:val="52"/>
        </w:rPr>
      </w:pPr>
    </w:p>
    <w:p w14:paraId="500F11D7" w14:textId="36E0A1E9" w:rsidR="001F09FE" w:rsidRDefault="001F09FE" w:rsidP="00D950EF">
      <w:pPr>
        <w:spacing w:after="0"/>
        <w:jc w:val="center"/>
        <w:rPr>
          <w:rFonts w:ascii="Arial" w:hAnsi="Arial" w:cs="Arial"/>
          <w:bCs/>
          <w:sz w:val="52"/>
          <w:szCs w:val="52"/>
        </w:rPr>
      </w:pPr>
    </w:p>
    <w:p w14:paraId="54582885" w14:textId="26F1AA54" w:rsidR="001F09FE" w:rsidRDefault="001F09FE" w:rsidP="00D950EF">
      <w:pPr>
        <w:spacing w:after="0"/>
        <w:jc w:val="center"/>
        <w:rPr>
          <w:rFonts w:ascii="Arial" w:hAnsi="Arial" w:cs="Arial"/>
          <w:bCs/>
          <w:sz w:val="52"/>
          <w:szCs w:val="52"/>
        </w:rPr>
      </w:pPr>
    </w:p>
    <w:p w14:paraId="4864064E" w14:textId="73EB2568" w:rsidR="0053125B" w:rsidRDefault="0053125B" w:rsidP="00D950EF">
      <w:pPr>
        <w:spacing w:after="0"/>
        <w:jc w:val="center"/>
        <w:rPr>
          <w:rFonts w:ascii="Arial" w:hAnsi="Arial" w:cs="Arial"/>
          <w:bCs/>
          <w:sz w:val="52"/>
          <w:szCs w:val="52"/>
        </w:rPr>
      </w:pPr>
    </w:p>
    <w:sdt>
      <w:sdtPr>
        <w:rPr>
          <w:rFonts w:ascii="Arial" w:eastAsia="Calibri" w:hAnsi="Arial" w:cs="Arial"/>
          <w:b w:val="0"/>
          <w:bCs w:val="0"/>
          <w:color w:val="auto"/>
          <w:sz w:val="22"/>
          <w:szCs w:val="22"/>
          <w:lang w:val="en-GB" w:eastAsia="en-US"/>
        </w:rPr>
        <w:id w:val="-364289635"/>
        <w:docPartObj>
          <w:docPartGallery w:val="Table of Contents"/>
          <w:docPartUnique/>
        </w:docPartObj>
      </w:sdtPr>
      <w:sdtEndPr>
        <w:rPr>
          <w:noProof/>
        </w:rPr>
      </w:sdtEndPr>
      <w:sdtContent>
        <w:p w14:paraId="60C3C32F" w14:textId="77777777" w:rsidR="00671BD9" w:rsidRPr="00A82F0B" w:rsidRDefault="00671BD9" w:rsidP="00A82F0B">
          <w:pPr>
            <w:pStyle w:val="TOCHeading"/>
            <w:rPr>
              <w:rFonts w:ascii="Arial" w:hAnsi="Arial" w:cs="Arial"/>
              <w:sz w:val="24"/>
              <w:szCs w:val="24"/>
            </w:rPr>
          </w:pPr>
          <w:r w:rsidRPr="00A82F0B">
            <w:rPr>
              <w:rFonts w:ascii="Arial" w:hAnsi="Arial" w:cs="Arial"/>
              <w:sz w:val="24"/>
              <w:szCs w:val="24"/>
            </w:rPr>
            <w:t>Contents</w:t>
          </w:r>
        </w:p>
        <w:p w14:paraId="4B27F2A0" w14:textId="1552C91E" w:rsidR="00DB010E" w:rsidRPr="00A82F0B" w:rsidRDefault="00671BD9" w:rsidP="00A82F0B">
          <w:pPr>
            <w:pStyle w:val="TOC1"/>
            <w:rPr>
              <w:rFonts w:eastAsiaTheme="minorEastAsia"/>
              <w:b w:val="0"/>
              <w:bCs w:val="0"/>
              <w:color w:val="auto"/>
              <w:kern w:val="2"/>
              <w:sz w:val="24"/>
              <w:szCs w:val="24"/>
              <w:lang w:eastAsia="en-GB"/>
              <w14:ligatures w14:val="standardContextual"/>
            </w:rPr>
          </w:pPr>
          <w:r w:rsidRPr="00A82F0B">
            <w:rPr>
              <w:sz w:val="24"/>
              <w:szCs w:val="24"/>
            </w:rPr>
            <w:fldChar w:fldCharType="begin"/>
          </w:r>
          <w:r w:rsidRPr="00A82F0B">
            <w:rPr>
              <w:sz w:val="24"/>
              <w:szCs w:val="24"/>
            </w:rPr>
            <w:instrText xml:space="preserve"> TOC \o "1-3" \h \z \u </w:instrText>
          </w:r>
          <w:r w:rsidRPr="00A82F0B">
            <w:rPr>
              <w:sz w:val="24"/>
              <w:szCs w:val="24"/>
            </w:rPr>
            <w:fldChar w:fldCharType="separate"/>
          </w:r>
          <w:hyperlink w:anchor="_Toc176248168" w:history="1">
            <w:r w:rsidR="00DB010E" w:rsidRPr="00A82F0B">
              <w:rPr>
                <w:rStyle w:val="Hyperlink"/>
                <w:rFonts w:eastAsia="Times New Roman"/>
                <w:sz w:val="24"/>
                <w:szCs w:val="24"/>
              </w:rPr>
              <w:t>The Responsive call</w:t>
            </w:r>
            <w:r w:rsidR="00DB010E" w:rsidRPr="00A82F0B">
              <w:rPr>
                <w:webHidden/>
                <w:sz w:val="24"/>
                <w:szCs w:val="24"/>
              </w:rPr>
              <w:tab/>
            </w:r>
            <w:r w:rsidR="00DB010E" w:rsidRPr="00A82F0B">
              <w:rPr>
                <w:webHidden/>
                <w:sz w:val="24"/>
                <w:szCs w:val="24"/>
              </w:rPr>
              <w:fldChar w:fldCharType="begin"/>
            </w:r>
            <w:r w:rsidR="00DB010E" w:rsidRPr="00A82F0B">
              <w:rPr>
                <w:webHidden/>
                <w:sz w:val="24"/>
                <w:szCs w:val="24"/>
              </w:rPr>
              <w:instrText xml:space="preserve"> PAGEREF _Toc176248168 \h </w:instrText>
            </w:r>
            <w:r w:rsidR="00DB010E" w:rsidRPr="00A82F0B">
              <w:rPr>
                <w:webHidden/>
                <w:sz w:val="24"/>
                <w:szCs w:val="24"/>
              </w:rPr>
            </w:r>
            <w:r w:rsidR="00DB010E" w:rsidRPr="00A82F0B">
              <w:rPr>
                <w:webHidden/>
                <w:sz w:val="24"/>
                <w:szCs w:val="24"/>
              </w:rPr>
              <w:fldChar w:fldCharType="separate"/>
            </w:r>
            <w:r w:rsidR="001A5D2F">
              <w:rPr>
                <w:webHidden/>
                <w:sz w:val="24"/>
                <w:szCs w:val="24"/>
              </w:rPr>
              <w:t>3</w:t>
            </w:r>
            <w:r w:rsidR="00DB010E" w:rsidRPr="00A82F0B">
              <w:rPr>
                <w:webHidden/>
                <w:sz w:val="24"/>
                <w:szCs w:val="24"/>
              </w:rPr>
              <w:fldChar w:fldCharType="end"/>
            </w:r>
          </w:hyperlink>
        </w:p>
        <w:p w14:paraId="5693BF50" w14:textId="56190CCD" w:rsidR="00DB010E" w:rsidRPr="00A82F0B" w:rsidRDefault="009445AD" w:rsidP="00A82F0B">
          <w:pPr>
            <w:pStyle w:val="TOC1"/>
            <w:rPr>
              <w:rFonts w:eastAsiaTheme="minorEastAsia"/>
              <w:b w:val="0"/>
              <w:bCs w:val="0"/>
              <w:color w:val="auto"/>
              <w:kern w:val="2"/>
              <w:sz w:val="24"/>
              <w:szCs w:val="24"/>
              <w:lang w:eastAsia="en-GB"/>
              <w14:ligatures w14:val="standardContextual"/>
            </w:rPr>
          </w:pPr>
          <w:r w:rsidRPr="00A82F0B">
            <w:rPr>
              <w:sz w:val="24"/>
              <w:szCs w:val="24"/>
            </w:rPr>
            <w:t>NIHR Grant Prepareation (</w:t>
          </w:r>
          <w:hyperlink w:anchor="_Toc176248169" w:history="1">
            <w:r w:rsidR="00DB010E" w:rsidRPr="00A82F0B">
              <w:rPr>
                <w:rStyle w:val="Hyperlink"/>
                <w:rFonts w:eastAsia="Times New Roman"/>
                <w:sz w:val="24"/>
                <w:szCs w:val="24"/>
              </w:rPr>
              <w:t>Type 2</w:t>
            </w:r>
            <w:r w:rsidRPr="00A82F0B">
              <w:rPr>
                <w:rStyle w:val="Hyperlink"/>
                <w:rFonts w:eastAsia="Times New Roman"/>
                <w:sz w:val="24"/>
                <w:szCs w:val="24"/>
              </w:rPr>
              <w:t>)</w:t>
            </w:r>
            <w:r w:rsidR="00DB010E" w:rsidRPr="00A82F0B">
              <w:rPr>
                <w:rStyle w:val="Hyperlink"/>
                <w:rFonts w:eastAsia="Times New Roman"/>
                <w:sz w:val="24"/>
                <w:szCs w:val="24"/>
              </w:rPr>
              <w:t xml:space="preserve"> RCF</w:t>
            </w:r>
            <w:r w:rsidR="00DB010E" w:rsidRPr="00A82F0B">
              <w:rPr>
                <w:webHidden/>
                <w:sz w:val="24"/>
                <w:szCs w:val="24"/>
              </w:rPr>
              <w:tab/>
            </w:r>
            <w:r w:rsidR="00DB010E" w:rsidRPr="00A82F0B">
              <w:rPr>
                <w:webHidden/>
                <w:sz w:val="24"/>
                <w:szCs w:val="24"/>
              </w:rPr>
              <w:fldChar w:fldCharType="begin"/>
            </w:r>
            <w:r w:rsidR="00DB010E" w:rsidRPr="00A82F0B">
              <w:rPr>
                <w:webHidden/>
                <w:sz w:val="24"/>
                <w:szCs w:val="24"/>
              </w:rPr>
              <w:instrText xml:space="preserve"> PAGEREF _Toc176248169 \h </w:instrText>
            </w:r>
            <w:r w:rsidR="00DB010E" w:rsidRPr="00A82F0B">
              <w:rPr>
                <w:webHidden/>
                <w:sz w:val="24"/>
                <w:szCs w:val="24"/>
              </w:rPr>
            </w:r>
            <w:r w:rsidR="00DB010E" w:rsidRPr="00A82F0B">
              <w:rPr>
                <w:webHidden/>
                <w:sz w:val="24"/>
                <w:szCs w:val="24"/>
              </w:rPr>
              <w:fldChar w:fldCharType="separate"/>
            </w:r>
            <w:r w:rsidR="001A5D2F">
              <w:rPr>
                <w:webHidden/>
                <w:sz w:val="24"/>
                <w:szCs w:val="24"/>
              </w:rPr>
              <w:t>4</w:t>
            </w:r>
            <w:r w:rsidR="00DB010E" w:rsidRPr="00A82F0B">
              <w:rPr>
                <w:webHidden/>
                <w:sz w:val="24"/>
                <w:szCs w:val="24"/>
              </w:rPr>
              <w:fldChar w:fldCharType="end"/>
            </w:r>
          </w:hyperlink>
        </w:p>
        <w:p w14:paraId="7D1F3C12" w14:textId="7CA0CA6C" w:rsidR="00DB010E" w:rsidRPr="00A82F0B" w:rsidRDefault="00DB010E" w:rsidP="00A82F0B">
          <w:pPr>
            <w:pStyle w:val="TOC2"/>
            <w:tabs>
              <w:tab w:val="right" w:leader="dot" w:pos="9911"/>
            </w:tabs>
            <w:rPr>
              <w:rFonts w:ascii="Arial" w:eastAsiaTheme="minorEastAsia" w:hAnsi="Arial" w:cs="Arial"/>
              <w:noProof/>
              <w:kern w:val="2"/>
              <w:sz w:val="24"/>
              <w:szCs w:val="24"/>
              <w:lang w:eastAsia="en-GB"/>
              <w14:ligatures w14:val="standardContextual"/>
            </w:rPr>
          </w:pPr>
          <w:hyperlink w:anchor="_Toc176248170" w:history="1">
            <w:r w:rsidRPr="00A82F0B">
              <w:rPr>
                <w:rStyle w:val="Hyperlink"/>
                <w:rFonts w:ascii="Arial" w:hAnsi="Arial" w:cs="Arial"/>
                <w:noProof/>
                <w:sz w:val="24"/>
                <w:szCs w:val="24"/>
              </w:rPr>
              <w:t>Budget</w:t>
            </w:r>
            <w:r w:rsidRPr="00A82F0B">
              <w:rPr>
                <w:rFonts w:ascii="Arial" w:hAnsi="Arial" w:cs="Arial"/>
                <w:noProof/>
                <w:webHidden/>
                <w:sz w:val="24"/>
                <w:szCs w:val="24"/>
              </w:rPr>
              <w:tab/>
            </w:r>
            <w:r w:rsidRPr="00A82F0B">
              <w:rPr>
                <w:rFonts w:ascii="Arial" w:hAnsi="Arial" w:cs="Arial"/>
                <w:noProof/>
                <w:webHidden/>
                <w:sz w:val="24"/>
                <w:szCs w:val="24"/>
              </w:rPr>
              <w:fldChar w:fldCharType="begin"/>
            </w:r>
            <w:r w:rsidRPr="00A82F0B">
              <w:rPr>
                <w:rFonts w:ascii="Arial" w:hAnsi="Arial" w:cs="Arial"/>
                <w:noProof/>
                <w:webHidden/>
                <w:sz w:val="24"/>
                <w:szCs w:val="24"/>
              </w:rPr>
              <w:instrText xml:space="preserve"> PAGEREF _Toc176248170 \h </w:instrText>
            </w:r>
            <w:r w:rsidRPr="00A82F0B">
              <w:rPr>
                <w:rFonts w:ascii="Arial" w:hAnsi="Arial" w:cs="Arial"/>
                <w:noProof/>
                <w:webHidden/>
                <w:sz w:val="24"/>
                <w:szCs w:val="24"/>
              </w:rPr>
            </w:r>
            <w:r w:rsidRPr="00A82F0B">
              <w:rPr>
                <w:rFonts w:ascii="Arial" w:hAnsi="Arial" w:cs="Arial"/>
                <w:noProof/>
                <w:webHidden/>
                <w:sz w:val="24"/>
                <w:szCs w:val="24"/>
              </w:rPr>
              <w:fldChar w:fldCharType="separate"/>
            </w:r>
            <w:r w:rsidR="001A5D2F">
              <w:rPr>
                <w:rFonts w:ascii="Arial" w:hAnsi="Arial" w:cs="Arial"/>
                <w:noProof/>
                <w:webHidden/>
                <w:sz w:val="24"/>
                <w:szCs w:val="24"/>
              </w:rPr>
              <w:t>4</w:t>
            </w:r>
            <w:r w:rsidRPr="00A82F0B">
              <w:rPr>
                <w:rFonts w:ascii="Arial" w:hAnsi="Arial" w:cs="Arial"/>
                <w:noProof/>
                <w:webHidden/>
                <w:sz w:val="24"/>
                <w:szCs w:val="24"/>
              </w:rPr>
              <w:fldChar w:fldCharType="end"/>
            </w:r>
          </w:hyperlink>
        </w:p>
        <w:p w14:paraId="325080D7" w14:textId="0D6E9A52" w:rsidR="00DB010E" w:rsidRPr="00A82F0B" w:rsidRDefault="00DB010E" w:rsidP="00A82F0B">
          <w:pPr>
            <w:pStyle w:val="TOC2"/>
            <w:tabs>
              <w:tab w:val="right" w:leader="dot" w:pos="9911"/>
            </w:tabs>
            <w:rPr>
              <w:rFonts w:ascii="Arial" w:eastAsiaTheme="minorEastAsia" w:hAnsi="Arial" w:cs="Arial"/>
              <w:noProof/>
              <w:kern w:val="2"/>
              <w:sz w:val="24"/>
              <w:szCs w:val="24"/>
              <w:lang w:eastAsia="en-GB"/>
              <w14:ligatures w14:val="standardContextual"/>
            </w:rPr>
          </w:pPr>
          <w:hyperlink w:anchor="_Toc176248171" w:history="1">
            <w:r w:rsidRPr="00A82F0B">
              <w:rPr>
                <w:rStyle w:val="Hyperlink"/>
                <w:rFonts w:ascii="Arial" w:hAnsi="Arial" w:cs="Arial"/>
                <w:noProof/>
                <w:sz w:val="24"/>
                <w:szCs w:val="24"/>
              </w:rPr>
              <w:t>Legitimate Activities</w:t>
            </w:r>
            <w:r w:rsidRPr="00A82F0B">
              <w:rPr>
                <w:rFonts w:ascii="Arial" w:hAnsi="Arial" w:cs="Arial"/>
                <w:noProof/>
                <w:webHidden/>
                <w:sz w:val="24"/>
                <w:szCs w:val="24"/>
              </w:rPr>
              <w:tab/>
            </w:r>
            <w:r w:rsidRPr="00A82F0B">
              <w:rPr>
                <w:rFonts w:ascii="Arial" w:hAnsi="Arial" w:cs="Arial"/>
                <w:noProof/>
                <w:webHidden/>
                <w:sz w:val="24"/>
                <w:szCs w:val="24"/>
              </w:rPr>
              <w:fldChar w:fldCharType="begin"/>
            </w:r>
            <w:r w:rsidRPr="00A82F0B">
              <w:rPr>
                <w:rFonts w:ascii="Arial" w:hAnsi="Arial" w:cs="Arial"/>
                <w:noProof/>
                <w:webHidden/>
                <w:sz w:val="24"/>
                <w:szCs w:val="24"/>
              </w:rPr>
              <w:instrText xml:space="preserve"> PAGEREF _Toc176248171 \h </w:instrText>
            </w:r>
            <w:r w:rsidRPr="00A82F0B">
              <w:rPr>
                <w:rFonts w:ascii="Arial" w:hAnsi="Arial" w:cs="Arial"/>
                <w:noProof/>
                <w:webHidden/>
                <w:sz w:val="24"/>
                <w:szCs w:val="24"/>
              </w:rPr>
            </w:r>
            <w:r w:rsidRPr="00A82F0B">
              <w:rPr>
                <w:rFonts w:ascii="Arial" w:hAnsi="Arial" w:cs="Arial"/>
                <w:noProof/>
                <w:webHidden/>
                <w:sz w:val="24"/>
                <w:szCs w:val="24"/>
              </w:rPr>
              <w:fldChar w:fldCharType="separate"/>
            </w:r>
            <w:r w:rsidR="001A5D2F">
              <w:rPr>
                <w:rFonts w:ascii="Arial" w:hAnsi="Arial" w:cs="Arial"/>
                <w:noProof/>
                <w:webHidden/>
                <w:sz w:val="24"/>
                <w:szCs w:val="24"/>
              </w:rPr>
              <w:t>4</w:t>
            </w:r>
            <w:r w:rsidRPr="00A82F0B">
              <w:rPr>
                <w:rFonts w:ascii="Arial" w:hAnsi="Arial" w:cs="Arial"/>
                <w:noProof/>
                <w:webHidden/>
                <w:sz w:val="24"/>
                <w:szCs w:val="24"/>
              </w:rPr>
              <w:fldChar w:fldCharType="end"/>
            </w:r>
          </w:hyperlink>
        </w:p>
        <w:p w14:paraId="556B8D26" w14:textId="416A3F13" w:rsidR="00DB010E" w:rsidRPr="00A82F0B" w:rsidRDefault="00DB010E" w:rsidP="00A82F0B">
          <w:pPr>
            <w:pStyle w:val="TOC2"/>
            <w:tabs>
              <w:tab w:val="right" w:leader="dot" w:pos="9911"/>
            </w:tabs>
            <w:rPr>
              <w:rFonts w:ascii="Arial" w:eastAsiaTheme="minorEastAsia" w:hAnsi="Arial" w:cs="Arial"/>
              <w:noProof/>
              <w:kern w:val="2"/>
              <w:sz w:val="24"/>
              <w:szCs w:val="24"/>
              <w:lang w:eastAsia="en-GB"/>
              <w14:ligatures w14:val="standardContextual"/>
            </w:rPr>
          </w:pPr>
          <w:hyperlink w:anchor="_Toc176248172" w:history="1">
            <w:r w:rsidRPr="00A82F0B">
              <w:rPr>
                <w:rStyle w:val="Hyperlink"/>
                <w:rFonts w:ascii="Arial" w:hAnsi="Arial" w:cs="Arial"/>
                <w:noProof/>
                <w:sz w:val="24"/>
                <w:szCs w:val="24"/>
              </w:rPr>
              <w:t>Application Form</w:t>
            </w:r>
            <w:r w:rsidRPr="00A82F0B">
              <w:rPr>
                <w:rFonts w:ascii="Arial" w:hAnsi="Arial" w:cs="Arial"/>
                <w:noProof/>
                <w:webHidden/>
                <w:sz w:val="24"/>
                <w:szCs w:val="24"/>
              </w:rPr>
              <w:tab/>
            </w:r>
            <w:r w:rsidRPr="00A82F0B">
              <w:rPr>
                <w:rFonts w:ascii="Arial" w:hAnsi="Arial" w:cs="Arial"/>
                <w:noProof/>
                <w:webHidden/>
                <w:sz w:val="24"/>
                <w:szCs w:val="24"/>
              </w:rPr>
              <w:fldChar w:fldCharType="begin"/>
            </w:r>
            <w:r w:rsidRPr="00A82F0B">
              <w:rPr>
                <w:rFonts w:ascii="Arial" w:hAnsi="Arial" w:cs="Arial"/>
                <w:noProof/>
                <w:webHidden/>
                <w:sz w:val="24"/>
                <w:szCs w:val="24"/>
              </w:rPr>
              <w:instrText xml:space="preserve"> PAGEREF _Toc176248172 \h </w:instrText>
            </w:r>
            <w:r w:rsidRPr="00A82F0B">
              <w:rPr>
                <w:rFonts w:ascii="Arial" w:hAnsi="Arial" w:cs="Arial"/>
                <w:noProof/>
                <w:webHidden/>
                <w:sz w:val="24"/>
                <w:szCs w:val="24"/>
              </w:rPr>
            </w:r>
            <w:r w:rsidRPr="00A82F0B">
              <w:rPr>
                <w:rFonts w:ascii="Arial" w:hAnsi="Arial" w:cs="Arial"/>
                <w:noProof/>
                <w:webHidden/>
                <w:sz w:val="24"/>
                <w:szCs w:val="24"/>
              </w:rPr>
              <w:fldChar w:fldCharType="separate"/>
            </w:r>
            <w:r w:rsidR="001A5D2F">
              <w:rPr>
                <w:rFonts w:ascii="Arial" w:hAnsi="Arial" w:cs="Arial"/>
                <w:noProof/>
                <w:webHidden/>
                <w:sz w:val="24"/>
                <w:szCs w:val="24"/>
              </w:rPr>
              <w:t>5</w:t>
            </w:r>
            <w:r w:rsidRPr="00A82F0B">
              <w:rPr>
                <w:rFonts w:ascii="Arial" w:hAnsi="Arial" w:cs="Arial"/>
                <w:noProof/>
                <w:webHidden/>
                <w:sz w:val="24"/>
                <w:szCs w:val="24"/>
              </w:rPr>
              <w:fldChar w:fldCharType="end"/>
            </w:r>
          </w:hyperlink>
        </w:p>
        <w:p w14:paraId="1A12CADE" w14:textId="127988B9" w:rsidR="00DB010E" w:rsidRPr="00A82F0B" w:rsidRDefault="00DB010E" w:rsidP="00A82F0B">
          <w:pPr>
            <w:pStyle w:val="TOC1"/>
            <w:rPr>
              <w:rFonts w:eastAsiaTheme="minorEastAsia"/>
              <w:b w:val="0"/>
              <w:bCs w:val="0"/>
              <w:color w:val="auto"/>
              <w:kern w:val="2"/>
              <w:sz w:val="24"/>
              <w:szCs w:val="24"/>
              <w:lang w:eastAsia="en-GB"/>
              <w14:ligatures w14:val="standardContextual"/>
            </w:rPr>
          </w:pPr>
          <w:hyperlink w:anchor="_Toc176248173" w:history="1">
            <w:r w:rsidRPr="00A82F0B">
              <w:rPr>
                <w:rStyle w:val="Hyperlink"/>
                <w:rFonts w:eastAsia="Times New Roman"/>
                <w:sz w:val="24"/>
                <w:szCs w:val="24"/>
              </w:rPr>
              <w:t>Review</w:t>
            </w:r>
            <w:r w:rsidRPr="00A82F0B">
              <w:rPr>
                <w:webHidden/>
                <w:sz w:val="24"/>
                <w:szCs w:val="24"/>
              </w:rPr>
              <w:tab/>
            </w:r>
            <w:r w:rsidRPr="00A82F0B">
              <w:rPr>
                <w:webHidden/>
                <w:sz w:val="24"/>
                <w:szCs w:val="24"/>
              </w:rPr>
              <w:fldChar w:fldCharType="begin"/>
            </w:r>
            <w:r w:rsidRPr="00A82F0B">
              <w:rPr>
                <w:webHidden/>
                <w:sz w:val="24"/>
                <w:szCs w:val="24"/>
              </w:rPr>
              <w:instrText xml:space="preserve"> PAGEREF _Toc176248173 \h </w:instrText>
            </w:r>
            <w:r w:rsidRPr="00A82F0B">
              <w:rPr>
                <w:webHidden/>
                <w:sz w:val="24"/>
                <w:szCs w:val="24"/>
              </w:rPr>
            </w:r>
            <w:r w:rsidRPr="00A82F0B">
              <w:rPr>
                <w:webHidden/>
                <w:sz w:val="24"/>
                <w:szCs w:val="24"/>
              </w:rPr>
              <w:fldChar w:fldCharType="separate"/>
            </w:r>
            <w:r w:rsidR="001A5D2F">
              <w:rPr>
                <w:webHidden/>
                <w:sz w:val="24"/>
                <w:szCs w:val="24"/>
              </w:rPr>
              <w:t>13</w:t>
            </w:r>
            <w:r w:rsidRPr="00A82F0B">
              <w:rPr>
                <w:webHidden/>
                <w:sz w:val="24"/>
                <w:szCs w:val="24"/>
              </w:rPr>
              <w:fldChar w:fldCharType="end"/>
            </w:r>
          </w:hyperlink>
        </w:p>
        <w:p w14:paraId="5DFD54E1" w14:textId="2EABCCFA" w:rsidR="00DB010E" w:rsidRPr="00A82F0B" w:rsidRDefault="00DB010E" w:rsidP="00A82F0B">
          <w:pPr>
            <w:pStyle w:val="TOC2"/>
            <w:tabs>
              <w:tab w:val="right" w:leader="dot" w:pos="9911"/>
            </w:tabs>
            <w:rPr>
              <w:rFonts w:ascii="Arial" w:eastAsiaTheme="minorEastAsia" w:hAnsi="Arial" w:cs="Arial"/>
              <w:noProof/>
              <w:kern w:val="2"/>
              <w:sz w:val="24"/>
              <w:szCs w:val="24"/>
              <w:lang w:eastAsia="en-GB"/>
              <w14:ligatures w14:val="standardContextual"/>
            </w:rPr>
          </w:pPr>
          <w:hyperlink w:anchor="_Toc176248174" w:history="1">
            <w:r w:rsidRPr="00A82F0B">
              <w:rPr>
                <w:rStyle w:val="Hyperlink"/>
                <w:rFonts w:ascii="Arial" w:hAnsi="Arial" w:cs="Arial"/>
                <w:noProof/>
                <w:sz w:val="24"/>
                <w:szCs w:val="24"/>
              </w:rPr>
              <w:t>Process</w:t>
            </w:r>
            <w:r w:rsidRPr="00A82F0B">
              <w:rPr>
                <w:rFonts w:ascii="Arial" w:hAnsi="Arial" w:cs="Arial"/>
                <w:noProof/>
                <w:webHidden/>
                <w:sz w:val="24"/>
                <w:szCs w:val="24"/>
              </w:rPr>
              <w:tab/>
            </w:r>
            <w:r w:rsidRPr="00A82F0B">
              <w:rPr>
                <w:rFonts w:ascii="Arial" w:hAnsi="Arial" w:cs="Arial"/>
                <w:noProof/>
                <w:webHidden/>
                <w:sz w:val="24"/>
                <w:szCs w:val="24"/>
              </w:rPr>
              <w:fldChar w:fldCharType="begin"/>
            </w:r>
            <w:r w:rsidRPr="00A82F0B">
              <w:rPr>
                <w:rFonts w:ascii="Arial" w:hAnsi="Arial" w:cs="Arial"/>
                <w:noProof/>
                <w:webHidden/>
                <w:sz w:val="24"/>
                <w:szCs w:val="24"/>
              </w:rPr>
              <w:instrText xml:space="preserve"> PAGEREF _Toc176248174 \h </w:instrText>
            </w:r>
            <w:r w:rsidRPr="00A82F0B">
              <w:rPr>
                <w:rFonts w:ascii="Arial" w:hAnsi="Arial" w:cs="Arial"/>
                <w:noProof/>
                <w:webHidden/>
                <w:sz w:val="24"/>
                <w:szCs w:val="24"/>
              </w:rPr>
            </w:r>
            <w:r w:rsidRPr="00A82F0B">
              <w:rPr>
                <w:rFonts w:ascii="Arial" w:hAnsi="Arial" w:cs="Arial"/>
                <w:noProof/>
                <w:webHidden/>
                <w:sz w:val="24"/>
                <w:szCs w:val="24"/>
              </w:rPr>
              <w:fldChar w:fldCharType="separate"/>
            </w:r>
            <w:r w:rsidR="001A5D2F">
              <w:rPr>
                <w:rFonts w:ascii="Arial" w:hAnsi="Arial" w:cs="Arial"/>
                <w:noProof/>
                <w:webHidden/>
                <w:sz w:val="24"/>
                <w:szCs w:val="24"/>
              </w:rPr>
              <w:t>13</w:t>
            </w:r>
            <w:r w:rsidRPr="00A82F0B">
              <w:rPr>
                <w:rFonts w:ascii="Arial" w:hAnsi="Arial" w:cs="Arial"/>
                <w:noProof/>
                <w:webHidden/>
                <w:sz w:val="24"/>
                <w:szCs w:val="24"/>
              </w:rPr>
              <w:fldChar w:fldCharType="end"/>
            </w:r>
          </w:hyperlink>
        </w:p>
        <w:p w14:paraId="5AAE1859" w14:textId="200C20C1" w:rsidR="00DB010E" w:rsidRPr="00A82F0B" w:rsidRDefault="00DB010E" w:rsidP="00A82F0B">
          <w:pPr>
            <w:pStyle w:val="TOC2"/>
            <w:tabs>
              <w:tab w:val="right" w:leader="dot" w:pos="9911"/>
            </w:tabs>
            <w:rPr>
              <w:rFonts w:ascii="Arial" w:eastAsiaTheme="minorEastAsia" w:hAnsi="Arial" w:cs="Arial"/>
              <w:noProof/>
              <w:kern w:val="2"/>
              <w:sz w:val="24"/>
              <w:szCs w:val="24"/>
              <w:lang w:eastAsia="en-GB"/>
              <w14:ligatures w14:val="standardContextual"/>
            </w:rPr>
          </w:pPr>
          <w:hyperlink w:anchor="_Toc176248175" w:history="1">
            <w:r w:rsidRPr="00A82F0B">
              <w:rPr>
                <w:rStyle w:val="Hyperlink"/>
                <w:rFonts w:ascii="Arial" w:hAnsi="Arial" w:cs="Arial"/>
                <w:noProof/>
                <w:sz w:val="24"/>
                <w:szCs w:val="24"/>
              </w:rPr>
              <w:t>Panel</w:t>
            </w:r>
            <w:r w:rsidRPr="00A82F0B">
              <w:rPr>
                <w:rFonts w:ascii="Arial" w:hAnsi="Arial" w:cs="Arial"/>
                <w:noProof/>
                <w:webHidden/>
                <w:sz w:val="24"/>
                <w:szCs w:val="24"/>
              </w:rPr>
              <w:tab/>
            </w:r>
            <w:r w:rsidRPr="00A82F0B">
              <w:rPr>
                <w:rFonts w:ascii="Arial" w:hAnsi="Arial" w:cs="Arial"/>
                <w:noProof/>
                <w:webHidden/>
                <w:sz w:val="24"/>
                <w:szCs w:val="24"/>
              </w:rPr>
              <w:fldChar w:fldCharType="begin"/>
            </w:r>
            <w:r w:rsidRPr="00A82F0B">
              <w:rPr>
                <w:rFonts w:ascii="Arial" w:hAnsi="Arial" w:cs="Arial"/>
                <w:noProof/>
                <w:webHidden/>
                <w:sz w:val="24"/>
                <w:szCs w:val="24"/>
              </w:rPr>
              <w:instrText xml:space="preserve"> PAGEREF _Toc176248175 \h </w:instrText>
            </w:r>
            <w:r w:rsidRPr="00A82F0B">
              <w:rPr>
                <w:rFonts w:ascii="Arial" w:hAnsi="Arial" w:cs="Arial"/>
                <w:noProof/>
                <w:webHidden/>
                <w:sz w:val="24"/>
                <w:szCs w:val="24"/>
              </w:rPr>
            </w:r>
            <w:r w:rsidRPr="00A82F0B">
              <w:rPr>
                <w:rFonts w:ascii="Arial" w:hAnsi="Arial" w:cs="Arial"/>
                <w:noProof/>
                <w:webHidden/>
                <w:sz w:val="24"/>
                <w:szCs w:val="24"/>
              </w:rPr>
              <w:fldChar w:fldCharType="separate"/>
            </w:r>
            <w:r w:rsidR="001A5D2F">
              <w:rPr>
                <w:rFonts w:ascii="Arial" w:hAnsi="Arial" w:cs="Arial"/>
                <w:noProof/>
                <w:webHidden/>
                <w:sz w:val="24"/>
                <w:szCs w:val="24"/>
              </w:rPr>
              <w:t>15</w:t>
            </w:r>
            <w:r w:rsidRPr="00A82F0B">
              <w:rPr>
                <w:rFonts w:ascii="Arial" w:hAnsi="Arial" w:cs="Arial"/>
                <w:noProof/>
                <w:webHidden/>
                <w:sz w:val="24"/>
                <w:szCs w:val="24"/>
              </w:rPr>
              <w:fldChar w:fldCharType="end"/>
            </w:r>
          </w:hyperlink>
        </w:p>
        <w:p w14:paraId="63E8FBA7" w14:textId="25C4A13A" w:rsidR="00DB010E" w:rsidRPr="00A82F0B" w:rsidRDefault="00DB010E" w:rsidP="00A82F0B">
          <w:pPr>
            <w:pStyle w:val="TOC2"/>
            <w:tabs>
              <w:tab w:val="right" w:leader="dot" w:pos="9911"/>
            </w:tabs>
            <w:rPr>
              <w:rFonts w:ascii="Arial" w:eastAsiaTheme="minorEastAsia" w:hAnsi="Arial" w:cs="Arial"/>
              <w:noProof/>
              <w:kern w:val="2"/>
              <w:sz w:val="24"/>
              <w:szCs w:val="24"/>
              <w:lang w:eastAsia="en-GB"/>
              <w14:ligatures w14:val="standardContextual"/>
            </w:rPr>
          </w:pPr>
          <w:hyperlink w:anchor="_Toc176248176" w:history="1">
            <w:r w:rsidRPr="00A82F0B">
              <w:rPr>
                <w:rStyle w:val="Hyperlink"/>
                <w:rFonts w:ascii="Arial" w:hAnsi="Arial" w:cs="Arial"/>
                <w:noProof/>
                <w:sz w:val="24"/>
                <w:szCs w:val="24"/>
              </w:rPr>
              <w:t>Timings</w:t>
            </w:r>
            <w:r w:rsidRPr="00A82F0B">
              <w:rPr>
                <w:rFonts w:ascii="Arial" w:hAnsi="Arial" w:cs="Arial"/>
                <w:noProof/>
                <w:webHidden/>
                <w:sz w:val="24"/>
                <w:szCs w:val="24"/>
              </w:rPr>
              <w:tab/>
            </w:r>
            <w:r w:rsidRPr="00A82F0B">
              <w:rPr>
                <w:rFonts w:ascii="Arial" w:hAnsi="Arial" w:cs="Arial"/>
                <w:noProof/>
                <w:webHidden/>
                <w:sz w:val="24"/>
                <w:szCs w:val="24"/>
              </w:rPr>
              <w:fldChar w:fldCharType="begin"/>
            </w:r>
            <w:r w:rsidRPr="00A82F0B">
              <w:rPr>
                <w:rFonts w:ascii="Arial" w:hAnsi="Arial" w:cs="Arial"/>
                <w:noProof/>
                <w:webHidden/>
                <w:sz w:val="24"/>
                <w:szCs w:val="24"/>
              </w:rPr>
              <w:instrText xml:space="preserve"> PAGEREF _Toc176248176 \h </w:instrText>
            </w:r>
            <w:r w:rsidRPr="00A82F0B">
              <w:rPr>
                <w:rFonts w:ascii="Arial" w:hAnsi="Arial" w:cs="Arial"/>
                <w:noProof/>
                <w:webHidden/>
                <w:sz w:val="24"/>
                <w:szCs w:val="24"/>
              </w:rPr>
            </w:r>
            <w:r w:rsidRPr="00A82F0B">
              <w:rPr>
                <w:rFonts w:ascii="Arial" w:hAnsi="Arial" w:cs="Arial"/>
                <w:noProof/>
                <w:webHidden/>
                <w:sz w:val="24"/>
                <w:szCs w:val="24"/>
              </w:rPr>
              <w:fldChar w:fldCharType="separate"/>
            </w:r>
            <w:r w:rsidR="001A5D2F">
              <w:rPr>
                <w:rFonts w:ascii="Arial" w:hAnsi="Arial" w:cs="Arial"/>
                <w:noProof/>
                <w:webHidden/>
                <w:sz w:val="24"/>
                <w:szCs w:val="24"/>
              </w:rPr>
              <w:t>15</w:t>
            </w:r>
            <w:r w:rsidRPr="00A82F0B">
              <w:rPr>
                <w:rFonts w:ascii="Arial" w:hAnsi="Arial" w:cs="Arial"/>
                <w:noProof/>
                <w:webHidden/>
                <w:sz w:val="24"/>
                <w:szCs w:val="24"/>
              </w:rPr>
              <w:fldChar w:fldCharType="end"/>
            </w:r>
          </w:hyperlink>
        </w:p>
        <w:p w14:paraId="7C0B1007" w14:textId="10B3A163" w:rsidR="00DB010E" w:rsidRPr="00A82F0B" w:rsidRDefault="00DB010E" w:rsidP="00A82F0B">
          <w:pPr>
            <w:pStyle w:val="TOC1"/>
            <w:rPr>
              <w:rFonts w:eastAsiaTheme="minorEastAsia"/>
              <w:b w:val="0"/>
              <w:bCs w:val="0"/>
              <w:color w:val="auto"/>
              <w:kern w:val="2"/>
              <w:sz w:val="24"/>
              <w:szCs w:val="24"/>
              <w:lang w:eastAsia="en-GB"/>
              <w14:ligatures w14:val="standardContextual"/>
            </w:rPr>
          </w:pPr>
          <w:hyperlink w:anchor="_Toc176248177" w:history="1">
            <w:r w:rsidRPr="00A82F0B">
              <w:rPr>
                <w:rStyle w:val="Hyperlink"/>
                <w:rFonts w:eastAsia="Times New Roman"/>
                <w:sz w:val="24"/>
                <w:szCs w:val="24"/>
              </w:rPr>
              <w:t>Eligibility</w:t>
            </w:r>
            <w:r w:rsidRPr="00A82F0B">
              <w:rPr>
                <w:webHidden/>
                <w:sz w:val="24"/>
                <w:szCs w:val="24"/>
              </w:rPr>
              <w:tab/>
            </w:r>
            <w:r w:rsidRPr="00A82F0B">
              <w:rPr>
                <w:webHidden/>
                <w:sz w:val="24"/>
                <w:szCs w:val="24"/>
              </w:rPr>
              <w:fldChar w:fldCharType="begin"/>
            </w:r>
            <w:r w:rsidRPr="00A82F0B">
              <w:rPr>
                <w:webHidden/>
                <w:sz w:val="24"/>
                <w:szCs w:val="24"/>
              </w:rPr>
              <w:instrText xml:space="preserve"> PAGEREF _Toc176248177 \h </w:instrText>
            </w:r>
            <w:r w:rsidRPr="00A82F0B">
              <w:rPr>
                <w:webHidden/>
                <w:sz w:val="24"/>
                <w:szCs w:val="24"/>
              </w:rPr>
            </w:r>
            <w:r w:rsidRPr="00A82F0B">
              <w:rPr>
                <w:webHidden/>
                <w:sz w:val="24"/>
                <w:szCs w:val="24"/>
              </w:rPr>
              <w:fldChar w:fldCharType="separate"/>
            </w:r>
            <w:r w:rsidR="001A5D2F">
              <w:rPr>
                <w:webHidden/>
                <w:sz w:val="24"/>
                <w:szCs w:val="24"/>
              </w:rPr>
              <w:t>16</w:t>
            </w:r>
            <w:r w:rsidRPr="00A82F0B">
              <w:rPr>
                <w:webHidden/>
                <w:sz w:val="24"/>
                <w:szCs w:val="24"/>
              </w:rPr>
              <w:fldChar w:fldCharType="end"/>
            </w:r>
          </w:hyperlink>
        </w:p>
        <w:p w14:paraId="4F72DEFE" w14:textId="659FC01B" w:rsidR="00DB010E" w:rsidRPr="00A82F0B" w:rsidRDefault="00DB010E" w:rsidP="00A82F0B">
          <w:pPr>
            <w:pStyle w:val="TOC1"/>
            <w:rPr>
              <w:rFonts w:eastAsiaTheme="minorEastAsia"/>
              <w:b w:val="0"/>
              <w:bCs w:val="0"/>
              <w:color w:val="auto"/>
              <w:kern w:val="2"/>
              <w:sz w:val="24"/>
              <w:szCs w:val="24"/>
              <w:lang w:eastAsia="en-GB"/>
              <w14:ligatures w14:val="standardContextual"/>
            </w:rPr>
          </w:pPr>
          <w:hyperlink w:anchor="_Toc176248178" w:history="1">
            <w:r w:rsidRPr="00A82F0B">
              <w:rPr>
                <w:rStyle w:val="Hyperlink"/>
                <w:rFonts w:eastAsia="Times New Roman"/>
                <w:sz w:val="24"/>
                <w:szCs w:val="24"/>
              </w:rPr>
              <w:t>Context of RCF</w:t>
            </w:r>
            <w:r w:rsidRPr="00A82F0B">
              <w:rPr>
                <w:webHidden/>
                <w:sz w:val="24"/>
                <w:szCs w:val="24"/>
              </w:rPr>
              <w:tab/>
            </w:r>
            <w:r w:rsidRPr="00A82F0B">
              <w:rPr>
                <w:webHidden/>
                <w:sz w:val="24"/>
                <w:szCs w:val="24"/>
              </w:rPr>
              <w:fldChar w:fldCharType="begin"/>
            </w:r>
            <w:r w:rsidRPr="00A82F0B">
              <w:rPr>
                <w:webHidden/>
                <w:sz w:val="24"/>
                <w:szCs w:val="24"/>
              </w:rPr>
              <w:instrText xml:space="preserve"> PAGEREF _Toc176248178 \h </w:instrText>
            </w:r>
            <w:r w:rsidRPr="00A82F0B">
              <w:rPr>
                <w:webHidden/>
                <w:sz w:val="24"/>
                <w:szCs w:val="24"/>
              </w:rPr>
            </w:r>
            <w:r w:rsidRPr="00A82F0B">
              <w:rPr>
                <w:webHidden/>
                <w:sz w:val="24"/>
                <w:szCs w:val="24"/>
              </w:rPr>
              <w:fldChar w:fldCharType="separate"/>
            </w:r>
            <w:r w:rsidR="001A5D2F">
              <w:rPr>
                <w:webHidden/>
                <w:sz w:val="24"/>
                <w:szCs w:val="24"/>
              </w:rPr>
              <w:t>16</w:t>
            </w:r>
            <w:r w:rsidRPr="00A82F0B">
              <w:rPr>
                <w:webHidden/>
                <w:sz w:val="24"/>
                <w:szCs w:val="24"/>
              </w:rPr>
              <w:fldChar w:fldCharType="end"/>
            </w:r>
          </w:hyperlink>
        </w:p>
        <w:p w14:paraId="04E19942" w14:textId="72570AB8" w:rsidR="00DB010E" w:rsidRPr="00A82F0B" w:rsidRDefault="00DB010E" w:rsidP="00A82F0B">
          <w:pPr>
            <w:pStyle w:val="TOC1"/>
            <w:rPr>
              <w:rFonts w:eastAsiaTheme="minorEastAsia"/>
              <w:b w:val="0"/>
              <w:bCs w:val="0"/>
              <w:color w:val="auto"/>
              <w:kern w:val="2"/>
              <w:sz w:val="24"/>
              <w:szCs w:val="24"/>
              <w:lang w:eastAsia="en-GB"/>
              <w14:ligatures w14:val="standardContextual"/>
            </w:rPr>
          </w:pPr>
          <w:hyperlink w:anchor="_Toc176248179" w:history="1">
            <w:r w:rsidRPr="00A82F0B">
              <w:rPr>
                <w:rStyle w:val="Hyperlink"/>
                <w:rFonts w:eastAsia="Times New Roman"/>
                <w:sz w:val="24"/>
                <w:szCs w:val="24"/>
              </w:rPr>
              <w:t>Constraints on award</w:t>
            </w:r>
            <w:r w:rsidRPr="00A82F0B">
              <w:rPr>
                <w:webHidden/>
                <w:sz w:val="24"/>
                <w:szCs w:val="24"/>
              </w:rPr>
              <w:tab/>
            </w:r>
            <w:r w:rsidRPr="00A82F0B">
              <w:rPr>
                <w:webHidden/>
                <w:sz w:val="24"/>
                <w:szCs w:val="24"/>
              </w:rPr>
              <w:fldChar w:fldCharType="begin"/>
            </w:r>
            <w:r w:rsidRPr="00A82F0B">
              <w:rPr>
                <w:webHidden/>
                <w:sz w:val="24"/>
                <w:szCs w:val="24"/>
              </w:rPr>
              <w:instrText xml:space="preserve"> PAGEREF _Toc176248179 \h </w:instrText>
            </w:r>
            <w:r w:rsidRPr="00A82F0B">
              <w:rPr>
                <w:webHidden/>
                <w:sz w:val="24"/>
                <w:szCs w:val="24"/>
              </w:rPr>
            </w:r>
            <w:r w:rsidRPr="00A82F0B">
              <w:rPr>
                <w:webHidden/>
                <w:sz w:val="24"/>
                <w:szCs w:val="24"/>
              </w:rPr>
              <w:fldChar w:fldCharType="separate"/>
            </w:r>
            <w:r w:rsidR="001A5D2F">
              <w:rPr>
                <w:webHidden/>
                <w:sz w:val="24"/>
                <w:szCs w:val="24"/>
              </w:rPr>
              <w:t>17</w:t>
            </w:r>
            <w:r w:rsidRPr="00A82F0B">
              <w:rPr>
                <w:webHidden/>
                <w:sz w:val="24"/>
                <w:szCs w:val="24"/>
              </w:rPr>
              <w:fldChar w:fldCharType="end"/>
            </w:r>
          </w:hyperlink>
        </w:p>
        <w:p w14:paraId="5DC12A6E" w14:textId="7915700B" w:rsidR="00DB010E" w:rsidRPr="00A82F0B" w:rsidRDefault="00DB010E" w:rsidP="00A82F0B">
          <w:pPr>
            <w:pStyle w:val="TOC2"/>
            <w:tabs>
              <w:tab w:val="right" w:leader="dot" w:pos="9911"/>
            </w:tabs>
            <w:rPr>
              <w:rFonts w:ascii="Arial" w:eastAsiaTheme="minorEastAsia" w:hAnsi="Arial" w:cs="Arial"/>
              <w:noProof/>
              <w:kern w:val="2"/>
              <w:sz w:val="24"/>
              <w:szCs w:val="24"/>
              <w:lang w:eastAsia="en-GB"/>
              <w14:ligatures w14:val="standardContextual"/>
            </w:rPr>
          </w:pPr>
          <w:hyperlink w:anchor="_Toc176248180" w:history="1">
            <w:r w:rsidRPr="00A82F0B">
              <w:rPr>
                <w:rStyle w:val="Hyperlink"/>
                <w:rFonts w:ascii="Arial" w:hAnsi="Arial" w:cs="Arial"/>
                <w:noProof/>
                <w:sz w:val="24"/>
                <w:szCs w:val="24"/>
              </w:rPr>
              <w:t>Timing</w:t>
            </w:r>
            <w:r w:rsidRPr="00A82F0B">
              <w:rPr>
                <w:rFonts w:ascii="Arial" w:hAnsi="Arial" w:cs="Arial"/>
                <w:noProof/>
                <w:webHidden/>
                <w:sz w:val="24"/>
                <w:szCs w:val="24"/>
              </w:rPr>
              <w:tab/>
            </w:r>
            <w:r w:rsidRPr="00A82F0B">
              <w:rPr>
                <w:rFonts w:ascii="Arial" w:hAnsi="Arial" w:cs="Arial"/>
                <w:noProof/>
                <w:webHidden/>
                <w:sz w:val="24"/>
                <w:szCs w:val="24"/>
              </w:rPr>
              <w:fldChar w:fldCharType="begin"/>
            </w:r>
            <w:r w:rsidRPr="00A82F0B">
              <w:rPr>
                <w:rFonts w:ascii="Arial" w:hAnsi="Arial" w:cs="Arial"/>
                <w:noProof/>
                <w:webHidden/>
                <w:sz w:val="24"/>
                <w:szCs w:val="24"/>
              </w:rPr>
              <w:instrText xml:space="preserve"> PAGEREF _Toc176248180 \h </w:instrText>
            </w:r>
            <w:r w:rsidRPr="00A82F0B">
              <w:rPr>
                <w:rFonts w:ascii="Arial" w:hAnsi="Arial" w:cs="Arial"/>
                <w:noProof/>
                <w:webHidden/>
                <w:sz w:val="24"/>
                <w:szCs w:val="24"/>
              </w:rPr>
            </w:r>
            <w:r w:rsidRPr="00A82F0B">
              <w:rPr>
                <w:rFonts w:ascii="Arial" w:hAnsi="Arial" w:cs="Arial"/>
                <w:noProof/>
                <w:webHidden/>
                <w:sz w:val="24"/>
                <w:szCs w:val="24"/>
              </w:rPr>
              <w:fldChar w:fldCharType="separate"/>
            </w:r>
            <w:r w:rsidR="001A5D2F">
              <w:rPr>
                <w:rFonts w:ascii="Arial" w:hAnsi="Arial" w:cs="Arial"/>
                <w:noProof/>
                <w:webHidden/>
                <w:sz w:val="24"/>
                <w:szCs w:val="24"/>
              </w:rPr>
              <w:t>17</w:t>
            </w:r>
            <w:r w:rsidRPr="00A82F0B">
              <w:rPr>
                <w:rFonts w:ascii="Arial" w:hAnsi="Arial" w:cs="Arial"/>
                <w:noProof/>
                <w:webHidden/>
                <w:sz w:val="24"/>
                <w:szCs w:val="24"/>
              </w:rPr>
              <w:fldChar w:fldCharType="end"/>
            </w:r>
          </w:hyperlink>
        </w:p>
        <w:p w14:paraId="5685934E" w14:textId="0FD7E824" w:rsidR="00DB010E" w:rsidRPr="00A82F0B" w:rsidRDefault="00DB010E" w:rsidP="00A82F0B">
          <w:pPr>
            <w:pStyle w:val="TOC2"/>
            <w:tabs>
              <w:tab w:val="right" w:leader="dot" w:pos="9911"/>
            </w:tabs>
            <w:rPr>
              <w:rFonts w:ascii="Arial" w:eastAsiaTheme="minorEastAsia" w:hAnsi="Arial" w:cs="Arial"/>
              <w:noProof/>
              <w:kern w:val="2"/>
              <w:sz w:val="24"/>
              <w:szCs w:val="24"/>
              <w:lang w:eastAsia="en-GB"/>
              <w14:ligatures w14:val="standardContextual"/>
            </w:rPr>
          </w:pPr>
          <w:hyperlink w:anchor="_Toc176248181" w:history="1">
            <w:r w:rsidRPr="00A82F0B">
              <w:rPr>
                <w:rStyle w:val="Hyperlink"/>
                <w:rFonts w:ascii="Arial" w:hAnsi="Arial" w:cs="Arial"/>
                <w:noProof/>
                <w:sz w:val="24"/>
                <w:szCs w:val="24"/>
              </w:rPr>
              <w:t>Award amount</w:t>
            </w:r>
            <w:r w:rsidRPr="00A82F0B">
              <w:rPr>
                <w:rFonts w:ascii="Arial" w:hAnsi="Arial" w:cs="Arial"/>
                <w:noProof/>
                <w:webHidden/>
                <w:sz w:val="24"/>
                <w:szCs w:val="24"/>
              </w:rPr>
              <w:tab/>
            </w:r>
            <w:r w:rsidRPr="00A82F0B">
              <w:rPr>
                <w:rFonts w:ascii="Arial" w:hAnsi="Arial" w:cs="Arial"/>
                <w:noProof/>
                <w:webHidden/>
                <w:sz w:val="24"/>
                <w:szCs w:val="24"/>
              </w:rPr>
              <w:fldChar w:fldCharType="begin"/>
            </w:r>
            <w:r w:rsidRPr="00A82F0B">
              <w:rPr>
                <w:rFonts w:ascii="Arial" w:hAnsi="Arial" w:cs="Arial"/>
                <w:noProof/>
                <w:webHidden/>
                <w:sz w:val="24"/>
                <w:szCs w:val="24"/>
              </w:rPr>
              <w:instrText xml:space="preserve"> PAGEREF _Toc176248181 \h </w:instrText>
            </w:r>
            <w:r w:rsidRPr="00A82F0B">
              <w:rPr>
                <w:rFonts w:ascii="Arial" w:hAnsi="Arial" w:cs="Arial"/>
                <w:noProof/>
                <w:webHidden/>
                <w:sz w:val="24"/>
                <w:szCs w:val="24"/>
              </w:rPr>
            </w:r>
            <w:r w:rsidRPr="00A82F0B">
              <w:rPr>
                <w:rFonts w:ascii="Arial" w:hAnsi="Arial" w:cs="Arial"/>
                <w:noProof/>
                <w:webHidden/>
                <w:sz w:val="24"/>
                <w:szCs w:val="24"/>
              </w:rPr>
              <w:fldChar w:fldCharType="separate"/>
            </w:r>
            <w:r w:rsidR="001A5D2F">
              <w:rPr>
                <w:rFonts w:ascii="Arial" w:hAnsi="Arial" w:cs="Arial"/>
                <w:noProof/>
                <w:webHidden/>
                <w:sz w:val="24"/>
                <w:szCs w:val="24"/>
              </w:rPr>
              <w:t>17</w:t>
            </w:r>
            <w:r w:rsidRPr="00A82F0B">
              <w:rPr>
                <w:rFonts w:ascii="Arial" w:hAnsi="Arial" w:cs="Arial"/>
                <w:noProof/>
                <w:webHidden/>
                <w:sz w:val="24"/>
                <w:szCs w:val="24"/>
              </w:rPr>
              <w:fldChar w:fldCharType="end"/>
            </w:r>
          </w:hyperlink>
        </w:p>
        <w:p w14:paraId="5D70ECE7" w14:textId="0DD8A75C" w:rsidR="00DB010E" w:rsidRPr="00A82F0B" w:rsidRDefault="00DB010E" w:rsidP="00A82F0B">
          <w:pPr>
            <w:pStyle w:val="TOC2"/>
            <w:tabs>
              <w:tab w:val="right" w:leader="dot" w:pos="9911"/>
            </w:tabs>
            <w:rPr>
              <w:rFonts w:ascii="Arial" w:eastAsiaTheme="minorEastAsia" w:hAnsi="Arial" w:cs="Arial"/>
              <w:noProof/>
              <w:kern w:val="2"/>
              <w:sz w:val="24"/>
              <w:szCs w:val="24"/>
              <w:lang w:eastAsia="en-GB"/>
              <w14:ligatures w14:val="standardContextual"/>
            </w:rPr>
          </w:pPr>
          <w:hyperlink w:anchor="_Toc176248182" w:history="1">
            <w:r w:rsidRPr="00A82F0B">
              <w:rPr>
                <w:rStyle w:val="Hyperlink"/>
                <w:rFonts w:ascii="Arial" w:hAnsi="Arial" w:cs="Arial"/>
                <w:noProof/>
                <w:sz w:val="24"/>
                <w:szCs w:val="24"/>
              </w:rPr>
              <w:t>Transparency</w:t>
            </w:r>
            <w:r w:rsidRPr="00A82F0B">
              <w:rPr>
                <w:rFonts w:ascii="Arial" w:hAnsi="Arial" w:cs="Arial"/>
                <w:noProof/>
                <w:webHidden/>
                <w:sz w:val="24"/>
                <w:szCs w:val="24"/>
              </w:rPr>
              <w:tab/>
            </w:r>
            <w:r w:rsidRPr="00A82F0B">
              <w:rPr>
                <w:rFonts w:ascii="Arial" w:hAnsi="Arial" w:cs="Arial"/>
                <w:noProof/>
                <w:webHidden/>
                <w:sz w:val="24"/>
                <w:szCs w:val="24"/>
              </w:rPr>
              <w:fldChar w:fldCharType="begin"/>
            </w:r>
            <w:r w:rsidRPr="00A82F0B">
              <w:rPr>
                <w:rFonts w:ascii="Arial" w:hAnsi="Arial" w:cs="Arial"/>
                <w:noProof/>
                <w:webHidden/>
                <w:sz w:val="24"/>
                <w:szCs w:val="24"/>
              </w:rPr>
              <w:instrText xml:space="preserve"> PAGEREF _Toc176248182 \h </w:instrText>
            </w:r>
            <w:r w:rsidRPr="00A82F0B">
              <w:rPr>
                <w:rFonts w:ascii="Arial" w:hAnsi="Arial" w:cs="Arial"/>
                <w:noProof/>
                <w:webHidden/>
                <w:sz w:val="24"/>
                <w:szCs w:val="24"/>
              </w:rPr>
            </w:r>
            <w:r w:rsidRPr="00A82F0B">
              <w:rPr>
                <w:rFonts w:ascii="Arial" w:hAnsi="Arial" w:cs="Arial"/>
                <w:noProof/>
                <w:webHidden/>
                <w:sz w:val="24"/>
                <w:szCs w:val="24"/>
              </w:rPr>
              <w:fldChar w:fldCharType="separate"/>
            </w:r>
            <w:r w:rsidR="001A5D2F">
              <w:rPr>
                <w:rFonts w:ascii="Arial" w:hAnsi="Arial" w:cs="Arial"/>
                <w:noProof/>
                <w:webHidden/>
                <w:sz w:val="24"/>
                <w:szCs w:val="24"/>
              </w:rPr>
              <w:t>18</w:t>
            </w:r>
            <w:r w:rsidRPr="00A82F0B">
              <w:rPr>
                <w:rFonts w:ascii="Arial" w:hAnsi="Arial" w:cs="Arial"/>
                <w:noProof/>
                <w:webHidden/>
                <w:sz w:val="24"/>
                <w:szCs w:val="24"/>
              </w:rPr>
              <w:fldChar w:fldCharType="end"/>
            </w:r>
          </w:hyperlink>
        </w:p>
        <w:p w14:paraId="503D4464" w14:textId="4BDEE846" w:rsidR="00DB010E" w:rsidRPr="00A82F0B" w:rsidRDefault="00DB010E" w:rsidP="00A82F0B">
          <w:pPr>
            <w:pStyle w:val="TOC1"/>
            <w:rPr>
              <w:rFonts w:eastAsiaTheme="minorEastAsia"/>
              <w:b w:val="0"/>
              <w:bCs w:val="0"/>
              <w:color w:val="auto"/>
              <w:kern w:val="2"/>
              <w:sz w:val="24"/>
              <w:szCs w:val="24"/>
              <w:lang w:eastAsia="en-GB"/>
              <w14:ligatures w14:val="standardContextual"/>
            </w:rPr>
          </w:pPr>
          <w:hyperlink w:anchor="_Toc176248183" w:history="1">
            <w:r w:rsidRPr="00A82F0B">
              <w:rPr>
                <w:rStyle w:val="Hyperlink"/>
                <w:rFonts w:eastAsia="Times New Roman"/>
                <w:sz w:val="24"/>
                <w:szCs w:val="24"/>
              </w:rPr>
              <w:t>Project Reporting and Performance Management</w:t>
            </w:r>
            <w:r w:rsidRPr="00A82F0B">
              <w:rPr>
                <w:webHidden/>
                <w:sz w:val="24"/>
                <w:szCs w:val="24"/>
              </w:rPr>
              <w:tab/>
            </w:r>
            <w:r w:rsidRPr="00A82F0B">
              <w:rPr>
                <w:webHidden/>
                <w:sz w:val="24"/>
                <w:szCs w:val="24"/>
              </w:rPr>
              <w:fldChar w:fldCharType="begin"/>
            </w:r>
            <w:r w:rsidRPr="00A82F0B">
              <w:rPr>
                <w:webHidden/>
                <w:sz w:val="24"/>
                <w:szCs w:val="24"/>
              </w:rPr>
              <w:instrText xml:space="preserve"> PAGEREF _Toc176248183 \h </w:instrText>
            </w:r>
            <w:r w:rsidRPr="00A82F0B">
              <w:rPr>
                <w:webHidden/>
                <w:sz w:val="24"/>
                <w:szCs w:val="24"/>
              </w:rPr>
            </w:r>
            <w:r w:rsidRPr="00A82F0B">
              <w:rPr>
                <w:webHidden/>
                <w:sz w:val="24"/>
                <w:szCs w:val="24"/>
              </w:rPr>
              <w:fldChar w:fldCharType="separate"/>
            </w:r>
            <w:r w:rsidR="001A5D2F">
              <w:rPr>
                <w:webHidden/>
                <w:sz w:val="24"/>
                <w:szCs w:val="24"/>
              </w:rPr>
              <w:t>19</w:t>
            </w:r>
            <w:r w:rsidRPr="00A82F0B">
              <w:rPr>
                <w:webHidden/>
                <w:sz w:val="24"/>
                <w:szCs w:val="24"/>
              </w:rPr>
              <w:fldChar w:fldCharType="end"/>
            </w:r>
          </w:hyperlink>
        </w:p>
        <w:p w14:paraId="59758E70" w14:textId="22B423AA" w:rsidR="00DB010E" w:rsidRPr="00A82F0B" w:rsidRDefault="00DB010E" w:rsidP="00A82F0B">
          <w:pPr>
            <w:pStyle w:val="TOC1"/>
            <w:rPr>
              <w:rFonts w:eastAsiaTheme="minorEastAsia"/>
              <w:b w:val="0"/>
              <w:bCs w:val="0"/>
              <w:color w:val="auto"/>
              <w:kern w:val="2"/>
              <w:sz w:val="24"/>
              <w:szCs w:val="24"/>
              <w:lang w:eastAsia="en-GB"/>
              <w14:ligatures w14:val="standardContextual"/>
            </w:rPr>
          </w:pPr>
          <w:hyperlink w:anchor="_Toc176248184" w:history="1">
            <w:r w:rsidRPr="00A82F0B">
              <w:rPr>
                <w:rStyle w:val="Hyperlink"/>
                <w:rFonts w:eastAsia="Times New Roman"/>
                <w:sz w:val="24"/>
                <w:szCs w:val="24"/>
              </w:rPr>
              <w:t>Sharing expertise and Collaborating</w:t>
            </w:r>
            <w:r w:rsidRPr="00A82F0B">
              <w:rPr>
                <w:webHidden/>
                <w:sz w:val="24"/>
                <w:szCs w:val="24"/>
              </w:rPr>
              <w:tab/>
            </w:r>
            <w:r w:rsidRPr="00A82F0B">
              <w:rPr>
                <w:webHidden/>
                <w:sz w:val="24"/>
                <w:szCs w:val="24"/>
              </w:rPr>
              <w:fldChar w:fldCharType="begin"/>
            </w:r>
            <w:r w:rsidRPr="00A82F0B">
              <w:rPr>
                <w:webHidden/>
                <w:sz w:val="24"/>
                <w:szCs w:val="24"/>
              </w:rPr>
              <w:instrText xml:space="preserve"> PAGEREF _Toc176248184 \h </w:instrText>
            </w:r>
            <w:r w:rsidRPr="00A82F0B">
              <w:rPr>
                <w:webHidden/>
                <w:sz w:val="24"/>
                <w:szCs w:val="24"/>
              </w:rPr>
            </w:r>
            <w:r w:rsidRPr="00A82F0B">
              <w:rPr>
                <w:webHidden/>
                <w:sz w:val="24"/>
                <w:szCs w:val="24"/>
              </w:rPr>
              <w:fldChar w:fldCharType="separate"/>
            </w:r>
            <w:r w:rsidR="001A5D2F">
              <w:rPr>
                <w:webHidden/>
                <w:sz w:val="24"/>
                <w:szCs w:val="24"/>
              </w:rPr>
              <w:t>20</w:t>
            </w:r>
            <w:r w:rsidRPr="00A82F0B">
              <w:rPr>
                <w:webHidden/>
                <w:sz w:val="24"/>
                <w:szCs w:val="24"/>
              </w:rPr>
              <w:fldChar w:fldCharType="end"/>
            </w:r>
          </w:hyperlink>
        </w:p>
        <w:p w14:paraId="0DE63DED" w14:textId="01DC4A71" w:rsidR="00DB010E" w:rsidRPr="00A82F0B" w:rsidRDefault="00DB010E" w:rsidP="00A82F0B">
          <w:pPr>
            <w:pStyle w:val="TOC1"/>
            <w:rPr>
              <w:rFonts w:eastAsiaTheme="minorEastAsia"/>
              <w:b w:val="0"/>
              <w:bCs w:val="0"/>
              <w:color w:val="auto"/>
              <w:kern w:val="2"/>
              <w:sz w:val="24"/>
              <w:szCs w:val="24"/>
              <w:lang w:eastAsia="en-GB"/>
              <w14:ligatures w14:val="standardContextual"/>
            </w:rPr>
          </w:pPr>
          <w:hyperlink w:anchor="_Toc176248185" w:history="1">
            <w:r w:rsidRPr="00A82F0B">
              <w:rPr>
                <w:rStyle w:val="Hyperlink"/>
                <w:rFonts w:eastAsia="Times New Roman"/>
                <w:sz w:val="24"/>
                <w:szCs w:val="24"/>
              </w:rPr>
              <w:t>Deadlines</w:t>
            </w:r>
            <w:r w:rsidRPr="00A82F0B">
              <w:rPr>
                <w:webHidden/>
                <w:sz w:val="24"/>
                <w:szCs w:val="24"/>
              </w:rPr>
              <w:tab/>
            </w:r>
            <w:r w:rsidRPr="00A82F0B">
              <w:rPr>
                <w:webHidden/>
                <w:sz w:val="24"/>
                <w:szCs w:val="24"/>
              </w:rPr>
              <w:fldChar w:fldCharType="begin"/>
            </w:r>
            <w:r w:rsidRPr="00A82F0B">
              <w:rPr>
                <w:webHidden/>
                <w:sz w:val="24"/>
                <w:szCs w:val="24"/>
              </w:rPr>
              <w:instrText xml:space="preserve"> PAGEREF _Toc176248185 \h </w:instrText>
            </w:r>
            <w:r w:rsidRPr="00A82F0B">
              <w:rPr>
                <w:webHidden/>
                <w:sz w:val="24"/>
                <w:szCs w:val="24"/>
              </w:rPr>
            </w:r>
            <w:r w:rsidRPr="00A82F0B">
              <w:rPr>
                <w:webHidden/>
                <w:sz w:val="24"/>
                <w:szCs w:val="24"/>
              </w:rPr>
              <w:fldChar w:fldCharType="separate"/>
            </w:r>
            <w:r w:rsidR="001A5D2F">
              <w:rPr>
                <w:webHidden/>
                <w:sz w:val="24"/>
                <w:szCs w:val="24"/>
              </w:rPr>
              <w:t>20</w:t>
            </w:r>
            <w:r w:rsidRPr="00A82F0B">
              <w:rPr>
                <w:webHidden/>
                <w:sz w:val="24"/>
                <w:szCs w:val="24"/>
              </w:rPr>
              <w:fldChar w:fldCharType="end"/>
            </w:r>
          </w:hyperlink>
        </w:p>
        <w:p w14:paraId="54E25B67" w14:textId="27559A11" w:rsidR="00DB010E" w:rsidRPr="00A82F0B" w:rsidRDefault="00DB010E" w:rsidP="00A82F0B">
          <w:pPr>
            <w:pStyle w:val="TOC1"/>
            <w:rPr>
              <w:rFonts w:eastAsiaTheme="minorEastAsia"/>
              <w:b w:val="0"/>
              <w:bCs w:val="0"/>
              <w:color w:val="auto"/>
              <w:kern w:val="2"/>
              <w:sz w:val="24"/>
              <w:szCs w:val="24"/>
              <w:lang w:eastAsia="en-GB"/>
              <w14:ligatures w14:val="standardContextual"/>
            </w:rPr>
          </w:pPr>
          <w:hyperlink w:anchor="_Toc176248186" w:history="1">
            <w:r w:rsidRPr="00A82F0B">
              <w:rPr>
                <w:rStyle w:val="Hyperlink"/>
                <w:rFonts w:eastAsia="Times New Roman"/>
                <w:sz w:val="24"/>
                <w:szCs w:val="24"/>
              </w:rPr>
              <w:t>Contacts</w:t>
            </w:r>
            <w:r w:rsidRPr="00A82F0B">
              <w:rPr>
                <w:webHidden/>
                <w:sz w:val="24"/>
                <w:szCs w:val="24"/>
              </w:rPr>
              <w:tab/>
            </w:r>
            <w:r w:rsidRPr="00A82F0B">
              <w:rPr>
                <w:webHidden/>
                <w:sz w:val="24"/>
                <w:szCs w:val="24"/>
              </w:rPr>
              <w:fldChar w:fldCharType="begin"/>
            </w:r>
            <w:r w:rsidRPr="00A82F0B">
              <w:rPr>
                <w:webHidden/>
                <w:sz w:val="24"/>
                <w:szCs w:val="24"/>
              </w:rPr>
              <w:instrText xml:space="preserve"> PAGEREF _Toc176248186 \h </w:instrText>
            </w:r>
            <w:r w:rsidRPr="00A82F0B">
              <w:rPr>
                <w:webHidden/>
                <w:sz w:val="24"/>
                <w:szCs w:val="24"/>
              </w:rPr>
            </w:r>
            <w:r w:rsidRPr="00A82F0B">
              <w:rPr>
                <w:webHidden/>
                <w:sz w:val="24"/>
                <w:szCs w:val="24"/>
              </w:rPr>
              <w:fldChar w:fldCharType="separate"/>
            </w:r>
            <w:r w:rsidR="001A5D2F">
              <w:rPr>
                <w:webHidden/>
                <w:sz w:val="24"/>
                <w:szCs w:val="24"/>
              </w:rPr>
              <w:t>21</w:t>
            </w:r>
            <w:r w:rsidRPr="00A82F0B">
              <w:rPr>
                <w:webHidden/>
                <w:sz w:val="24"/>
                <w:szCs w:val="24"/>
              </w:rPr>
              <w:fldChar w:fldCharType="end"/>
            </w:r>
          </w:hyperlink>
        </w:p>
        <w:p w14:paraId="0AD96200" w14:textId="31A63AAA" w:rsidR="00DB010E" w:rsidRPr="00A82F0B" w:rsidRDefault="00DB010E" w:rsidP="00A82F0B">
          <w:pPr>
            <w:pStyle w:val="TOC1"/>
            <w:rPr>
              <w:rFonts w:eastAsiaTheme="minorEastAsia"/>
              <w:b w:val="0"/>
              <w:bCs w:val="0"/>
              <w:color w:val="auto"/>
              <w:kern w:val="2"/>
              <w:sz w:val="24"/>
              <w:szCs w:val="24"/>
              <w:lang w:eastAsia="en-GB"/>
              <w14:ligatures w14:val="standardContextual"/>
            </w:rPr>
          </w:pPr>
          <w:hyperlink w:anchor="_Toc176248187" w:history="1">
            <w:r w:rsidRPr="00A82F0B">
              <w:rPr>
                <w:rStyle w:val="Hyperlink"/>
                <w:rFonts w:eastAsia="Times New Roman"/>
                <w:sz w:val="24"/>
                <w:szCs w:val="24"/>
              </w:rPr>
              <w:t>FAQs</w:t>
            </w:r>
            <w:r w:rsidRPr="00A82F0B">
              <w:rPr>
                <w:webHidden/>
                <w:sz w:val="24"/>
                <w:szCs w:val="24"/>
              </w:rPr>
              <w:tab/>
            </w:r>
            <w:r w:rsidRPr="00A82F0B">
              <w:rPr>
                <w:webHidden/>
                <w:sz w:val="24"/>
                <w:szCs w:val="24"/>
              </w:rPr>
              <w:fldChar w:fldCharType="begin"/>
            </w:r>
            <w:r w:rsidRPr="00A82F0B">
              <w:rPr>
                <w:webHidden/>
                <w:sz w:val="24"/>
                <w:szCs w:val="24"/>
              </w:rPr>
              <w:instrText xml:space="preserve"> PAGEREF _Toc176248187 \h </w:instrText>
            </w:r>
            <w:r w:rsidRPr="00A82F0B">
              <w:rPr>
                <w:webHidden/>
                <w:sz w:val="24"/>
                <w:szCs w:val="24"/>
              </w:rPr>
            </w:r>
            <w:r w:rsidRPr="00A82F0B">
              <w:rPr>
                <w:webHidden/>
                <w:sz w:val="24"/>
                <w:szCs w:val="24"/>
              </w:rPr>
              <w:fldChar w:fldCharType="separate"/>
            </w:r>
            <w:r w:rsidR="001A5D2F">
              <w:rPr>
                <w:webHidden/>
                <w:sz w:val="24"/>
                <w:szCs w:val="24"/>
              </w:rPr>
              <w:t>21</w:t>
            </w:r>
            <w:r w:rsidRPr="00A82F0B">
              <w:rPr>
                <w:webHidden/>
                <w:sz w:val="24"/>
                <w:szCs w:val="24"/>
              </w:rPr>
              <w:fldChar w:fldCharType="end"/>
            </w:r>
          </w:hyperlink>
        </w:p>
        <w:p w14:paraId="12AF2BA7" w14:textId="50915CD6" w:rsidR="00671BD9" w:rsidRPr="00BB3C36" w:rsidRDefault="00671BD9" w:rsidP="00A82F0B">
          <w:pPr>
            <w:rPr>
              <w:rFonts w:ascii="Arial" w:hAnsi="Arial" w:cs="Arial"/>
            </w:rPr>
          </w:pPr>
          <w:r w:rsidRPr="00A82F0B">
            <w:rPr>
              <w:rFonts w:ascii="Arial" w:hAnsi="Arial" w:cs="Arial"/>
              <w:b/>
              <w:bCs/>
              <w:noProof/>
              <w:sz w:val="24"/>
              <w:szCs w:val="24"/>
            </w:rPr>
            <w:fldChar w:fldCharType="end"/>
          </w:r>
        </w:p>
      </w:sdtContent>
    </w:sdt>
    <w:p w14:paraId="49468CDD" w14:textId="77777777" w:rsidR="00781736" w:rsidRDefault="00781736" w:rsidP="00FB58F5">
      <w:pPr>
        <w:spacing w:after="0" w:line="240" w:lineRule="auto"/>
        <w:rPr>
          <w:rFonts w:ascii="Arial" w:eastAsia="Times New Roman" w:hAnsi="Arial" w:cstheme="minorBidi"/>
          <w:b/>
          <w:bCs/>
          <w:color w:val="003087"/>
          <w:sz w:val="56"/>
          <w:szCs w:val="56"/>
        </w:rPr>
      </w:pPr>
    </w:p>
    <w:p w14:paraId="625F9E3F" w14:textId="793F8ED0" w:rsidR="00781736" w:rsidRDefault="00B83793" w:rsidP="00B83793">
      <w:pPr>
        <w:tabs>
          <w:tab w:val="left" w:pos="7588"/>
        </w:tabs>
        <w:spacing w:after="0" w:line="240" w:lineRule="auto"/>
        <w:rPr>
          <w:rFonts w:ascii="Arial" w:eastAsia="Times New Roman" w:hAnsi="Arial" w:cstheme="minorBidi"/>
          <w:b/>
          <w:bCs/>
          <w:color w:val="003087"/>
          <w:sz w:val="56"/>
          <w:szCs w:val="56"/>
        </w:rPr>
      </w:pPr>
      <w:r>
        <w:rPr>
          <w:rFonts w:ascii="Arial" w:eastAsia="Times New Roman" w:hAnsi="Arial" w:cstheme="minorBidi"/>
          <w:b/>
          <w:bCs/>
          <w:color w:val="003087"/>
          <w:sz w:val="56"/>
          <w:szCs w:val="56"/>
        </w:rPr>
        <w:tab/>
      </w:r>
    </w:p>
    <w:p w14:paraId="7D01472C" w14:textId="77777777" w:rsidR="00781736" w:rsidRDefault="00781736" w:rsidP="00FB58F5">
      <w:pPr>
        <w:spacing w:after="0" w:line="240" w:lineRule="auto"/>
        <w:rPr>
          <w:rFonts w:ascii="Arial" w:eastAsia="Times New Roman" w:hAnsi="Arial" w:cstheme="minorBidi"/>
          <w:b/>
          <w:bCs/>
          <w:color w:val="003087"/>
          <w:sz w:val="56"/>
          <w:szCs w:val="56"/>
        </w:rPr>
      </w:pPr>
    </w:p>
    <w:p w14:paraId="16BD1123" w14:textId="77777777" w:rsidR="00781736" w:rsidRDefault="00781736" w:rsidP="00FB58F5">
      <w:pPr>
        <w:spacing w:after="0" w:line="240" w:lineRule="auto"/>
        <w:rPr>
          <w:rFonts w:ascii="Arial" w:eastAsia="Times New Roman" w:hAnsi="Arial" w:cstheme="minorBidi"/>
          <w:b/>
          <w:bCs/>
          <w:color w:val="003087"/>
          <w:sz w:val="56"/>
          <w:szCs w:val="56"/>
        </w:rPr>
      </w:pPr>
    </w:p>
    <w:p w14:paraId="2EC4BBB7" w14:textId="4981FB61" w:rsidR="001F09FE" w:rsidRDefault="00DB010E" w:rsidP="00DB010E">
      <w:pPr>
        <w:tabs>
          <w:tab w:val="left" w:pos="1878"/>
        </w:tabs>
        <w:spacing w:after="0" w:line="240" w:lineRule="auto"/>
        <w:rPr>
          <w:rFonts w:ascii="Arial" w:eastAsia="Times New Roman" w:hAnsi="Arial" w:cstheme="minorBidi"/>
          <w:b/>
          <w:bCs/>
          <w:color w:val="003087"/>
          <w:sz w:val="56"/>
          <w:szCs w:val="56"/>
        </w:rPr>
      </w:pPr>
      <w:r>
        <w:rPr>
          <w:rFonts w:ascii="Arial" w:eastAsia="Times New Roman" w:hAnsi="Arial" w:cstheme="minorBidi"/>
          <w:b/>
          <w:bCs/>
          <w:color w:val="003087"/>
          <w:sz w:val="56"/>
          <w:szCs w:val="56"/>
        </w:rPr>
        <w:tab/>
      </w:r>
    </w:p>
    <w:p w14:paraId="652A5C37" w14:textId="4981FB61" w:rsidR="00A34474" w:rsidRPr="00164749" w:rsidRDefault="006F32D9" w:rsidP="004D6B90">
      <w:pPr>
        <w:pStyle w:val="Heading1"/>
        <w:rPr>
          <w:rFonts w:ascii="Arial" w:eastAsia="Times New Roman" w:hAnsi="Arial" w:cs="Arial"/>
          <w:color w:val="003087"/>
          <w:sz w:val="56"/>
          <w:szCs w:val="56"/>
        </w:rPr>
      </w:pPr>
      <w:bookmarkStart w:id="2" w:name="_Toc176248168"/>
      <w:r w:rsidRPr="00164749">
        <w:rPr>
          <w:rFonts w:ascii="Arial" w:eastAsia="Times New Roman" w:hAnsi="Arial" w:cs="Arial"/>
          <w:color w:val="003087"/>
          <w:sz w:val="56"/>
          <w:szCs w:val="56"/>
        </w:rPr>
        <w:lastRenderedPageBreak/>
        <w:t>The Responsive call</w:t>
      </w:r>
      <w:bookmarkEnd w:id="2"/>
    </w:p>
    <w:p w14:paraId="28558659" w14:textId="77777777" w:rsidR="001F09FE" w:rsidRPr="00164749" w:rsidRDefault="001F09FE" w:rsidP="001F09FE">
      <w:pPr>
        <w:rPr>
          <w:rFonts w:ascii="Arial" w:hAnsi="Arial" w:cs="Arial"/>
        </w:rPr>
      </w:pPr>
    </w:p>
    <w:p w14:paraId="6CC6D170" w14:textId="4B803CB6" w:rsidR="006F32D9" w:rsidRPr="00A82F0B" w:rsidRDefault="006F32D9" w:rsidP="00A82F0B">
      <w:pPr>
        <w:spacing w:after="120"/>
        <w:rPr>
          <w:rFonts w:ascii="Arial" w:hAnsi="Arial" w:cs="Arial"/>
          <w:sz w:val="24"/>
          <w:szCs w:val="24"/>
        </w:rPr>
      </w:pPr>
      <w:r w:rsidRPr="00A82F0B">
        <w:rPr>
          <w:rFonts w:ascii="Arial" w:hAnsi="Arial" w:cs="Arial"/>
          <w:sz w:val="24"/>
          <w:szCs w:val="24"/>
        </w:rPr>
        <w:t>The</w:t>
      </w:r>
      <w:r w:rsidR="004E2A31" w:rsidRPr="00A82F0B">
        <w:rPr>
          <w:rFonts w:ascii="Arial" w:hAnsi="Arial" w:cs="Arial"/>
          <w:sz w:val="24"/>
          <w:szCs w:val="24"/>
        </w:rPr>
        <w:t xml:space="preserve">re will be three </w:t>
      </w:r>
      <w:r w:rsidRPr="00A82F0B">
        <w:rPr>
          <w:rFonts w:ascii="Arial" w:hAnsi="Arial" w:cs="Arial"/>
          <w:sz w:val="24"/>
          <w:szCs w:val="24"/>
        </w:rPr>
        <w:t>Responsive call reviews per year</w:t>
      </w:r>
      <w:r w:rsidR="004E2A31" w:rsidRPr="00A82F0B">
        <w:rPr>
          <w:rFonts w:ascii="Arial" w:hAnsi="Arial" w:cs="Arial"/>
          <w:sz w:val="24"/>
          <w:szCs w:val="24"/>
        </w:rPr>
        <w:t xml:space="preserve">, January, June and October. Exact dates will be advertised on the ICB website. </w:t>
      </w:r>
    </w:p>
    <w:p w14:paraId="225DB9A3" w14:textId="77777777" w:rsidR="00A34474" w:rsidRPr="00A82F0B" w:rsidRDefault="00EB6F91" w:rsidP="00A82F0B">
      <w:pPr>
        <w:spacing w:after="120"/>
        <w:rPr>
          <w:rFonts w:ascii="Arial" w:hAnsi="Arial" w:cs="Arial"/>
          <w:sz w:val="24"/>
          <w:szCs w:val="24"/>
        </w:rPr>
      </w:pPr>
      <w:r w:rsidRPr="00A82F0B">
        <w:rPr>
          <w:rFonts w:ascii="Arial" w:hAnsi="Arial" w:cs="Arial"/>
          <w:sz w:val="24"/>
          <w:szCs w:val="24"/>
        </w:rPr>
        <w:t>The</w:t>
      </w:r>
      <w:r w:rsidR="00AB088F" w:rsidRPr="00A82F0B">
        <w:rPr>
          <w:rFonts w:ascii="Arial" w:hAnsi="Arial" w:cs="Arial"/>
          <w:sz w:val="24"/>
          <w:szCs w:val="24"/>
        </w:rPr>
        <w:t xml:space="preserve">re are two </w:t>
      </w:r>
      <w:r w:rsidR="00A34474" w:rsidRPr="00A82F0B">
        <w:rPr>
          <w:rFonts w:ascii="Arial" w:hAnsi="Arial" w:cs="Arial"/>
          <w:sz w:val="24"/>
          <w:szCs w:val="24"/>
        </w:rPr>
        <w:t>“</w:t>
      </w:r>
      <w:r w:rsidR="00AB088F" w:rsidRPr="00A82F0B">
        <w:rPr>
          <w:rFonts w:ascii="Arial" w:hAnsi="Arial" w:cs="Arial"/>
          <w:i/>
          <w:iCs/>
          <w:sz w:val="24"/>
          <w:szCs w:val="24"/>
        </w:rPr>
        <w:t>types</w:t>
      </w:r>
      <w:r w:rsidR="00A34474" w:rsidRPr="00A82F0B">
        <w:rPr>
          <w:rFonts w:ascii="Arial" w:hAnsi="Arial" w:cs="Arial"/>
          <w:sz w:val="24"/>
          <w:szCs w:val="24"/>
        </w:rPr>
        <w:t>”</w:t>
      </w:r>
      <w:r w:rsidR="00AB088F" w:rsidRPr="00A82F0B">
        <w:rPr>
          <w:rFonts w:ascii="Arial" w:hAnsi="Arial" w:cs="Arial"/>
          <w:sz w:val="24"/>
          <w:szCs w:val="24"/>
        </w:rPr>
        <w:t xml:space="preserve"> of </w:t>
      </w:r>
      <w:r w:rsidRPr="00A82F0B">
        <w:rPr>
          <w:rFonts w:ascii="Arial" w:hAnsi="Arial" w:cs="Arial"/>
          <w:sz w:val="24"/>
          <w:szCs w:val="24"/>
        </w:rPr>
        <w:t>R</w:t>
      </w:r>
      <w:r w:rsidR="00033002" w:rsidRPr="00A82F0B">
        <w:rPr>
          <w:rFonts w:ascii="Arial" w:hAnsi="Arial" w:cs="Arial"/>
          <w:sz w:val="24"/>
          <w:szCs w:val="24"/>
        </w:rPr>
        <w:t xml:space="preserve">esearch </w:t>
      </w:r>
      <w:r w:rsidRPr="00A82F0B">
        <w:rPr>
          <w:rFonts w:ascii="Arial" w:hAnsi="Arial" w:cs="Arial"/>
          <w:sz w:val="24"/>
          <w:szCs w:val="24"/>
        </w:rPr>
        <w:t>C</w:t>
      </w:r>
      <w:r w:rsidR="00033002" w:rsidRPr="00A82F0B">
        <w:rPr>
          <w:rFonts w:ascii="Arial" w:hAnsi="Arial" w:cs="Arial"/>
          <w:sz w:val="24"/>
          <w:szCs w:val="24"/>
        </w:rPr>
        <w:t xml:space="preserve">apability </w:t>
      </w:r>
      <w:r w:rsidRPr="00A82F0B">
        <w:rPr>
          <w:rFonts w:ascii="Arial" w:hAnsi="Arial" w:cs="Arial"/>
          <w:sz w:val="24"/>
          <w:szCs w:val="24"/>
        </w:rPr>
        <w:t>F</w:t>
      </w:r>
      <w:r w:rsidR="00033002" w:rsidRPr="00A82F0B">
        <w:rPr>
          <w:rFonts w:ascii="Arial" w:hAnsi="Arial" w:cs="Arial"/>
          <w:sz w:val="24"/>
          <w:szCs w:val="24"/>
        </w:rPr>
        <w:t>unding (RCF)</w:t>
      </w:r>
      <w:r w:rsidRPr="00A82F0B">
        <w:rPr>
          <w:rFonts w:ascii="Arial" w:hAnsi="Arial" w:cs="Arial"/>
          <w:sz w:val="24"/>
          <w:szCs w:val="24"/>
        </w:rPr>
        <w:t xml:space="preserve"> </w:t>
      </w:r>
      <w:r w:rsidR="00AB088F" w:rsidRPr="00A82F0B">
        <w:rPr>
          <w:rFonts w:ascii="Arial" w:hAnsi="Arial" w:cs="Arial"/>
          <w:sz w:val="24"/>
          <w:szCs w:val="24"/>
        </w:rPr>
        <w:t>on offer</w:t>
      </w:r>
      <w:r w:rsidR="00A34474" w:rsidRPr="00A82F0B">
        <w:rPr>
          <w:rFonts w:ascii="Arial" w:hAnsi="Arial" w:cs="Arial"/>
          <w:sz w:val="24"/>
          <w:szCs w:val="24"/>
        </w:rPr>
        <w:t xml:space="preserve"> in our Responsive call.</w:t>
      </w:r>
      <w:r w:rsidR="00AB088F" w:rsidRPr="00A82F0B">
        <w:rPr>
          <w:rFonts w:ascii="Arial" w:hAnsi="Arial" w:cs="Arial"/>
          <w:sz w:val="24"/>
          <w:szCs w:val="24"/>
        </w:rPr>
        <w:t xml:space="preserve"> </w:t>
      </w:r>
    </w:p>
    <w:p w14:paraId="00A7771D" w14:textId="498B0401" w:rsidR="00A34474" w:rsidRPr="00A82F0B" w:rsidRDefault="009445AD" w:rsidP="00A82F0B">
      <w:pPr>
        <w:spacing w:after="120"/>
        <w:rPr>
          <w:rFonts w:ascii="Arial" w:hAnsi="Arial" w:cs="Arial"/>
          <w:sz w:val="24"/>
          <w:szCs w:val="24"/>
        </w:rPr>
      </w:pPr>
      <w:r w:rsidRPr="00A82F0B">
        <w:rPr>
          <w:rFonts w:ascii="Arial" w:hAnsi="Arial" w:cs="Arial"/>
          <w:b/>
          <w:sz w:val="24"/>
          <w:szCs w:val="24"/>
        </w:rPr>
        <w:t>Early Ideas (</w:t>
      </w:r>
      <w:r w:rsidR="00A34474" w:rsidRPr="00A82F0B">
        <w:rPr>
          <w:rFonts w:ascii="Arial" w:hAnsi="Arial" w:cs="Arial"/>
          <w:b/>
          <w:sz w:val="24"/>
          <w:szCs w:val="24"/>
        </w:rPr>
        <w:t>Type 1</w:t>
      </w:r>
      <w:r w:rsidRPr="00A82F0B">
        <w:rPr>
          <w:rFonts w:ascii="Arial" w:hAnsi="Arial" w:cs="Arial"/>
          <w:b/>
          <w:sz w:val="24"/>
          <w:szCs w:val="24"/>
        </w:rPr>
        <w:t>)</w:t>
      </w:r>
      <w:r w:rsidR="00A34474" w:rsidRPr="00A82F0B">
        <w:rPr>
          <w:rFonts w:ascii="Arial" w:hAnsi="Arial" w:cs="Arial"/>
          <w:b/>
          <w:sz w:val="24"/>
          <w:szCs w:val="24"/>
        </w:rPr>
        <w:t xml:space="preserve"> RCF</w:t>
      </w:r>
      <w:r w:rsidR="00A34474" w:rsidRPr="00A82F0B">
        <w:rPr>
          <w:rFonts w:ascii="Arial" w:hAnsi="Arial" w:cs="Arial"/>
          <w:sz w:val="24"/>
          <w:szCs w:val="24"/>
        </w:rPr>
        <w:t xml:space="preserve"> </w:t>
      </w:r>
      <w:r w:rsidR="00E67698" w:rsidRPr="00A82F0B">
        <w:rPr>
          <w:rFonts w:ascii="Arial" w:hAnsi="Arial" w:cs="Arial"/>
          <w:sz w:val="24"/>
          <w:szCs w:val="24"/>
        </w:rPr>
        <w:t xml:space="preserve">has a set award of £3,000 </w:t>
      </w:r>
      <w:r w:rsidR="00574EBF" w:rsidRPr="00A82F0B">
        <w:rPr>
          <w:rFonts w:ascii="Arial" w:hAnsi="Arial" w:cs="Arial"/>
          <w:sz w:val="24"/>
          <w:szCs w:val="24"/>
        </w:rPr>
        <w:t xml:space="preserve">intended </w:t>
      </w:r>
      <w:r w:rsidR="00A34474" w:rsidRPr="00A82F0B">
        <w:rPr>
          <w:rFonts w:ascii="Arial" w:hAnsi="Arial" w:cs="Arial"/>
          <w:sz w:val="24"/>
          <w:szCs w:val="24"/>
        </w:rPr>
        <w:t xml:space="preserve">to </w:t>
      </w:r>
      <w:r w:rsidR="00E67698" w:rsidRPr="00A82F0B">
        <w:rPr>
          <w:rFonts w:ascii="Arial" w:hAnsi="Arial" w:cs="Arial"/>
          <w:b/>
          <w:bCs/>
          <w:sz w:val="24"/>
          <w:szCs w:val="24"/>
        </w:rPr>
        <w:t xml:space="preserve">explore </w:t>
      </w:r>
      <w:r w:rsidR="00A34474" w:rsidRPr="00A82F0B">
        <w:rPr>
          <w:rFonts w:ascii="Arial" w:hAnsi="Arial" w:cs="Arial"/>
          <w:b/>
          <w:bCs/>
          <w:sz w:val="24"/>
          <w:szCs w:val="24"/>
        </w:rPr>
        <w:t>a</w:t>
      </w:r>
      <w:r w:rsidR="00E67698" w:rsidRPr="00A82F0B">
        <w:rPr>
          <w:rFonts w:ascii="Arial" w:hAnsi="Arial" w:cs="Arial"/>
          <w:b/>
          <w:bCs/>
          <w:sz w:val="24"/>
          <w:szCs w:val="24"/>
        </w:rPr>
        <w:t xml:space="preserve"> topic </w:t>
      </w:r>
      <w:r w:rsidR="00A34474" w:rsidRPr="00A82F0B">
        <w:rPr>
          <w:rFonts w:ascii="Arial" w:hAnsi="Arial" w:cs="Arial"/>
          <w:b/>
          <w:bCs/>
          <w:sz w:val="24"/>
          <w:szCs w:val="24"/>
        </w:rPr>
        <w:t>area</w:t>
      </w:r>
      <w:r w:rsidR="00E67698" w:rsidRPr="00A82F0B">
        <w:rPr>
          <w:rFonts w:ascii="Arial" w:hAnsi="Arial" w:cs="Arial"/>
          <w:b/>
          <w:bCs/>
          <w:sz w:val="24"/>
          <w:szCs w:val="24"/>
        </w:rPr>
        <w:t xml:space="preserve"> </w:t>
      </w:r>
      <w:r w:rsidR="00E67698" w:rsidRPr="00A82F0B">
        <w:rPr>
          <w:rFonts w:ascii="Arial" w:hAnsi="Arial" w:cs="Arial"/>
          <w:sz w:val="24"/>
          <w:szCs w:val="24"/>
        </w:rPr>
        <w:t xml:space="preserve">with all relevant </w:t>
      </w:r>
      <w:r w:rsidR="00574EBF" w:rsidRPr="00A82F0B">
        <w:rPr>
          <w:rFonts w:ascii="Arial" w:hAnsi="Arial" w:cs="Arial"/>
          <w:sz w:val="24"/>
          <w:szCs w:val="24"/>
        </w:rPr>
        <w:t>people (stakeholders)</w:t>
      </w:r>
      <w:r w:rsidR="00A34474" w:rsidRPr="00A82F0B">
        <w:rPr>
          <w:rFonts w:ascii="Arial" w:hAnsi="Arial" w:cs="Arial"/>
          <w:sz w:val="24"/>
          <w:szCs w:val="24"/>
        </w:rPr>
        <w:t xml:space="preserve"> </w:t>
      </w:r>
      <w:r w:rsidR="00574EBF" w:rsidRPr="00A82F0B">
        <w:rPr>
          <w:rFonts w:ascii="Arial" w:hAnsi="Arial" w:cs="Arial"/>
          <w:sz w:val="24"/>
          <w:szCs w:val="24"/>
        </w:rPr>
        <w:t xml:space="preserve">and </w:t>
      </w:r>
      <w:r w:rsidR="00A34474" w:rsidRPr="00A82F0B">
        <w:rPr>
          <w:rFonts w:ascii="Arial" w:hAnsi="Arial" w:cs="Arial"/>
          <w:sz w:val="24"/>
          <w:szCs w:val="24"/>
        </w:rPr>
        <w:t>to co-de</w:t>
      </w:r>
      <w:r w:rsidR="00574EBF" w:rsidRPr="00A82F0B">
        <w:rPr>
          <w:rFonts w:ascii="Arial" w:hAnsi="Arial" w:cs="Arial"/>
          <w:sz w:val="24"/>
          <w:szCs w:val="24"/>
        </w:rPr>
        <w:t xml:space="preserve">sign </w:t>
      </w:r>
      <w:r w:rsidR="00A34474" w:rsidRPr="00A82F0B">
        <w:rPr>
          <w:rFonts w:ascii="Arial" w:hAnsi="Arial" w:cs="Arial"/>
          <w:sz w:val="24"/>
          <w:szCs w:val="24"/>
        </w:rPr>
        <w:t>a specific research question.</w:t>
      </w:r>
      <w:r w:rsidR="004E2A31" w:rsidRPr="00A82F0B">
        <w:rPr>
          <w:rFonts w:ascii="Arial" w:hAnsi="Arial" w:cs="Arial"/>
          <w:sz w:val="24"/>
          <w:szCs w:val="24"/>
        </w:rPr>
        <w:t xml:space="preserve"> It is paramount that the population with lived experience are involved in the very start of research question development, </w:t>
      </w:r>
      <w:r w:rsidR="00691CA7" w:rsidRPr="00A82F0B">
        <w:rPr>
          <w:rFonts w:ascii="Arial" w:hAnsi="Arial" w:cs="Arial"/>
          <w:sz w:val="24"/>
          <w:szCs w:val="24"/>
        </w:rPr>
        <w:t xml:space="preserve">in </w:t>
      </w:r>
      <w:r w:rsidR="004E2A31" w:rsidRPr="00A82F0B">
        <w:rPr>
          <w:rFonts w:ascii="Arial" w:hAnsi="Arial" w:cs="Arial"/>
          <w:sz w:val="24"/>
          <w:szCs w:val="24"/>
        </w:rPr>
        <w:t>research design</w:t>
      </w:r>
      <w:r w:rsidR="00691CA7" w:rsidRPr="00A82F0B">
        <w:rPr>
          <w:rFonts w:ascii="Arial" w:hAnsi="Arial" w:cs="Arial"/>
          <w:sz w:val="24"/>
          <w:szCs w:val="24"/>
        </w:rPr>
        <w:t>,</w:t>
      </w:r>
      <w:r w:rsidR="004E2A31" w:rsidRPr="00A82F0B">
        <w:rPr>
          <w:rFonts w:ascii="Arial" w:hAnsi="Arial" w:cs="Arial"/>
          <w:sz w:val="24"/>
          <w:szCs w:val="24"/>
        </w:rPr>
        <w:t xml:space="preserve"> a</w:t>
      </w:r>
      <w:r w:rsidR="004E75F2" w:rsidRPr="00A82F0B">
        <w:rPr>
          <w:rFonts w:ascii="Arial" w:hAnsi="Arial" w:cs="Arial"/>
          <w:sz w:val="24"/>
          <w:szCs w:val="24"/>
        </w:rPr>
        <w:t>n</w:t>
      </w:r>
      <w:r w:rsidR="004E2A31" w:rsidRPr="00A82F0B">
        <w:rPr>
          <w:rFonts w:ascii="Arial" w:hAnsi="Arial" w:cs="Arial"/>
          <w:sz w:val="24"/>
          <w:szCs w:val="24"/>
        </w:rPr>
        <w:t xml:space="preserve">d throughout delivery. </w:t>
      </w:r>
    </w:p>
    <w:p w14:paraId="5BE5BDA6" w14:textId="2F1F970A" w:rsidR="004E2A31" w:rsidRPr="00A82F0B" w:rsidRDefault="009445AD" w:rsidP="00A82F0B">
      <w:pPr>
        <w:spacing w:after="120"/>
        <w:rPr>
          <w:rFonts w:ascii="Arial" w:hAnsi="Arial" w:cs="Arial"/>
          <w:sz w:val="24"/>
          <w:szCs w:val="24"/>
        </w:rPr>
      </w:pPr>
      <w:bookmarkStart w:id="3" w:name="_Hlk184718111"/>
      <w:r w:rsidRPr="00A82F0B">
        <w:rPr>
          <w:rFonts w:ascii="Arial" w:hAnsi="Arial" w:cs="Arial"/>
          <w:b/>
          <w:bCs/>
          <w:sz w:val="24"/>
          <w:szCs w:val="24"/>
        </w:rPr>
        <w:t xml:space="preserve">NIHR Grant Preparation </w:t>
      </w:r>
      <w:bookmarkEnd w:id="3"/>
      <w:r w:rsidRPr="00A82F0B">
        <w:rPr>
          <w:rFonts w:ascii="Arial" w:hAnsi="Arial" w:cs="Arial"/>
          <w:b/>
          <w:bCs/>
          <w:sz w:val="24"/>
          <w:szCs w:val="24"/>
        </w:rPr>
        <w:t>(</w:t>
      </w:r>
      <w:r w:rsidR="00A34474" w:rsidRPr="00A82F0B">
        <w:rPr>
          <w:rFonts w:ascii="Arial" w:hAnsi="Arial" w:cs="Arial"/>
          <w:b/>
          <w:bCs/>
          <w:sz w:val="24"/>
          <w:szCs w:val="24"/>
        </w:rPr>
        <w:t>Type 2</w:t>
      </w:r>
      <w:r w:rsidRPr="00A82F0B">
        <w:rPr>
          <w:rFonts w:ascii="Arial" w:hAnsi="Arial" w:cs="Arial"/>
          <w:b/>
          <w:bCs/>
          <w:sz w:val="24"/>
          <w:szCs w:val="24"/>
        </w:rPr>
        <w:t>)</w:t>
      </w:r>
      <w:r w:rsidR="00A34474" w:rsidRPr="00A82F0B">
        <w:rPr>
          <w:rFonts w:ascii="Arial" w:hAnsi="Arial" w:cs="Arial"/>
          <w:b/>
          <w:bCs/>
          <w:sz w:val="24"/>
          <w:szCs w:val="24"/>
        </w:rPr>
        <w:t xml:space="preserve"> RCF</w:t>
      </w:r>
      <w:r w:rsidR="00A34474" w:rsidRPr="00A82F0B">
        <w:rPr>
          <w:rFonts w:ascii="Arial" w:hAnsi="Arial" w:cs="Arial"/>
          <w:sz w:val="24"/>
          <w:szCs w:val="24"/>
        </w:rPr>
        <w:t xml:space="preserve"> </w:t>
      </w:r>
      <w:r w:rsidR="1C0D0E16" w:rsidRPr="00A82F0B">
        <w:rPr>
          <w:rFonts w:ascii="Arial" w:hAnsi="Arial" w:cs="Arial"/>
          <w:sz w:val="24"/>
          <w:szCs w:val="24"/>
        </w:rPr>
        <w:t xml:space="preserve">has an upper limit of £20,000 which </w:t>
      </w:r>
      <w:r w:rsidR="00A34474" w:rsidRPr="00A82F0B">
        <w:rPr>
          <w:rFonts w:ascii="Arial" w:hAnsi="Arial" w:cs="Arial"/>
          <w:sz w:val="24"/>
          <w:szCs w:val="24"/>
        </w:rPr>
        <w:t xml:space="preserve">can be used to </w:t>
      </w:r>
      <w:r w:rsidR="00A34474" w:rsidRPr="00A82F0B">
        <w:rPr>
          <w:rFonts w:ascii="Arial" w:hAnsi="Arial" w:cs="Arial"/>
          <w:b/>
          <w:bCs/>
          <w:sz w:val="24"/>
          <w:szCs w:val="24"/>
        </w:rPr>
        <w:t>develop a specific research question</w:t>
      </w:r>
      <w:r w:rsidR="00A34474" w:rsidRPr="00A82F0B">
        <w:rPr>
          <w:rFonts w:ascii="Arial" w:hAnsi="Arial" w:cs="Arial"/>
          <w:sz w:val="24"/>
          <w:szCs w:val="24"/>
        </w:rPr>
        <w:t xml:space="preserve"> </w:t>
      </w:r>
      <w:r w:rsidR="00A34474" w:rsidRPr="00A82F0B">
        <w:rPr>
          <w:rFonts w:ascii="Arial" w:hAnsi="Arial" w:cs="Arial"/>
          <w:b/>
          <w:bCs/>
          <w:sz w:val="24"/>
          <w:szCs w:val="24"/>
        </w:rPr>
        <w:t xml:space="preserve">into a </w:t>
      </w:r>
      <w:r w:rsidR="00A119CB" w:rsidRPr="00A82F0B">
        <w:rPr>
          <w:rFonts w:ascii="Arial" w:hAnsi="Arial" w:cs="Arial"/>
          <w:b/>
          <w:bCs/>
          <w:color w:val="000000" w:themeColor="text1"/>
          <w:sz w:val="24"/>
          <w:szCs w:val="24"/>
        </w:rPr>
        <w:t>National Institute of Health and Care Research (</w:t>
      </w:r>
      <w:r w:rsidR="00A34474" w:rsidRPr="00A82F0B">
        <w:rPr>
          <w:rFonts w:ascii="Arial" w:hAnsi="Arial" w:cs="Arial"/>
          <w:b/>
          <w:bCs/>
          <w:sz w:val="24"/>
          <w:szCs w:val="24"/>
        </w:rPr>
        <w:t>NIHR</w:t>
      </w:r>
      <w:r w:rsidR="00A119CB" w:rsidRPr="00A82F0B">
        <w:rPr>
          <w:rFonts w:ascii="Arial" w:hAnsi="Arial" w:cs="Arial"/>
          <w:b/>
          <w:bCs/>
          <w:sz w:val="24"/>
          <w:szCs w:val="24"/>
        </w:rPr>
        <w:t>)</w:t>
      </w:r>
      <w:r w:rsidR="00A34474" w:rsidRPr="00A82F0B">
        <w:rPr>
          <w:rFonts w:ascii="Arial" w:hAnsi="Arial" w:cs="Arial"/>
          <w:b/>
          <w:bCs/>
          <w:sz w:val="24"/>
          <w:szCs w:val="24"/>
        </w:rPr>
        <w:t xml:space="preserve"> grant application</w:t>
      </w:r>
      <w:r w:rsidR="004E2A31" w:rsidRPr="00A82F0B">
        <w:rPr>
          <w:rFonts w:ascii="Arial" w:hAnsi="Arial" w:cs="Arial"/>
          <w:sz w:val="24"/>
          <w:szCs w:val="24"/>
        </w:rPr>
        <w:t xml:space="preserve">. </w:t>
      </w:r>
      <w:r w:rsidR="00F11A84" w:rsidRPr="00A82F0B">
        <w:rPr>
          <w:rFonts w:ascii="Arial" w:hAnsi="Arial" w:cs="Arial"/>
          <w:sz w:val="24"/>
          <w:szCs w:val="24"/>
        </w:rPr>
        <w:t>Unfortunately,</w:t>
      </w:r>
      <w:r w:rsidR="00A34474" w:rsidRPr="00A82F0B">
        <w:rPr>
          <w:rFonts w:ascii="Arial" w:hAnsi="Arial" w:cs="Arial"/>
          <w:sz w:val="24"/>
          <w:szCs w:val="24"/>
        </w:rPr>
        <w:t xml:space="preserve"> this does not include Fellowships</w:t>
      </w:r>
      <w:r w:rsidR="004E2A31" w:rsidRPr="00A82F0B">
        <w:rPr>
          <w:rFonts w:ascii="Arial" w:hAnsi="Arial" w:cs="Arial"/>
          <w:sz w:val="24"/>
          <w:szCs w:val="24"/>
        </w:rPr>
        <w:t xml:space="preserve">, but </w:t>
      </w:r>
      <w:r w:rsidR="00574EBF" w:rsidRPr="00A82F0B">
        <w:rPr>
          <w:rFonts w:ascii="Arial" w:hAnsi="Arial" w:cs="Arial"/>
          <w:sz w:val="24"/>
          <w:szCs w:val="24"/>
        </w:rPr>
        <w:t>we have other RCF schemes to support this activity</w:t>
      </w:r>
      <w:r w:rsidR="00A34474" w:rsidRPr="00A82F0B">
        <w:rPr>
          <w:rFonts w:ascii="Arial" w:hAnsi="Arial" w:cs="Arial"/>
          <w:sz w:val="24"/>
          <w:szCs w:val="24"/>
        </w:rPr>
        <w:t>.</w:t>
      </w:r>
      <w:r w:rsidR="00E67698" w:rsidRPr="00A82F0B">
        <w:rPr>
          <w:rFonts w:ascii="Arial" w:hAnsi="Arial" w:cs="Arial"/>
          <w:sz w:val="24"/>
          <w:szCs w:val="24"/>
        </w:rPr>
        <w:t xml:space="preserve"> </w:t>
      </w:r>
    </w:p>
    <w:p w14:paraId="5D14BF0B" w14:textId="36AAE1CA" w:rsidR="067A797D" w:rsidRPr="00A82F0B" w:rsidRDefault="067A797D" w:rsidP="00A82F0B">
      <w:pPr>
        <w:spacing w:after="120"/>
        <w:rPr>
          <w:rFonts w:ascii="Arial" w:hAnsi="Arial" w:cs="Arial"/>
          <w:sz w:val="24"/>
          <w:szCs w:val="24"/>
        </w:rPr>
      </w:pPr>
      <w:r w:rsidRPr="00A82F0B">
        <w:rPr>
          <w:rFonts w:ascii="Arial" w:hAnsi="Arial" w:cs="Arial"/>
          <w:sz w:val="24"/>
          <w:szCs w:val="24"/>
        </w:rPr>
        <w:t xml:space="preserve">We encourage Service Led collaborations and </w:t>
      </w:r>
      <w:bookmarkStart w:id="4" w:name="_Hlk184718168"/>
      <w:r w:rsidR="009445AD" w:rsidRPr="00A82F0B">
        <w:rPr>
          <w:rFonts w:ascii="Arial" w:hAnsi="Arial" w:cs="Arial"/>
          <w:sz w:val="24"/>
          <w:szCs w:val="24"/>
        </w:rPr>
        <w:t xml:space="preserve">NIHR Grant Preparation </w:t>
      </w:r>
      <w:bookmarkEnd w:id="4"/>
      <w:r w:rsidRPr="00A82F0B">
        <w:rPr>
          <w:rFonts w:ascii="Arial" w:hAnsi="Arial" w:cs="Arial"/>
          <w:sz w:val="24"/>
          <w:szCs w:val="24"/>
        </w:rPr>
        <w:t xml:space="preserve">applications that are </w:t>
      </w:r>
      <w:r w:rsidR="7CAB6CD0" w:rsidRPr="00A82F0B">
        <w:rPr>
          <w:rFonts w:ascii="Arial" w:hAnsi="Arial" w:cs="Arial"/>
          <w:sz w:val="24"/>
          <w:szCs w:val="24"/>
        </w:rPr>
        <w:t>‘</w:t>
      </w:r>
      <w:r w:rsidRPr="00A82F0B">
        <w:rPr>
          <w:rFonts w:ascii="Arial" w:hAnsi="Arial" w:cs="Arial"/>
          <w:sz w:val="24"/>
          <w:szCs w:val="24"/>
        </w:rPr>
        <w:t>service led</w:t>
      </w:r>
      <w:r w:rsidR="19DECE71" w:rsidRPr="00A82F0B">
        <w:rPr>
          <w:rFonts w:ascii="Arial" w:hAnsi="Arial" w:cs="Arial"/>
          <w:sz w:val="24"/>
          <w:szCs w:val="24"/>
        </w:rPr>
        <w:t>’</w:t>
      </w:r>
      <w:r w:rsidRPr="00A82F0B">
        <w:rPr>
          <w:rFonts w:ascii="Arial" w:hAnsi="Arial" w:cs="Arial"/>
          <w:sz w:val="24"/>
          <w:szCs w:val="24"/>
        </w:rPr>
        <w:t xml:space="preserve"> can apply for additional funding up to £10,000. This is because ideas from health and care service colleagues require more time for academic colleagues to </w:t>
      </w:r>
      <w:r w:rsidR="5B782021" w:rsidRPr="00A82F0B">
        <w:rPr>
          <w:rFonts w:ascii="Arial" w:hAnsi="Arial" w:cs="Arial"/>
          <w:sz w:val="24"/>
          <w:szCs w:val="24"/>
        </w:rPr>
        <w:t>familiarise themselves in the topic</w:t>
      </w:r>
      <w:r w:rsidR="208528DD" w:rsidRPr="00A82F0B">
        <w:rPr>
          <w:rFonts w:ascii="Arial" w:hAnsi="Arial" w:cs="Arial"/>
          <w:sz w:val="24"/>
          <w:szCs w:val="24"/>
        </w:rPr>
        <w:t xml:space="preserve"> and</w:t>
      </w:r>
      <w:r w:rsidR="5B782021" w:rsidRPr="00A82F0B">
        <w:rPr>
          <w:rFonts w:ascii="Arial" w:hAnsi="Arial" w:cs="Arial"/>
          <w:sz w:val="24"/>
          <w:szCs w:val="24"/>
        </w:rPr>
        <w:t xml:space="preserve"> establish </w:t>
      </w:r>
      <w:r w:rsidR="0C012C12" w:rsidRPr="00A82F0B">
        <w:rPr>
          <w:rFonts w:ascii="Arial" w:hAnsi="Arial" w:cs="Arial"/>
          <w:sz w:val="24"/>
          <w:szCs w:val="24"/>
        </w:rPr>
        <w:t xml:space="preserve">a viable </w:t>
      </w:r>
      <w:r w:rsidR="5B782021" w:rsidRPr="00A82F0B">
        <w:rPr>
          <w:rFonts w:ascii="Arial" w:hAnsi="Arial" w:cs="Arial"/>
          <w:sz w:val="24"/>
          <w:szCs w:val="24"/>
        </w:rPr>
        <w:t>ac</w:t>
      </w:r>
      <w:r w:rsidR="5A76EC3B" w:rsidRPr="00A82F0B">
        <w:rPr>
          <w:rFonts w:ascii="Arial" w:hAnsi="Arial" w:cs="Arial"/>
          <w:sz w:val="24"/>
          <w:szCs w:val="24"/>
        </w:rPr>
        <w:t>ademic team</w:t>
      </w:r>
      <w:r w:rsidR="51A1AA9A" w:rsidRPr="00A82F0B">
        <w:rPr>
          <w:rFonts w:ascii="Arial" w:hAnsi="Arial" w:cs="Arial"/>
          <w:sz w:val="24"/>
          <w:szCs w:val="24"/>
        </w:rPr>
        <w:t>.</w:t>
      </w:r>
    </w:p>
    <w:p w14:paraId="297096BA" w14:textId="6C50567A" w:rsidR="6316B678" w:rsidRPr="00A82F0B" w:rsidRDefault="02FB5AE5" w:rsidP="00A82F0B">
      <w:pPr>
        <w:spacing w:after="120"/>
        <w:rPr>
          <w:rFonts w:ascii="Arial" w:hAnsi="Arial" w:cs="Arial"/>
          <w:sz w:val="24"/>
          <w:szCs w:val="24"/>
        </w:rPr>
      </w:pPr>
      <w:r w:rsidRPr="00A82F0B">
        <w:rPr>
          <w:rFonts w:ascii="Arial" w:hAnsi="Arial" w:cs="Arial"/>
          <w:sz w:val="24"/>
          <w:szCs w:val="24"/>
        </w:rPr>
        <w:t xml:space="preserve">Definition of service led ideas: </w:t>
      </w:r>
      <w:r w:rsidR="001221BF" w:rsidRPr="00A82F0B">
        <w:rPr>
          <w:rFonts w:ascii="Arial" w:hAnsi="Arial" w:cs="Arial"/>
          <w:sz w:val="24"/>
          <w:szCs w:val="24"/>
        </w:rPr>
        <w:t>Service-led research ideas originate directly from frontline service staff, such as those in provider services and health and care planners, rather than being generated by colleagues with an academic role. These ideas are rooted in the practical experiences and needs observed by those directly involved in delivering or designing services, aiming to address real-world challenges and improve service delivery.</w:t>
      </w:r>
    </w:p>
    <w:p w14:paraId="149D32E7" w14:textId="32F31EAF" w:rsidR="00A34474" w:rsidRPr="00A82F0B" w:rsidRDefault="17A313F3" w:rsidP="00A82F0B">
      <w:pPr>
        <w:spacing w:after="120"/>
        <w:rPr>
          <w:rFonts w:ascii="Arial" w:eastAsia="Arial" w:hAnsi="Arial" w:cs="Arial"/>
          <w:sz w:val="24"/>
          <w:szCs w:val="24"/>
        </w:rPr>
      </w:pPr>
      <w:r w:rsidRPr="00A82F0B">
        <w:rPr>
          <w:rFonts w:ascii="Arial" w:eastAsia="Arial" w:hAnsi="Arial" w:cs="Arial"/>
          <w:b/>
          <w:bCs/>
          <w:color w:val="000000" w:themeColor="text1"/>
          <w:sz w:val="24"/>
          <w:szCs w:val="24"/>
        </w:rPr>
        <w:t>Please note that this is a competitive process with limited funds available.</w:t>
      </w:r>
    </w:p>
    <w:p w14:paraId="3404DD99" w14:textId="0BBEA973" w:rsidR="00A34474" w:rsidRPr="00164749" w:rsidRDefault="00A34474" w:rsidP="77370F79">
      <w:pPr>
        <w:rPr>
          <w:rFonts w:ascii="Arial" w:hAnsi="Arial" w:cs="Arial"/>
          <w:b/>
          <w:bCs/>
          <w:sz w:val="24"/>
          <w:szCs w:val="24"/>
        </w:rPr>
      </w:pPr>
    </w:p>
    <w:p w14:paraId="07345ED4" w14:textId="58A5D085" w:rsidR="001365CF" w:rsidRPr="00164749" w:rsidRDefault="001365CF">
      <w:pPr>
        <w:spacing w:after="0" w:line="240" w:lineRule="auto"/>
        <w:rPr>
          <w:rFonts w:ascii="Arial" w:hAnsi="Arial" w:cs="Arial"/>
          <w:sz w:val="24"/>
          <w:szCs w:val="24"/>
        </w:rPr>
      </w:pPr>
      <w:r w:rsidRPr="00164749">
        <w:rPr>
          <w:rFonts w:ascii="Arial" w:hAnsi="Arial" w:cs="Arial"/>
          <w:sz w:val="24"/>
          <w:szCs w:val="24"/>
        </w:rPr>
        <w:br w:type="page"/>
      </w:r>
    </w:p>
    <w:p w14:paraId="6C3D6E7B" w14:textId="77777777" w:rsidR="001365CF" w:rsidRPr="00164749" w:rsidRDefault="001365CF" w:rsidP="001365CF">
      <w:pPr>
        <w:spacing w:after="120"/>
        <w:rPr>
          <w:rFonts w:ascii="Arial" w:hAnsi="Arial" w:cs="Arial"/>
          <w:sz w:val="24"/>
          <w:szCs w:val="24"/>
        </w:rPr>
      </w:pPr>
    </w:p>
    <w:p w14:paraId="7BD52647" w14:textId="6C464789" w:rsidR="00A34474" w:rsidRPr="00A82F0B" w:rsidRDefault="009445AD" w:rsidP="001365CF">
      <w:pPr>
        <w:pStyle w:val="Title"/>
        <w:spacing w:after="120"/>
        <w:outlineLvl w:val="0"/>
        <w:rPr>
          <w:rFonts w:ascii="Arial" w:eastAsia="Times New Roman" w:hAnsi="Arial" w:cs="Arial"/>
          <w:b/>
          <w:bCs/>
          <w:color w:val="003087"/>
          <w:spacing w:val="0"/>
          <w:kern w:val="0"/>
        </w:rPr>
      </w:pPr>
      <w:bookmarkStart w:id="5" w:name="_Toc176248169"/>
      <w:r w:rsidRPr="00A82F0B">
        <w:rPr>
          <w:rFonts w:ascii="Arial" w:eastAsia="Times New Roman" w:hAnsi="Arial" w:cs="Arial"/>
          <w:b/>
          <w:bCs/>
          <w:color w:val="003087"/>
          <w:spacing w:val="0"/>
          <w:kern w:val="0"/>
        </w:rPr>
        <w:t xml:space="preserve">NIHR Grant Preparation (Type </w:t>
      </w:r>
      <w:r w:rsidR="00A34474" w:rsidRPr="00A82F0B">
        <w:rPr>
          <w:rFonts w:ascii="Arial" w:eastAsia="Times New Roman" w:hAnsi="Arial" w:cs="Arial"/>
          <w:b/>
          <w:bCs/>
          <w:color w:val="003087"/>
          <w:spacing w:val="0"/>
          <w:kern w:val="0"/>
        </w:rPr>
        <w:t>2</w:t>
      </w:r>
      <w:r w:rsidRPr="00A82F0B">
        <w:rPr>
          <w:rFonts w:ascii="Arial" w:eastAsia="Times New Roman" w:hAnsi="Arial" w:cs="Arial"/>
          <w:b/>
          <w:bCs/>
          <w:color w:val="003087"/>
          <w:spacing w:val="0"/>
          <w:kern w:val="0"/>
        </w:rPr>
        <w:t>)</w:t>
      </w:r>
      <w:r w:rsidR="00A34474" w:rsidRPr="00A82F0B">
        <w:rPr>
          <w:rFonts w:ascii="Arial" w:eastAsia="Times New Roman" w:hAnsi="Arial" w:cs="Arial"/>
          <w:b/>
          <w:bCs/>
          <w:color w:val="003087"/>
          <w:spacing w:val="0"/>
          <w:kern w:val="0"/>
        </w:rPr>
        <w:t xml:space="preserve"> RCF</w:t>
      </w:r>
      <w:bookmarkEnd w:id="5"/>
    </w:p>
    <w:p w14:paraId="11690F3F" w14:textId="4A5ABF26" w:rsidR="00E67698" w:rsidRPr="00A82F0B" w:rsidRDefault="00A34474" w:rsidP="00A82F0B">
      <w:pPr>
        <w:spacing w:after="120"/>
        <w:rPr>
          <w:rFonts w:ascii="Arial" w:hAnsi="Arial" w:cs="Arial"/>
          <w:sz w:val="24"/>
          <w:szCs w:val="24"/>
        </w:rPr>
      </w:pPr>
      <w:r w:rsidRPr="00A82F0B">
        <w:rPr>
          <w:rFonts w:ascii="Arial" w:hAnsi="Arial" w:cs="Arial"/>
          <w:sz w:val="24"/>
          <w:szCs w:val="24"/>
        </w:rPr>
        <w:t xml:space="preserve">The expectations on recipients of </w:t>
      </w:r>
      <w:r w:rsidR="009445AD" w:rsidRPr="00A82F0B">
        <w:rPr>
          <w:rFonts w:ascii="Arial" w:hAnsi="Arial" w:cs="Arial"/>
          <w:sz w:val="24"/>
          <w:szCs w:val="24"/>
        </w:rPr>
        <w:t xml:space="preserve">NIHR Grant Preparation </w:t>
      </w:r>
      <w:r w:rsidRPr="00A82F0B">
        <w:rPr>
          <w:rFonts w:ascii="Arial" w:hAnsi="Arial" w:cs="Arial"/>
          <w:sz w:val="24"/>
          <w:szCs w:val="24"/>
        </w:rPr>
        <w:t xml:space="preserve">awards </w:t>
      </w:r>
      <w:r w:rsidR="00E67698" w:rsidRPr="00A82F0B">
        <w:rPr>
          <w:rFonts w:ascii="Arial" w:hAnsi="Arial" w:cs="Arial"/>
          <w:sz w:val="24"/>
          <w:szCs w:val="24"/>
        </w:rPr>
        <w:t xml:space="preserve">are </w:t>
      </w:r>
      <w:r w:rsidRPr="00A82F0B">
        <w:rPr>
          <w:rFonts w:ascii="Arial" w:hAnsi="Arial" w:cs="Arial"/>
          <w:sz w:val="24"/>
          <w:szCs w:val="24"/>
        </w:rPr>
        <w:t>to write and submit a research grant application to the NIHR</w:t>
      </w:r>
      <w:r w:rsidR="004E2A31" w:rsidRPr="00A82F0B">
        <w:rPr>
          <w:rFonts w:ascii="Arial" w:hAnsi="Arial" w:cs="Arial"/>
          <w:sz w:val="24"/>
          <w:szCs w:val="24"/>
        </w:rPr>
        <w:t xml:space="preserve"> with NHS BNSSG ICB named as the Host </w:t>
      </w:r>
      <w:r w:rsidR="004E75F2" w:rsidRPr="00A82F0B">
        <w:rPr>
          <w:rFonts w:ascii="Arial" w:hAnsi="Arial" w:cs="Arial"/>
          <w:sz w:val="24"/>
          <w:szCs w:val="24"/>
        </w:rPr>
        <w:t xml:space="preserve">(contracting organisation) </w:t>
      </w:r>
      <w:r w:rsidR="004E2A31" w:rsidRPr="00A82F0B">
        <w:rPr>
          <w:rFonts w:ascii="Arial" w:hAnsi="Arial" w:cs="Arial"/>
          <w:sz w:val="24"/>
          <w:szCs w:val="24"/>
        </w:rPr>
        <w:t xml:space="preserve">of the research. </w:t>
      </w:r>
    </w:p>
    <w:p w14:paraId="17C293F9" w14:textId="08FE51EE" w:rsidR="004E2A31" w:rsidRPr="00A82F0B" w:rsidRDefault="009445AD" w:rsidP="00A82F0B">
      <w:pPr>
        <w:spacing w:after="120"/>
        <w:rPr>
          <w:rFonts w:ascii="Arial" w:hAnsi="Arial" w:cs="Arial"/>
          <w:sz w:val="24"/>
          <w:szCs w:val="24"/>
        </w:rPr>
      </w:pPr>
      <w:r w:rsidRPr="00A82F0B">
        <w:rPr>
          <w:rFonts w:ascii="Arial" w:hAnsi="Arial" w:cs="Arial"/>
          <w:sz w:val="24"/>
          <w:szCs w:val="24"/>
        </w:rPr>
        <w:t xml:space="preserve">NIHR Grant Preparation </w:t>
      </w:r>
      <w:r w:rsidR="004E2A31" w:rsidRPr="00A82F0B">
        <w:rPr>
          <w:rFonts w:ascii="Arial" w:hAnsi="Arial" w:cs="Arial"/>
          <w:sz w:val="24"/>
          <w:szCs w:val="24"/>
        </w:rPr>
        <w:t>awards are intended to support research development activities, and to apply for external NIHR funding to undertake actual/significant research activities. It is not intended that RCF will fund research projects.</w:t>
      </w:r>
    </w:p>
    <w:p w14:paraId="75F611BB" w14:textId="351BF04A" w:rsidR="00C77A4D" w:rsidRPr="00A82F0B" w:rsidRDefault="00C77A4D" w:rsidP="00A82F0B">
      <w:pPr>
        <w:pStyle w:val="Heading2"/>
        <w:spacing w:after="120"/>
        <w:rPr>
          <w:rFonts w:ascii="Arial" w:hAnsi="Arial" w:cs="Arial"/>
          <w:b w:val="0"/>
          <w:bCs w:val="0"/>
          <w:color w:val="auto"/>
          <w:sz w:val="24"/>
          <w:szCs w:val="24"/>
          <w:u w:val="single"/>
        </w:rPr>
      </w:pPr>
      <w:bookmarkStart w:id="6" w:name="_Toc176248170"/>
      <w:r w:rsidRPr="00A82F0B">
        <w:rPr>
          <w:rFonts w:ascii="Arial" w:hAnsi="Arial" w:cs="Arial"/>
          <w:color w:val="auto"/>
          <w:sz w:val="24"/>
          <w:szCs w:val="24"/>
          <w:u w:val="single"/>
        </w:rPr>
        <w:t>Budget</w:t>
      </w:r>
      <w:bookmarkEnd w:id="6"/>
    </w:p>
    <w:p w14:paraId="67B23972" w14:textId="51D80DF3" w:rsidR="00574EBF" w:rsidRPr="00A82F0B" w:rsidRDefault="1880ED62" w:rsidP="00A82F0B">
      <w:pPr>
        <w:pStyle w:val="CommentText"/>
        <w:spacing w:after="120" w:line="276" w:lineRule="auto"/>
        <w:rPr>
          <w:rFonts w:ascii="Arial" w:hAnsi="Arial" w:cs="Arial"/>
          <w:sz w:val="24"/>
          <w:szCs w:val="24"/>
        </w:rPr>
      </w:pPr>
      <w:r w:rsidRPr="00A82F0B">
        <w:rPr>
          <w:rFonts w:ascii="Arial" w:hAnsi="Arial" w:cs="Arial"/>
          <w:sz w:val="24"/>
          <w:szCs w:val="24"/>
        </w:rPr>
        <w:t xml:space="preserve">Applications can seek up to £20,000 for </w:t>
      </w:r>
      <w:r w:rsidR="009445AD" w:rsidRPr="00A82F0B">
        <w:rPr>
          <w:rFonts w:ascii="Arial" w:hAnsi="Arial" w:cs="Arial"/>
          <w:sz w:val="24"/>
          <w:szCs w:val="24"/>
        </w:rPr>
        <w:t xml:space="preserve">NIHR Grant Preparation </w:t>
      </w:r>
      <w:r w:rsidRPr="00A82F0B">
        <w:rPr>
          <w:rFonts w:ascii="Arial" w:hAnsi="Arial" w:cs="Arial"/>
          <w:sz w:val="24"/>
          <w:szCs w:val="24"/>
        </w:rPr>
        <w:t xml:space="preserve">awards, and should the project be service led (as defined above on page </w:t>
      </w:r>
      <w:r w:rsidR="0D9857CF" w:rsidRPr="00A82F0B">
        <w:rPr>
          <w:rFonts w:ascii="Arial" w:hAnsi="Arial" w:cs="Arial"/>
          <w:sz w:val="24"/>
          <w:szCs w:val="24"/>
        </w:rPr>
        <w:t>3) applicants can apply additional funds up to £10,000.</w:t>
      </w:r>
      <w:r w:rsidR="001221BF" w:rsidRPr="00A82F0B">
        <w:rPr>
          <w:rFonts w:ascii="Arial" w:hAnsi="Arial" w:cs="Arial"/>
          <w:sz w:val="24"/>
          <w:szCs w:val="24"/>
        </w:rPr>
        <w:t xml:space="preserve"> </w:t>
      </w:r>
      <w:r w:rsidR="00574EBF" w:rsidRPr="00A82F0B">
        <w:rPr>
          <w:rFonts w:ascii="Arial" w:hAnsi="Arial" w:cs="Arial"/>
          <w:b/>
          <w:bCs/>
          <w:sz w:val="24"/>
          <w:szCs w:val="24"/>
        </w:rPr>
        <w:t>A note to applicants</w:t>
      </w:r>
      <w:r w:rsidR="00574EBF" w:rsidRPr="00A82F0B">
        <w:rPr>
          <w:rFonts w:ascii="Arial" w:hAnsi="Arial" w:cs="Arial"/>
          <w:sz w:val="24"/>
          <w:szCs w:val="24"/>
        </w:rPr>
        <w:t xml:space="preserve">: </w:t>
      </w:r>
      <w:r w:rsidR="00F246B7" w:rsidRPr="00A82F0B">
        <w:rPr>
          <w:rFonts w:ascii="Arial" w:hAnsi="Arial" w:cs="Arial"/>
          <w:sz w:val="24"/>
          <w:szCs w:val="24"/>
        </w:rPr>
        <w:t xml:space="preserve">budget limits are not a target to aim </w:t>
      </w:r>
      <w:proofErr w:type="gramStart"/>
      <w:r w:rsidR="00F246B7" w:rsidRPr="00A82F0B">
        <w:rPr>
          <w:rFonts w:ascii="Arial" w:hAnsi="Arial" w:cs="Arial"/>
          <w:sz w:val="24"/>
          <w:szCs w:val="24"/>
        </w:rPr>
        <w:t>for,</w:t>
      </w:r>
      <w:proofErr w:type="gramEnd"/>
      <w:r w:rsidR="00F246B7" w:rsidRPr="00A82F0B">
        <w:rPr>
          <w:rFonts w:ascii="Arial" w:hAnsi="Arial" w:cs="Arial"/>
          <w:sz w:val="24"/>
          <w:szCs w:val="24"/>
        </w:rPr>
        <w:t xml:space="preserve"> they are based on reasonable expectations of need to help applicants scale their ambitions for the RCF work. </w:t>
      </w:r>
    </w:p>
    <w:p w14:paraId="7B96A322" w14:textId="69859A36" w:rsidR="008A4CCF" w:rsidRPr="00A82F0B" w:rsidRDefault="008A4CCF" w:rsidP="00A82F0B">
      <w:pPr>
        <w:spacing w:after="120"/>
        <w:rPr>
          <w:rFonts w:ascii="Arial" w:hAnsi="Arial" w:cs="Arial"/>
          <w:sz w:val="24"/>
          <w:szCs w:val="24"/>
        </w:rPr>
      </w:pPr>
      <w:r w:rsidRPr="00A82F0B">
        <w:rPr>
          <w:rFonts w:ascii="Arial" w:hAnsi="Arial" w:cs="Arial"/>
          <w:sz w:val="24"/>
          <w:szCs w:val="24"/>
        </w:rPr>
        <w:t xml:space="preserve">RCF funds </w:t>
      </w:r>
      <w:r w:rsidRPr="00A82F0B">
        <w:rPr>
          <w:rFonts w:ascii="Arial" w:hAnsi="Arial" w:cs="Arial"/>
          <w:b/>
          <w:bCs/>
          <w:sz w:val="24"/>
          <w:szCs w:val="24"/>
        </w:rPr>
        <w:t>development work of research applications</w:t>
      </w:r>
      <w:r w:rsidRPr="00A82F0B">
        <w:rPr>
          <w:rFonts w:ascii="Arial" w:hAnsi="Arial" w:cs="Arial"/>
          <w:sz w:val="24"/>
          <w:szCs w:val="24"/>
        </w:rPr>
        <w:t xml:space="preserve">. If the activities you have planned would cost above the expected budget limit, it is likely that RCF is not the right funding source for you, and that </w:t>
      </w:r>
      <w:proofErr w:type="spellStart"/>
      <w:r w:rsidRPr="00A82F0B">
        <w:rPr>
          <w:rFonts w:ascii="Arial" w:hAnsi="Arial" w:cs="Arial"/>
          <w:sz w:val="24"/>
          <w:szCs w:val="24"/>
        </w:rPr>
        <w:t>RfPB</w:t>
      </w:r>
      <w:proofErr w:type="spellEnd"/>
      <w:r w:rsidRPr="00A82F0B">
        <w:rPr>
          <w:rFonts w:ascii="Arial" w:hAnsi="Arial" w:cs="Arial"/>
          <w:sz w:val="24"/>
          <w:szCs w:val="24"/>
        </w:rPr>
        <w:t xml:space="preserve"> or R</w:t>
      </w:r>
      <w:r w:rsidR="00EE20E9" w:rsidRPr="00A82F0B">
        <w:rPr>
          <w:rFonts w:ascii="Arial" w:hAnsi="Arial" w:cs="Arial"/>
          <w:sz w:val="24"/>
          <w:szCs w:val="24"/>
        </w:rPr>
        <w:t>P</w:t>
      </w:r>
      <w:r w:rsidRPr="00A82F0B">
        <w:rPr>
          <w:rFonts w:ascii="Arial" w:hAnsi="Arial" w:cs="Arial"/>
          <w:sz w:val="24"/>
          <w:szCs w:val="24"/>
        </w:rPr>
        <w:t xml:space="preserve">SC would be more suited </w:t>
      </w:r>
      <w:r w:rsidR="00534C23" w:rsidRPr="00A82F0B">
        <w:rPr>
          <w:rFonts w:ascii="Arial" w:hAnsi="Arial" w:cs="Arial"/>
          <w:sz w:val="24"/>
          <w:szCs w:val="24"/>
        </w:rPr>
        <w:t>(</w:t>
      </w:r>
      <w:r w:rsidRPr="00A82F0B">
        <w:rPr>
          <w:rFonts w:ascii="Arial" w:hAnsi="Arial" w:cs="Arial"/>
          <w:sz w:val="24"/>
          <w:szCs w:val="24"/>
        </w:rPr>
        <w:t xml:space="preserve">RCF can be sought to apply for the </w:t>
      </w:r>
      <w:proofErr w:type="spellStart"/>
      <w:r w:rsidRPr="00A82F0B">
        <w:rPr>
          <w:rFonts w:ascii="Arial" w:hAnsi="Arial" w:cs="Arial"/>
          <w:sz w:val="24"/>
          <w:szCs w:val="24"/>
        </w:rPr>
        <w:t>RfPB</w:t>
      </w:r>
      <w:proofErr w:type="spellEnd"/>
      <w:r w:rsidRPr="00A82F0B">
        <w:rPr>
          <w:rFonts w:ascii="Arial" w:hAnsi="Arial" w:cs="Arial"/>
          <w:sz w:val="24"/>
          <w:szCs w:val="24"/>
        </w:rPr>
        <w:t>/R</w:t>
      </w:r>
      <w:r w:rsidR="00EE20E9" w:rsidRPr="00A82F0B">
        <w:rPr>
          <w:rFonts w:ascii="Arial" w:hAnsi="Arial" w:cs="Arial"/>
          <w:sz w:val="24"/>
          <w:szCs w:val="24"/>
        </w:rPr>
        <w:t>P</w:t>
      </w:r>
      <w:r w:rsidRPr="00A82F0B">
        <w:rPr>
          <w:rFonts w:ascii="Arial" w:hAnsi="Arial" w:cs="Arial"/>
          <w:sz w:val="24"/>
          <w:szCs w:val="24"/>
        </w:rPr>
        <w:t>SC</w:t>
      </w:r>
      <w:r w:rsidR="00F246B7" w:rsidRPr="00A82F0B">
        <w:rPr>
          <w:rFonts w:ascii="Arial" w:hAnsi="Arial" w:cs="Arial"/>
          <w:sz w:val="24"/>
          <w:szCs w:val="24"/>
        </w:rPr>
        <w:t>, and we would be pleased to receive applications of this nature</w:t>
      </w:r>
      <w:r w:rsidR="00534C23" w:rsidRPr="00A82F0B">
        <w:rPr>
          <w:rFonts w:ascii="Arial" w:hAnsi="Arial" w:cs="Arial"/>
          <w:sz w:val="24"/>
          <w:szCs w:val="24"/>
        </w:rPr>
        <w:t>)</w:t>
      </w:r>
      <w:r w:rsidR="00F246B7" w:rsidRPr="00A82F0B">
        <w:rPr>
          <w:rFonts w:ascii="Arial" w:hAnsi="Arial" w:cs="Arial"/>
          <w:sz w:val="24"/>
          <w:szCs w:val="24"/>
        </w:rPr>
        <w:t xml:space="preserve">. </w:t>
      </w:r>
    </w:p>
    <w:p w14:paraId="639A2AE1" w14:textId="775EFD34" w:rsidR="00C77A4D" w:rsidRPr="00A82F0B" w:rsidRDefault="008A4CCF" w:rsidP="00A82F0B">
      <w:pPr>
        <w:pStyle w:val="Heading2"/>
        <w:spacing w:after="120"/>
        <w:rPr>
          <w:rFonts w:ascii="Arial" w:hAnsi="Arial" w:cs="Arial"/>
          <w:b w:val="0"/>
          <w:bCs w:val="0"/>
          <w:color w:val="auto"/>
          <w:sz w:val="24"/>
          <w:szCs w:val="24"/>
          <w:u w:val="single"/>
        </w:rPr>
      </w:pPr>
      <w:bookmarkStart w:id="7" w:name="_Toc176248171"/>
      <w:r w:rsidRPr="00A82F0B">
        <w:rPr>
          <w:rFonts w:ascii="Arial" w:hAnsi="Arial" w:cs="Arial"/>
          <w:color w:val="auto"/>
          <w:sz w:val="24"/>
          <w:szCs w:val="24"/>
          <w:u w:val="single"/>
        </w:rPr>
        <w:t xml:space="preserve">Legitimate </w:t>
      </w:r>
      <w:r w:rsidR="00C77A4D" w:rsidRPr="00A82F0B">
        <w:rPr>
          <w:rFonts w:ascii="Arial" w:hAnsi="Arial" w:cs="Arial"/>
          <w:color w:val="auto"/>
          <w:sz w:val="24"/>
          <w:szCs w:val="24"/>
          <w:u w:val="single"/>
        </w:rPr>
        <w:t>Activities</w:t>
      </w:r>
      <w:bookmarkEnd w:id="7"/>
    </w:p>
    <w:p w14:paraId="2C9413AF" w14:textId="31D79F70" w:rsidR="00F246B7" w:rsidRPr="00A82F0B" w:rsidRDefault="00C77A4D" w:rsidP="00A82F0B">
      <w:pPr>
        <w:spacing w:after="120"/>
        <w:rPr>
          <w:rFonts w:ascii="Arial" w:hAnsi="Arial" w:cs="Arial"/>
          <w:sz w:val="24"/>
          <w:szCs w:val="24"/>
        </w:rPr>
      </w:pPr>
      <w:r w:rsidRPr="00A82F0B">
        <w:rPr>
          <w:rFonts w:ascii="Arial" w:hAnsi="Arial" w:cs="Arial"/>
          <w:sz w:val="24"/>
          <w:szCs w:val="24"/>
        </w:rPr>
        <w:t xml:space="preserve">All </w:t>
      </w:r>
      <w:r w:rsidR="009445AD" w:rsidRPr="00A82F0B">
        <w:rPr>
          <w:rFonts w:ascii="Arial" w:hAnsi="Arial" w:cs="Arial"/>
          <w:sz w:val="24"/>
          <w:szCs w:val="24"/>
        </w:rPr>
        <w:t xml:space="preserve">NIHR Grant Preparation </w:t>
      </w:r>
      <w:r w:rsidRPr="00A82F0B">
        <w:rPr>
          <w:rFonts w:ascii="Arial" w:hAnsi="Arial" w:cs="Arial"/>
          <w:sz w:val="24"/>
          <w:szCs w:val="24"/>
        </w:rPr>
        <w:t xml:space="preserve">awards </w:t>
      </w:r>
      <w:r w:rsidR="008A4CCF" w:rsidRPr="00A82F0B">
        <w:rPr>
          <w:rFonts w:ascii="Arial" w:hAnsi="Arial" w:cs="Arial"/>
          <w:sz w:val="24"/>
          <w:szCs w:val="24"/>
        </w:rPr>
        <w:t xml:space="preserve">should include </w:t>
      </w:r>
      <w:r w:rsidRPr="00A82F0B">
        <w:rPr>
          <w:rFonts w:ascii="Arial" w:hAnsi="Arial" w:cs="Arial"/>
          <w:sz w:val="24"/>
          <w:szCs w:val="24"/>
        </w:rPr>
        <w:t xml:space="preserve">the time </w:t>
      </w:r>
      <w:r w:rsidR="00EE20E9" w:rsidRPr="00A82F0B">
        <w:rPr>
          <w:rFonts w:ascii="Arial" w:hAnsi="Arial" w:cs="Arial"/>
          <w:sz w:val="24"/>
          <w:szCs w:val="24"/>
        </w:rPr>
        <w:t>required to write</w:t>
      </w:r>
      <w:r w:rsidRPr="00A82F0B">
        <w:rPr>
          <w:rFonts w:ascii="Arial" w:hAnsi="Arial" w:cs="Arial"/>
          <w:sz w:val="24"/>
          <w:szCs w:val="24"/>
        </w:rPr>
        <w:t xml:space="preserve"> a</w:t>
      </w:r>
      <w:r w:rsidR="00A81D16" w:rsidRPr="00A82F0B">
        <w:rPr>
          <w:rFonts w:ascii="Arial" w:hAnsi="Arial" w:cs="Arial"/>
          <w:sz w:val="24"/>
          <w:szCs w:val="24"/>
        </w:rPr>
        <w:t>n</w:t>
      </w:r>
      <w:r w:rsidRPr="00A82F0B">
        <w:rPr>
          <w:rFonts w:ascii="Arial" w:hAnsi="Arial" w:cs="Arial"/>
          <w:sz w:val="24"/>
          <w:szCs w:val="24"/>
        </w:rPr>
        <w:t xml:space="preserve"> NIHR grant application. However, to</w:t>
      </w:r>
      <w:r w:rsidR="00A34474" w:rsidRPr="00A82F0B">
        <w:rPr>
          <w:rFonts w:ascii="Arial" w:hAnsi="Arial" w:cs="Arial"/>
          <w:sz w:val="24"/>
          <w:szCs w:val="24"/>
        </w:rPr>
        <w:t xml:space="preserve"> </w:t>
      </w:r>
      <w:r w:rsidRPr="00A82F0B">
        <w:rPr>
          <w:rFonts w:ascii="Arial" w:hAnsi="Arial" w:cs="Arial"/>
          <w:sz w:val="24"/>
          <w:szCs w:val="24"/>
        </w:rPr>
        <w:t xml:space="preserve">turn </w:t>
      </w:r>
      <w:r w:rsidR="00A34474" w:rsidRPr="00A82F0B">
        <w:rPr>
          <w:rFonts w:ascii="Arial" w:hAnsi="Arial" w:cs="Arial"/>
          <w:sz w:val="24"/>
          <w:szCs w:val="24"/>
        </w:rPr>
        <w:t xml:space="preserve">an idea </w:t>
      </w:r>
      <w:r w:rsidR="00CE309C" w:rsidRPr="00A82F0B">
        <w:rPr>
          <w:rFonts w:ascii="Arial" w:hAnsi="Arial" w:cs="Arial"/>
          <w:sz w:val="24"/>
          <w:szCs w:val="24"/>
        </w:rPr>
        <w:t xml:space="preserve">for a research project </w:t>
      </w:r>
      <w:r w:rsidR="00A34474" w:rsidRPr="00A82F0B">
        <w:rPr>
          <w:rFonts w:ascii="Arial" w:hAnsi="Arial" w:cs="Arial"/>
          <w:sz w:val="24"/>
          <w:szCs w:val="24"/>
        </w:rPr>
        <w:t>into a viable grant application</w:t>
      </w:r>
      <w:r w:rsidRPr="00A82F0B">
        <w:rPr>
          <w:rFonts w:ascii="Arial" w:hAnsi="Arial" w:cs="Arial"/>
          <w:sz w:val="24"/>
          <w:szCs w:val="24"/>
        </w:rPr>
        <w:t xml:space="preserve"> to the NIHR</w:t>
      </w:r>
      <w:r w:rsidR="00A34474" w:rsidRPr="00A82F0B">
        <w:rPr>
          <w:rFonts w:ascii="Arial" w:hAnsi="Arial" w:cs="Arial"/>
          <w:sz w:val="24"/>
          <w:szCs w:val="24"/>
        </w:rPr>
        <w:t>, some prelim</w:t>
      </w:r>
      <w:r w:rsidR="002B25AC" w:rsidRPr="00A82F0B">
        <w:rPr>
          <w:rFonts w:ascii="Arial" w:hAnsi="Arial" w:cs="Arial"/>
          <w:sz w:val="24"/>
          <w:szCs w:val="24"/>
        </w:rPr>
        <w:t>in</w:t>
      </w:r>
      <w:r w:rsidR="00A34474" w:rsidRPr="00A82F0B">
        <w:rPr>
          <w:rFonts w:ascii="Arial" w:hAnsi="Arial" w:cs="Arial"/>
          <w:sz w:val="24"/>
          <w:szCs w:val="24"/>
        </w:rPr>
        <w:t>ary work may be required</w:t>
      </w:r>
      <w:r w:rsidR="00F246B7" w:rsidRPr="00A82F0B">
        <w:rPr>
          <w:rFonts w:ascii="Arial" w:hAnsi="Arial" w:cs="Arial"/>
          <w:sz w:val="24"/>
          <w:szCs w:val="24"/>
        </w:rPr>
        <w:t>, e.g</w:t>
      </w:r>
      <w:r w:rsidR="47874D91" w:rsidRPr="00A82F0B">
        <w:rPr>
          <w:rFonts w:ascii="Arial" w:hAnsi="Arial" w:cs="Arial"/>
          <w:sz w:val="24"/>
          <w:szCs w:val="24"/>
        </w:rPr>
        <w:t>.</w:t>
      </w:r>
      <w:r w:rsidR="00F246B7" w:rsidRPr="00A82F0B">
        <w:rPr>
          <w:rFonts w:ascii="Arial" w:hAnsi="Arial" w:cs="Arial"/>
          <w:sz w:val="24"/>
          <w:szCs w:val="24"/>
        </w:rPr>
        <w:t>:</w:t>
      </w:r>
    </w:p>
    <w:p w14:paraId="79F0C249" w14:textId="2539919E" w:rsidR="00CE309C" w:rsidRPr="00A82F0B" w:rsidRDefault="00E67698" w:rsidP="00A82F0B">
      <w:pPr>
        <w:pStyle w:val="ListParagraph"/>
        <w:numPr>
          <w:ilvl w:val="0"/>
          <w:numId w:val="30"/>
        </w:numPr>
        <w:spacing w:after="120"/>
        <w:rPr>
          <w:rFonts w:ascii="Arial" w:hAnsi="Arial" w:cs="Arial"/>
          <w:sz w:val="24"/>
          <w:szCs w:val="24"/>
        </w:rPr>
      </w:pPr>
      <w:r w:rsidRPr="00A82F0B">
        <w:rPr>
          <w:rFonts w:ascii="Arial" w:hAnsi="Arial" w:cs="Arial"/>
          <w:sz w:val="24"/>
          <w:szCs w:val="24"/>
        </w:rPr>
        <w:t xml:space="preserve">piloting </w:t>
      </w:r>
      <w:r w:rsidR="00A34474" w:rsidRPr="00A82F0B">
        <w:rPr>
          <w:rFonts w:ascii="Arial" w:hAnsi="Arial" w:cs="Arial"/>
          <w:sz w:val="24"/>
          <w:szCs w:val="24"/>
        </w:rPr>
        <w:t>local data collection</w:t>
      </w:r>
      <w:r w:rsidR="00BF0FF9" w:rsidRPr="00A82F0B">
        <w:rPr>
          <w:rFonts w:ascii="Arial" w:hAnsi="Arial" w:cs="Arial"/>
          <w:sz w:val="24"/>
          <w:szCs w:val="24"/>
        </w:rPr>
        <w:t>*</w:t>
      </w:r>
      <w:r w:rsidR="00A34474" w:rsidRPr="00A82F0B">
        <w:rPr>
          <w:rFonts w:ascii="Arial" w:hAnsi="Arial" w:cs="Arial"/>
          <w:sz w:val="24"/>
          <w:szCs w:val="24"/>
        </w:rPr>
        <w:t xml:space="preserve"> </w:t>
      </w:r>
    </w:p>
    <w:p w14:paraId="3813F71D" w14:textId="1E615FD7" w:rsidR="00CE309C" w:rsidRPr="00A82F0B" w:rsidRDefault="001D2FF5" w:rsidP="00A82F0B">
      <w:pPr>
        <w:pStyle w:val="ListParagraph"/>
        <w:numPr>
          <w:ilvl w:val="0"/>
          <w:numId w:val="27"/>
        </w:numPr>
        <w:spacing w:after="120"/>
        <w:rPr>
          <w:rFonts w:ascii="Arial" w:hAnsi="Arial" w:cs="Arial"/>
          <w:sz w:val="24"/>
          <w:szCs w:val="24"/>
        </w:rPr>
      </w:pPr>
      <w:r w:rsidRPr="00A82F0B">
        <w:rPr>
          <w:rFonts w:ascii="Arial" w:hAnsi="Arial" w:cs="Arial"/>
          <w:sz w:val="24"/>
          <w:szCs w:val="24"/>
        </w:rPr>
        <w:t>analysis of local data</w:t>
      </w:r>
      <w:r w:rsidR="18B4324E" w:rsidRPr="00A82F0B">
        <w:rPr>
          <w:rFonts w:ascii="Arial" w:hAnsi="Arial" w:cs="Arial"/>
          <w:sz w:val="24"/>
          <w:szCs w:val="24"/>
        </w:rPr>
        <w:t>*</w:t>
      </w:r>
    </w:p>
    <w:p w14:paraId="39A02EC3" w14:textId="512EBB91" w:rsidR="008A4CCF" w:rsidRPr="00A82F0B" w:rsidRDefault="008A4CCF" w:rsidP="00A82F0B">
      <w:pPr>
        <w:pStyle w:val="ListParagraph"/>
        <w:numPr>
          <w:ilvl w:val="0"/>
          <w:numId w:val="27"/>
        </w:numPr>
        <w:spacing w:after="120"/>
        <w:rPr>
          <w:rFonts w:ascii="Arial" w:hAnsi="Arial" w:cs="Arial"/>
          <w:sz w:val="24"/>
          <w:szCs w:val="24"/>
        </w:rPr>
      </w:pPr>
      <w:r w:rsidRPr="00A82F0B">
        <w:rPr>
          <w:rFonts w:ascii="Arial" w:hAnsi="Arial" w:cs="Arial"/>
          <w:sz w:val="24"/>
          <w:szCs w:val="24"/>
        </w:rPr>
        <w:t xml:space="preserve">stakeholder meetings </w:t>
      </w:r>
    </w:p>
    <w:p w14:paraId="07360BFF" w14:textId="4B07EF54" w:rsidR="00BF547F" w:rsidRPr="00A82F0B" w:rsidRDefault="00EE20E9" w:rsidP="00A82F0B">
      <w:pPr>
        <w:pStyle w:val="ListParagraph"/>
        <w:numPr>
          <w:ilvl w:val="0"/>
          <w:numId w:val="27"/>
        </w:numPr>
        <w:spacing w:after="120"/>
        <w:rPr>
          <w:rFonts w:ascii="Arial" w:hAnsi="Arial" w:cs="Arial"/>
          <w:sz w:val="24"/>
          <w:szCs w:val="24"/>
        </w:rPr>
      </w:pPr>
      <w:r w:rsidRPr="00A82F0B">
        <w:rPr>
          <w:rFonts w:ascii="Arial" w:hAnsi="Arial" w:cs="Arial"/>
          <w:sz w:val="24"/>
          <w:szCs w:val="24"/>
        </w:rPr>
        <w:t>i</w:t>
      </w:r>
      <w:r w:rsidR="00A34474" w:rsidRPr="00A82F0B">
        <w:rPr>
          <w:rFonts w:ascii="Arial" w:hAnsi="Arial" w:cs="Arial"/>
          <w:sz w:val="24"/>
          <w:szCs w:val="24"/>
        </w:rPr>
        <w:t>nterviews</w:t>
      </w:r>
      <w:r w:rsidR="001D2FF5" w:rsidRPr="00A82F0B">
        <w:rPr>
          <w:rFonts w:ascii="Arial" w:hAnsi="Arial" w:cs="Arial"/>
          <w:sz w:val="24"/>
          <w:szCs w:val="24"/>
        </w:rPr>
        <w:t xml:space="preserve"> with patients, clinicians and commissioners </w:t>
      </w:r>
    </w:p>
    <w:p w14:paraId="42992204" w14:textId="233E3B0C" w:rsidR="00CE309C" w:rsidRPr="00A82F0B" w:rsidRDefault="00A34474" w:rsidP="00A82F0B">
      <w:pPr>
        <w:pStyle w:val="ListParagraph"/>
        <w:numPr>
          <w:ilvl w:val="0"/>
          <w:numId w:val="27"/>
        </w:numPr>
        <w:spacing w:after="120"/>
        <w:rPr>
          <w:rFonts w:ascii="Arial" w:hAnsi="Arial" w:cs="Arial"/>
          <w:sz w:val="24"/>
          <w:szCs w:val="24"/>
        </w:rPr>
      </w:pPr>
      <w:r w:rsidRPr="00A82F0B">
        <w:rPr>
          <w:rFonts w:ascii="Arial" w:hAnsi="Arial" w:cs="Arial"/>
          <w:sz w:val="24"/>
          <w:szCs w:val="24"/>
        </w:rPr>
        <w:t>P</w:t>
      </w:r>
      <w:r w:rsidR="002566D2" w:rsidRPr="00A82F0B">
        <w:rPr>
          <w:rFonts w:ascii="Arial" w:hAnsi="Arial" w:cs="Arial"/>
          <w:sz w:val="24"/>
          <w:szCs w:val="24"/>
        </w:rPr>
        <w:t xml:space="preserve">atient and </w:t>
      </w:r>
      <w:r w:rsidRPr="00A82F0B">
        <w:rPr>
          <w:rFonts w:ascii="Arial" w:hAnsi="Arial" w:cs="Arial"/>
          <w:sz w:val="24"/>
          <w:szCs w:val="24"/>
        </w:rPr>
        <w:t>P</w:t>
      </w:r>
      <w:r w:rsidR="002566D2" w:rsidRPr="00A82F0B">
        <w:rPr>
          <w:rFonts w:ascii="Arial" w:hAnsi="Arial" w:cs="Arial"/>
          <w:sz w:val="24"/>
          <w:szCs w:val="24"/>
        </w:rPr>
        <w:t>ublic Involvement (PPI)</w:t>
      </w:r>
      <w:r w:rsidR="001D2FF5" w:rsidRPr="00A82F0B">
        <w:rPr>
          <w:rFonts w:ascii="Arial" w:hAnsi="Arial" w:cs="Arial"/>
          <w:sz w:val="24"/>
          <w:szCs w:val="24"/>
        </w:rPr>
        <w:t xml:space="preserve"> work</w:t>
      </w:r>
      <w:r w:rsidRPr="00A82F0B">
        <w:rPr>
          <w:rFonts w:ascii="Arial" w:hAnsi="Arial" w:cs="Arial"/>
          <w:sz w:val="24"/>
          <w:szCs w:val="24"/>
        </w:rPr>
        <w:t xml:space="preserve"> </w:t>
      </w:r>
    </w:p>
    <w:p w14:paraId="660AF951" w14:textId="077EAC30" w:rsidR="00A34474" w:rsidRPr="00A82F0B" w:rsidRDefault="00A34474" w:rsidP="00A82F0B">
      <w:pPr>
        <w:pStyle w:val="ListParagraph"/>
        <w:numPr>
          <w:ilvl w:val="0"/>
          <w:numId w:val="27"/>
        </w:numPr>
        <w:spacing w:after="120"/>
        <w:rPr>
          <w:rFonts w:ascii="Arial" w:hAnsi="Arial" w:cs="Arial"/>
          <w:sz w:val="24"/>
          <w:szCs w:val="24"/>
        </w:rPr>
      </w:pPr>
      <w:r w:rsidRPr="00A82F0B">
        <w:rPr>
          <w:rFonts w:ascii="Arial" w:hAnsi="Arial" w:cs="Arial"/>
          <w:sz w:val="24"/>
          <w:szCs w:val="24"/>
        </w:rPr>
        <w:t>workshops with collaborators.</w:t>
      </w:r>
    </w:p>
    <w:p w14:paraId="6B554D2E" w14:textId="0A4DFDD7" w:rsidR="00D67B5C" w:rsidRPr="00A82F0B" w:rsidRDefault="00BF0FF9" w:rsidP="00A82F0B">
      <w:pPr>
        <w:spacing w:after="120"/>
        <w:rPr>
          <w:rFonts w:ascii="Arial" w:hAnsi="Arial" w:cs="Arial"/>
        </w:rPr>
      </w:pPr>
      <w:r w:rsidRPr="00A82F0B">
        <w:rPr>
          <w:rFonts w:ascii="Arial" w:hAnsi="Arial" w:cs="Arial"/>
          <w:sz w:val="24"/>
          <w:szCs w:val="24"/>
        </w:rPr>
        <w:t>*</w:t>
      </w:r>
      <w:r w:rsidR="003024B9" w:rsidRPr="00A82F0B">
        <w:rPr>
          <w:rFonts w:ascii="Arial" w:hAnsi="Arial" w:cs="Arial"/>
          <w:sz w:val="24"/>
          <w:szCs w:val="24"/>
        </w:rPr>
        <w:t xml:space="preserve">Please let us know if you already have access to data or need access to system data. </w:t>
      </w:r>
    </w:p>
    <w:p w14:paraId="013070CD" w14:textId="77777777" w:rsidR="00D67B5C" w:rsidRPr="00164749" w:rsidRDefault="00D67B5C" w:rsidP="001365CF">
      <w:pPr>
        <w:spacing w:after="120"/>
        <w:rPr>
          <w:rFonts w:ascii="Arial" w:hAnsi="Arial" w:cs="Arial"/>
        </w:rPr>
      </w:pPr>
    </w:p>
    <w:p w14:paraId="2F45F74B" w14:textId="77777777" w:rsidR="00D67B5C" w:rsidRPr="00164749" w:rsidRDefault="00D67B5C" w:rsidP="001365CF">
      <w:pPr>
        <w:spacing w:after="120"/>
        <w:rPr>
          <w:rFonts w:ascii="Arial" w:hAnsi="Arial" w:cs="Arial"/>
        </w:rPr>
      </w:pPr>
    </w:p>
    <w:p w14:paraId="0DE6EF57" w14:textId="77777777" w:rsidR="00D67B5C" w:rsidRPr="00164749" w:rsidRDefault="00D67B5C" w:rsidP="00D67B5C">
      <w:pPr>
        <w:rPr>
          <w:rFonts w:ascii="Arial" w:hAnsi="Arial" w:cs="Arial"/>
        </w:rPr>
      </w:pPr>
    </w:p>
    <w:p w14:paraId="68ED926F" w14:textId="77777777" w:rsidR="00D67B5C" w:rsidRPr="00164749" w:rsidRDefault="00D67B5C" w:rsidP="00D67B5C">
      <w:pPr>
        <w:rPr>
          <w:rFonts w:ascii="Arial" w:hAnsi="Arial" w:cs="Arial"/>
        </w:rPr>
      </w:pPr>
    </w:p>
    <w:p w14:paraId="7731D8F1" w14:textId="77777777" w:rsidR="003118DF" w:rsidRPr="00164749" w:rsidRDefault="003118DF">
      <w:pPr>
        <w:spacing w:after="0" w:line="240" w:lineRule="auto"/>
        <w:rPr>
          <w:rFonts w:ascii="Arial" w:eastAsiaTheme="majorEastAsia" w:hAnsi="Arial" w:cs="Arial"/>
          <w:b/>
          <w:bCs/>
          <w:sz w:val="24"/>
          <w:szCs w:val="24"/>
          <w:u w:val="single"/>
        </w:rPr>
      </w:pPr>
      <w:r w:rsidRPr="00164749">
        <w:rPr>
          <w:rFonts w:ascii="Arial" w:hAnsi="Arial" w:cs="Arial"/>
          <w:sz w:val="24"/>
          <w:szCs w:val="24"/>
          <w:u w:val="single"/>
        </w:rPr>
        <w:br w:type="page"/>
      </w:r>
    </w:p>
    <w:p w14:paraId="1EE7C7DE" w14:textId="175D73D8" w:rsidR="00CE309C" w:rsidRDefault="001905FB" w:rsidP="00E84D25">
      <w:pPr>
        <w:pStyle w:val="Heading2"/>
        <w:rPr>
          <w:rFonts w:ascii="Arial" w:hAnsi="Arial" w:cs="Arial"/>
          <w:color w:val="auto"/>
          <w:sz w:val="24"/>
          <w:szCs w:val="24"/>
          <w:u w:val="single"/>
        </w:rPr>
      </w:pPr>
      <w:bookmarkStart w:id="8" w:name="_Toc176248172"/>
      <w:r w:rsidRPr="00A82F0B">
        <w:rPr>
          <w:rFonts w:ascii="Arial" w:hAnsi="Arial" w:cs="Arial"/>
          <w:color w:val="auto"/>
          <w:sz w:val="24"/>
          <w:szCs w:val="24"/>
          <w:u w:val="single"/>
        </w:rPr>
        <w:lastRenderedPageBreak/>
        <w:t>Application Form</w:t>
      </w:r>
      <w:bookmarkEnd w:id="8"/>
    </w:p>
    <w:p w14:paraId="26A67EF2" w14:textId="17ABAB09" w:rsidR="00E84D25" w:rsidRPr="00E84D25" w:rsidRDefault="003D09C4" w:rsidP="00E84D25">
      <w:pPr>
        <w:rPr>
          <w:rFonts w:ascii="Arial" w:hAnsi="Arial" w:cs="Arial"/>
          <w:b/>
          <w:bCs/>
          <w:sz w:val="24"/>
          <w:szCs w:val="24"/>
        </w:rPr>
      </w:pPr>
      <w:r w:rsidRPr="00E84D25">
        <w:rPr>
          <w:rFonts w:ascii="Arial" w:hAnsi="Arial" w:cs="Arial"/>
          <w:b/>
          <w:bCs/>
          <w:sz w:val="24"/>
          <w:szCs w:val="24"/>
        </w:rPr>
        <w:t>Word limits are provided in the application form</w:t>
      </w:r>
      <w:r w:rsidR="00E84D25" w:rsidRPr="00E84D25">
        <w:rPr>
          <w:rFonts w:ascii="Arial" w:hAnsi="Arial" w:cs="Arial"/>
          <w:b/>
          <w:bCs/>
          <w:sz w:val="24"/>
          <w:szCs w:val="24"/>
        </w:rPr>
        <w:t>, a</w:t>
      </w:r>
      <w:r w:rsidR="00E84D25" w:rsidRPr="008270E3">
        <w:rPr>
          <w:rFonts w:ascii="Arial" w:eastAsia="Times New Roman" w:hAnsi="Arial" w:cs="Arial"/>
          <w:b/>
          <w:bCs/>
          <w:sz w:val="24"/>
          <w:szCs w:val="24"/>
        </w:rPr>
        <w:t>ny wording beyond the stated word limit will not be considered as part of the application.</w:t>
      </w:r>
    </w:p>
    <w:p w14:paraId="0ECB7351" w14:textId="594B0B7D" w:rsidR="009A1A12" w:rsidRPr="00A82F0B" w:rsidRDefault="00CE309C" w:rsidP="00A82F0B">
      <w:pPr>
        <w:rPr>
          <w:rFonts w:ascii="Arial" w:hAnsi="Arial" w:cs="Arial"/>
          <w:sz w:val="24"/>
          <w:szCs w:val="24"/>
        </w:rPr>
      </w:pPr>
      <w:r w:rsidRPr="00A82F0B">
        <w:rPr>
          <w:rFonts w:ascii="Arial" w:hAnsi="Arial" w:cs="Arial"/>
          <w:bCs/>
          <w:sz w:val="24"/>
          <w:szCs w:val="24"/>
        </w:rPr>
        <w:t>The</w:t>
      </w:r>
      <w:r w:rsidRPr="00A82F0B">
        <w:rPr>
          <w:rFonts w:ascii="Arial" w:hAnsi="Arial" w:cs="Arial"/>
          <w:b/>
          <w:sz w:val="24"/>
          <w:szCs w:val="24"/>
        </w:rPr>
        <w:t xml:space="preserve"> </w:t>
      </w:r>
      <w:r w:rsidR="009445AD" w:rsidRPr="00A82F0B">
        <w:rPr>
          <w:rFonts w:ascii="Arial" w:hAnsi="Arial" w:cs="Arial"/>
          <w:b/>
          <w:sz w:val="24"/>
          <w:szCs w:val="24"/>
        </w:rPr>
        <w:t xml:space="preserve">NIHR Grant Preparation </w:t>
      </w:r>
      <w:r w:rsidR="00A34474" w:rsidRPr="00A82F0B">
        <w:rPr>
          <w:rFonts w:ascii="Arial" w:hAnsi="Arial" w:cs="Arial"/>
          <w:sz w:val="24"/>
          <w:szCs w:val="24"/>
        </w:rPr>
        <w:t xml:space="preserve">RCF </w:t>
      </w:r>
      <w:r w:rsidR="001D2FF5" w:rsidRPr="00A82F0B">
        <w:rPr>
          <w:rFonts w:ascii="Arial" w:hAnsi="Arial" w:cs="Arial"/>
          <w:sz w:val="24"/>
          <w:szCs w:val="24"/>
        </w:rPr>
        <w:t>application</w:t>
      </w:r>
      <w:r w:rsidRPr="00A82F0B">
        <w:rPr>
          <w:rFonts w:ascii="Arial" w:hAnsi="Arial" w:cs="Arial"/>
          <w:sz w:val="24"/>
          <w:szCs w:val="24"/>
        </w:rPr>
        <w:t xml:space="preserve"> form asks </w:t>
      </w:r>
      <w:r w:rsidR="00E94F71" w:rsidRPr="00A82F0B">
        <w:rPr>
          <w:rFonts w:ascii="Arial" w:hAnsi="Arial" w:cs="Arial"/>
          <w:sz w:val="24"/>
          <w:szCs w:val="24"/>
        </w:rPr>
        <w:t xml:space="preserve">applicants to </w:t>
      </w:r>
      <w:r w:rsidR="00107F42" w:rsidRPr="00A82F0B">
        <w:rPr>
          <w:rFonts w:ascii="Arial" w:hAnsi="Arial" w:cs="Arial"/>
          <w:sz w:val="24"/>
          <w:szCs w:val="24"/>
        </w:rPr>
        <w:t>explain:</w:t>
      </w:r>
    </w:p>
    <w:tbl>
      <w:tblPr>
        <w:tblStyle w:val="TableGrid"/>
        <w:tblW w:w="0" w:type="auto"/>
        <w:tblInd w:w="-5" w:type="dxa"/>
        <w:tblLook w:val="04A0" w:firstRow="1" w:lastRow="0" w:firstColumn="1" w:lastColumn="0" w:noHBand="0" w:noVBand="1"/>
      </w:tblPr>
      <w:tblGrid>
        <w:gridCol w:w="5430"/>
        <w:gridCol w:w="4486"/>
      </w:tblGrid>
      <w:tr w:rsidR="001D2FF5" w:rsidRPr="00A82F0B" w14:paraId="1E49CD27" w14:textId="77777777" w:rsidTr="00A634FA">
        <w:tc>
          <w:tcPr>
            <w:tcW w:w="5430" w:type="dxa"/>
          </w:tcPr>
          <w:p w14:paraId="5E331513" w14:textId="1FA1584D" w:rsidR="001D2FF5" w:rsidRPr="00A82F0B" w:rsidRDefault="001D2FF5" w:rsidP="00A82F0B">
            <w:pPr>
              <w:pStyle w:val="ListParagraph"/>
              <w:ind w:left="0"/>
              <w:rPr>
                <w:rFonts w:ascii="Arial" w:hAnsi="Arial" w:cs="Arial"/>
                <w:b/>
                <w:bCs/>
                <w:sz w:val="24"/>
                <w:szCs w:val="24"/>
              </w:rPr>
            </w:pPr>
            <w:r w:rsidRPr="00A82F0B">
              <w:rPr>
                <w:rFonts w:ascii="Arial" w:hAnsi="Arial" w:cs="Arial"/>
                <w:b/>
                <w:bCs/>
                <w:sz w:val="24"/>
                <w:szCs w:val="24"/>
              </w:rPr>
              <w:t>Element</w:t>
            </w:r>
          </w:p>
        </w:tc>
        <w:tc>
          <w:tcPr>
            <w:tcW w:w="4486" w:type="dxa"/>
          </w:tcPr>
          <w:p w14:paraId="68BC63B4" w14:textId="26CB4F66" w:rsidR="001D2FF5" w:rsidRPr="00A82F0B" w:rsidRDefault="001D2FF5" w:rsidP="00A82F0B">
            <w:pPr>
              <w:pStyle w:val="ListParagraph"/>
              <w:ind w:left="0"/>
              <w:rPr>
                <w:rFonts w:ascii="Arial" w:hAnsi="Arial" w:cs="Arial"/>
                <w:b/>
                <w:bCs/>
                <w:sz w:val="24"/>
                <w:szCs w:val="24"/>
              </w:rPr>
            </w:pPr>
            <w:r w:rsidRPr="00A82F0B">
              <w:rPr>
                <w:rFonts w:ascii="Arial" w:hAnsi="Arial" w:cs="Arial"/>
                <w:b/>
                <w:bCs/>
                <w:sz w:val="24"/>
                <w:szCs w:val="24"/>
              </w:rPr>
              <w:t>Why we ask, and what the panel are looking for</w:t>
            </w:r>
          </w:p>
        </w:tc>
      </w:tr>
      <w:tr w:rsidR="00647041" w:rsidRPr="00A82F0B" w14:paraId="5344619E" w14:textId="77777777" w:rsidTr="00A634FA">
        <w:tc>
          <w:tcPr>
            <w:tcW w:w="5430" w:type="dxa"/>
          </w:tcPr>
          <w:p w14:paraId="74390781" w14:textId="1D3B72AC" w:rsidR="00647041" w:rsidRPr="00A82F0B" w:rsidRDefault="00647041" w:rsidP="00A82F0B">
            <w:pPr>
              <w:pStyle w:val="ListParagraph"/>
              <w:ind w:left="0"/>
              <w:rPr>
                <w:rFonts w:ascii="Arial" w:hAnsi="Arial" w:cs="Arial"/>
                <w:sz w:val="24"/>
                <w:szCs w:val="24"/>
              </w:rPr>
            </w:pPr>
            <w:r w:rsidRPr="00A82F0B">
              <w:rPr>
                <w:rFonts w:ascii="Arial" w:hAnsi="Arial" w:cs="Arial"/>
                <w:sz w:val="24"/>
                <w:szCs w:val="24"/>
              </w:rPr>
              <w:t>1. Project details</w:t>
            </w:r>
          </w:p>
        </w:tc>
        <w:tc>
          <w:tcPr>
            <w:tcW w:w="4486" w:type="dxa"/>
          </w:tcPr>
          <w:p w14:paraId="682DA2E5" w14:textId="77777777" w:rsidR="00647041" w:rsidRPr="00A82F0B" w:rsidRDefault="00647041" w:rsidP="00A82F0B">
            <w:pPr>
              <w:pStyle w:val="ListParagraph"/>
              <w:numPr>
                <w:ilvl w:val="0"/>
                <w:numId w:val="34"/>
              </w:numPr>
              <w:ind w:left="360"/>
              <w:rPr>
                <w:rFonts w:ascii="Arial" w:hAnsi="Arial" w:cs="Arial"/>
                <w:sz w:val="24"/>
                <w:szCs w:val="24"/>
              </w:rPr>
            </w:pPr>
            <w:r w:rsidRPr="00A82F0B">
              <w:rPr>
                <w:rFonts w:ascii="Arial" w:hAnsi="Arial" w:cs="Arial"/>
                <w:sz w:val="24"/>
                <w:szCs w:val="24"/>
              </w:rPr>
              <w:t>Check the Applicant works for an appropriate organisation to receive our RCF (e.g. NHS, HEI, Local Authority, Provider of health &amp;/or Care services), and to log details of the plan</w:t>
            </w:r>
            <w:r w:rsidR="00F246B7" w:rsidRPr="00A82F0B">
              <w:rPr>
                <w:rFonts w:ascii="Arial" w:hAnsi="Arial" w:cs="Arial"/>
                <w:sz w:val="24"/>
                <w:szCs w:val="24"/>
              </w:rPr>
              <w:t xml:space="preserve"> for NIHR submission</w:t>
            </w:r>
            <w:r w:rsidRPr="00A82F0B">
              <w:rPr>
                <w:rFonts w:ascii="Arial" w:hAnsi="Arial" w:cs="Arial"/>
                <w:sz w:val="24"/>
                <w:szCs w:val="24"/>
              </w:rPr>
              <w:t>.</w:t>
            </w:r>
          </w:p>
          <w:p w14:paraId="402F4AB4" w14:textId="53D9E1F2" w:rsidR="00AB7085" w:rsidRPr="00A82F0B" w:rsidRDefault="00AB7085" w:rsidP="00A82F0B">
            <w:pPr>
              <w:pStyle w:val="ListParagraph"/>
              <w:numPr>
                <w:ilvl w:val="0"/>
                <w:numId w:val="33"/>
              </w:numPr>
              <w:ind w:left="360"/>
              <w:rPr>
                <w:rFonts w:ascii="Arial" w:hAnsi="Arial" w:cs="Arial"/>
                <w:sz w:val="24"/>
                <w:szCs w:val="24"/>
              </w:rPr>
            </w:pPr>
            <w:r w:rsidRPr="00A82F0B">
              <w:rPr>
                <w:rFonts w:ascii="Arial" w:hAnsi="Arial" w:cs="Arial"/>
                <w:sz w:val="24"/>
                <w:szCs w:val="24"/>
              </w:rPr>
              <w:t xml:space="preserve">Check </w:t>
            </w:r>
            <w:r w:rsidR="00731321" w:rsidRPr="00A82F0B">
              <w:rPr>
                <w:rFonts w:ascii="Arial" w:hAnsi="Arial" w:cs="Arial"/>
                <w:sz w:val="24"/>
                <w:szCs w:val="24"/>
              </w:rPr>
              <w:t xml:space="preserve">if </w:t>
            </w:r>
            <w:r w:rsidRPr="00A82F0B">
              <w:rPr>
                <w:rFonts w:ascii="Arial" w:hAnsi="Arial" w:cs="Arial"/>
                <w:sz w:val="24"/>
                <w:szCs w:val="24"/>
              </w:rPr>
              <w:t xml:space="preserve">the application requires </w:t>
            </w:r>
            <w:r w:rsidR="00731321" w:rsidRPr="00A82F0B">
              <w:rPr>
                <w:rFonts w:ascii="Arial" w:hAnsi="Arial" w:cs="Arial"/>
                <w:sz w:val="24"/>
                <w:szCs w:val="24"/>
              </w:rPr>
              <w:t xml:space="preserve">access to </w:t>
            </w:r>
            <w:r w:rsidR="763CA1D8" w:rsidRPr="46D9A047">
              <w:rPr>
                <w:rFonts w:ascii="Arial" w:hAnsi="Arial" w:cs="Arial"/>
                <w:sz w:val="24"/>
                <w:szCs w:val="24"/>
              </w:rPr>
              <w:t>health and care</w:t>
            </w:r>
            <w:r w:rsidR="00731321" w:rsidRPr="00A82F0B">
              <w:rPr>
                <w:rFonts w:ascii="Arial" w:hAnsi="Arial" w:cs="Arial"/>
                <w:sz w:val="24"/>
                <w:szCs w:val="24"/>
              </w:rPr>
              <w:t xml:space="preserve"> system data</w:t>
            </w:r>
          </w:p>
          <w:p w14:paraId="759CFC69" w14:textId="77777777" w:rsidR="00516C10" w:rsidRPr="00A82F0B" w:rsidRDefault="00731321" w:rsidP="00A82F0B">
            <w:pPr>
              <w:pStyle w:val="ListParagraph"/>
              <w:numPr>
                <w:ilvl w:val="0"/>
                <w:numId w:val="33"/>
              </w:numPr>
              <w:ind w:left="360"/>
              <w:rPr>
                <w:rFonts w:ascii="Arial" w:hAnsi="Arial" w:cs="Arial"/>
                <w:i/>
                <w:iCs/>
                <w:sz w:val="24"/>
                <w:szCs w:val="24"/>
              </w:rPr>
            </w:pPr>
            <w:r w:rsidRPr="00A82F0B">
              <w:rPr>
                <w:rFonts w:ascii="Arial" w:hAnsi="Arial" w:cs="Arial"/>
                <w:sz w:val="24"/>
                <w:szCs w:val="24"/>
              </w:rPr>
              <w:t xml:space="preserve">Check if the </w:t>
            </w:r>
            <w:r w:rsidR="00AA2C41" w:rsidRPr="00A82F0B">
              <w:rPr>
                <w:rFonts w:ascii="Arial" w:hAnsi="Arial" w:cs="Arial"/>
                <w:sz w:val="24"/>
                <w:szCs w:val="24"/>
              </w:rPr>
              <w:t>application is service led.</w:t>
            </w:r>
          </w:p>
          <w:p w14:paraId="4AE1CB63" w14:textId="1D94EEE1" w:rsidR="00AA2C41" w:rsidRPr="00A82F0B" w:rsidRDefault="00905F83" w:rsidP="00A82F0B">
            <w:pPr>
              <w:pStyle w:val="ListParagraph"/>
              <w:ind w:left="360"/>
              <w:rPr>
                <w:rFonts w:ascii="Arial" w:hAnsi="Arial" w:cs="Arial"/>
                <w:i/>
                <w:iCs/>
                <w:sz w:val="24"/>
                <w:szCs w:val="24"/>
              </w:rPr>
            </w:pPr>
            <w:r w:rsidRPr="00A82F0B">
              <w:rPr>
                <w:rFonts w:ascii="Arial" w:hAnsi="Arial" w:cs="Arial"/>
                <w:i/>
                <w:iCs/>
                <w:sz w:val="24"/>
                <w:szCs w:val="24"/>
              </w:rPr>
              <w:t>Service-led research ideas originate directly from frontline service staff, such as those in provider services and health and care planners, rather than being generated by colleagues with an academic role. These ideas are rooted in the practical experiences and needs observed by those directly involved in delivering or designing services, aiming to address real-world challenges and improve service delivery</w:t>
            </w:r>
          </w:p>
        </w:tc>
      </w:tr>
      <w:tr w:rsidR="001D2FF5" w:rsidRPr="00A82F0B" w14:paraId="06DD7EAA" w14:textId="77777777" w:rsidTr="00A634FA">
        <w:tc>
          <w:tcPr>
            <w:tcW w:w="5430" w:type="dxa"/>
          </w:tcPr>
          <w:p w14:paraId="10502611" w14:textId="46BE4308" w:rsidR="001D2FF5" w:rsidRPr="00A82F0B" w:rsidRDefault="00647041" w:rsidP="00A82F0B">
            <w:pPr>
              <w:pStyle w:val="ListParagraph"/>
              <w:ind w:left="0"/>
              <w:rPr>
                <w:rFonts w:ascii="Arial" w:hAnsi="Arial" w:cs="Arial"/>
                <w:sz w:val="24"/>
                <w:szCs w:val="24"/>
              </w:rPr>
            </w:pPr>
            <w:r w:rsidRPr="00A82F0B">
              <w:rPr>
                <w:rFonts w:ascii="Arial" w:hAnsi="Arial" w:cs="Arial"/>
                <w:sz w:val="24"/>
                <w:szCs w:val="24"/>
              </w:rPr>
              <w:t xml:space="preserve">2. </w:t>
            </w:r>
            <w:r w:rsidR="001D2FF5" w:rsidRPr="00A82F0B">
              <w:rPr>
                <w:rFonts w:ascii="Arial" w:hAnsi="Arial" w:cs="Arial"/>
                <w:sz w:val="24"/>
                <w:szCs w:val="24"/>
              </w:rPr>
              <w:t xml:space="preserve">The </w:t>
            </w:r>
            <w:r w:rsidR="00F246B7" w:rsidRPr="00A82F0B">
              <w:rPr>
                <w:rFonts w:ascii="Arial" w:hAnsi="Arial" w:cs="Arial"/>
                <w:sz w:val="24"/>
                <w:szCs w:val="24"/>
              </w:rPr>
              <w:t>project title</w:t>
            </w:r>
          </w:p>
        </w:tc>
        <w:tc>
          <w:tcPr>
            <w:tcW w:w="4486" w:type="dxa"/>
          </w:tcPr>
          <w:p w14:paraId="6DD105EE" w14:textId="15C5B369" w:rsidR="001D2FF5" w:rsidRPr="00A82F0B" w:rsidRDefault="00F246B7" w:rsidP="00A82F0B">
            <w:pPr>
              <w:pStyle w:val="ListParagraph"/>
              <w:ind w:left="0"/>
              <w:rPr>
                <w:rFonts w:ascii="Arial" w:hAnsi="Arial" w:cs="Arial"/>
                <w:sz w:val="24"/>
                <w:szCs w:val="24"/>
              </w:rPr>
            </w:pPr>
            <w:r w:rsidRPr="00A82F0B">
              <w:rPr>
                <w:rFonts w:ascii="Arial" w:hAnsi="Arial" w:cs="Arial"/>
                <w:sz w:val="24"/>
                <w:szCs w:val="24"/>
              </w:rPr>
              <w:t>If awarded, this title will be used on the ICB website along with the Plain English Summary</w:t>
            </w:r>
            <w:r w:rsidR="0FA23978" w:rsidRPr="00A82F0B">
              <w:rPr>
                <w:rFonts w:ascii="Arial" w:hAnsi="Arial" w:cs="Arial"/>
                <w:sz w:val="24"/>
                <w:szCs w:val="24"/>
              </w:rPr>
              <w:t>.</w:t>
            </w:r>
          </w:p>
        </w:tc>
      </w:tr>
      <w:tr w:rsidR="00647041" w:rsidRPr="00A82F0B" w14:paraId="44E75F26" w14:textId="77777777" w:rsidTr="00A634FA">
        <w:tc>
          <w:tcPr>
            <w:tcW w:w="5430" w:type="dxa"/>
          </w:tcPr>
          <w:p w14:paraId="4359F1EE" w14:textId="40A909F1" w:rsidR="00647041" w:rsidRPr="00A82F0B" w:rsidRDefault="009B15BD" w:rsidP="00A82F0B">
            <w:pPr>
              <w:pStyle w:val="ListParagraph"/>
              <w:ind w:left="0"/>
              <w:rPr>
                <w:rFonts w:ascii="Arial" w:hAnsi="Arial" w:cs="Arial"/>
                <w:sz w:val="24"/>
                <w:szCs w:val="24"/>
              </w:rPr>
            </w:pPr>
            <w:r w:rsidRPr="00A82F0B">
              <w:rPr>
                <w:rFonts w:ascii="Arial" w:hAnsi="Arial" w:cs="Arial"/>
                <w:sz w:val="24"/>
                <w:szCs w:val="24"/>
              </w:rPr>
              <w:t>3. Plain English summary</w:t>
            </w:r>
          </w:p>
        </w:tc>
        <w:tc>
          <w:tcPr>
            <w:tcW w:w="4486" w:type="dxa"/>
          </w:tcPr>
          <w:p w14:paraId="05E34EE1" w14:textId="605BB36B" w:rsidR="00F246B7" w:rsidRPr="00A82F0B" w:rsidRDefault="00F246B7" w:rsidP="00A82F0B">
            <w:pPr>
              <w:pStyle w:val="ListParagraph"/>
              <w:ind w:left="0"/>
              <w:rPr>
                <w:rFonts w:ascii="Arial" w:hAnsi="Arial" w:cs="Arial"/>
                <w:sz w:val="24"/>
                <w:szCs w:val="24"/>
              </w:rPr>
            </w:pPr>
            <w:r w:rsidRPr="00A82F0B">
              <w:rPr>
                <w:rFonts w:ascii="Arial" w:hAnsi="Arial" w:cs="Arial"/>
                <w:sz w:val="24"/>
                <w:szCs w:val="24"/>
              </w:rPr>
              <w:t>This is a key part of the application for the reviewers to understand the project.</w:t>
            </w:r>
          </w:p>
          <w:p w14:paraId="62FE2BDB" w14:textId="678973AD" w:rsidR="004E75F2" w:rsidRPr="00A82F0B" w:rsidRDefault="004E75F2" w:rsidP="00A82F0B">
            <w:pPr>
              <w:pStyle w:val="ListParagraph"/>
              <w:ind w:left="0"/>
              <w:rPr>
                <w:rFonts w:ascii="Arial" w:hAnsi="Arial" w:cs="Arial"/>
                <w:sz w:val="24"/>
                <w:szCs w:val="24"/>
              </w:rPr>
            </w:pPr>
            <w:r w:rsidRPr="00A82F0B">
              <w:rPr>
                <w:rFonts w:ascii="Arial" w:hAnsi="Arial" w:cs="Arial"/>
                <w:sz w:val="24"/>
                <w:szCs w:val="24"/>
              </w:rPr>
              <w:t>Please use the subheadings provided in the application form.</w:t>
            </w:r>
          </w:p>
          <w:p w14:paraId="6CA30443" w14:textId="3E5DB42E" w:rsidR="004E75F2" w:rsidRPr="00A82F0B" w:rsidRDefault="799C0E60" w:rsidP="00A82F0B">
            <w:pPr>
              <w:pStyle w:val="ListParagraph"/>
              <w:ind w:left="0"/>
              <w:rPr>
                <w:rFonts w:ascii="Arial" w:hAnsi="Arial" w:cs="Arial"/>
                <w:sz w:val="24"/>
                <w:szCs w:val="24"/>
              </w:rPr>
            </w:pPr>
            <w:r w:rsidRPr="00A82F0B">
              <w:rPr>
                <w:rFonts w:ascii="Arial" w:hAnsi="Arial" w:cs="Arial"/>
                <w:sz w:val="24"/>
                <w:szCs w:val="24"/>
              </w:rPr>
              <w:t xml:space="preserve">For all awarded applications, we will transfer this information on to our </w:t>
            </w:r>
            <w:hyperlink r:id="rId12" w:history="1">
              <w:r w:rsidRPr="00A82F0B">
                <w:rPr>
                  <w:rStyle w:val="Hyperlink"/>
                  <w:rFonts w:ascii="Arial" w:hAnsi="Arial" w:cs="Arial"/>
                  <w:color w:val="auto"/>
                  <w:sz w:val="24"/>
                  <w:szCs w:val="24"/>
                </w:rPr>
                <w:t>website</w:t>
              </w:r>
            </w:hyperlink>
            <w:r w:rsidRPr="00A82F0B">
              <w:rPr>
                <w:rFonts w:ascii="Arial" w:hAnsi="Arial" w:cs="Arial"/>
                <w:sz w:val="24"/>
                <w:szCs w:val="24"/>
              </w:rPr>
              <w:t xml:space="preserve">. This is to show internal and </w:t>
            </w:r>
            <w:r w:rsidRPr="00A82F0B">
              <w:rPr>
                <w:rFonts w:ascii="Arial" w:hAnsi="Arial" w:cs="Arial"/>
                <w:sz w:val="24"/>
                <w:szCs w:val="24"/>
              </w:rPr>
              <w:lastRenderedPageBreak/>
              <w:t>external audiences the projects we support with RCF.</w:t>
            </w:r>
          </w:p>
        </w:tc>
      </w:tr>
      <w:tr w:rsidR="00EB5CDE" w:rsidRPr="00A82F0B" w14:paraId="09124039" w14:textId="77777777" w:rsidTr="00A634FA">
        <w:tc>
          <w:tcPr>
            <w:tcW w:w="5430" w:type="dxa"/>
          </w:tcPr>
          <w:p w14:paraId="6FF114B7" w14:textId="77777777" w:rsidR="00111635" w:rsidRPr="00111635" w:rsidRDefault="006B666D" w:rsidP="00111635">
            <w:pPr>
              <w:spacing w:after="160" w:line="259" w:lineRule="auto"/>
              <w:contextualSpacing/>
              <w:rPr>
                <w:rFonts w:cs="Arial"/>
                <w:b/>
                <w:bCs/>
              </w:rPr>
            </w:pPr>
            <w:r w:rsidRPr="00111635">
              <w:rPr>
                <w:rFonts w:ascii="Arial" w:eastAsia="Arial" w:hAnsi="Arial" w:cs="Arial"/>
                <w:b/>
                <w:bCs/>
                <w:sz w:val="24"/>
                <w:szCs w:val="24"/>
              </w:rPr>
              <w:lastRenderedPageBreak/>
              <w:t xml:space="preserve">4. </w:t>
            </w:r>
            <w:r w:rsidR="00111635" w:rsidRPr="00111635">
              <w:rPr>
                <w:rFonts w:ascii="Arial" w:hAnsi="Arial" w:cs="Arial"/>
                <w:b/>
                <w:bCs/>
                <w:sz w:val="24"/>
                <w:szCs w:val="24"/>
              </w:rPr>
              <w:t xml:space="preserve">Please explain/describe the work you plan to undertake within the RCF </w:t>
            </w:r>
            <w:commentRangeStart w:id="9"/>
            <w:r w:rsidR="00111635" w:rsidRPr="00111635">
              <w:rPr>
                <w:rFonts w:ascii="Arial" w:hAnsi="Arial" w:cs="Arial"/>
                <w:b/>
                <w:bCs/>
                <w:sz w:val="24"/>
                <w:szCs w:val="24"/>
              </w:rPr>
              <w:t>project</w:t>
            </w:r>
            <w:commentRangeEnd w:id="9"/>
            <w:r w:rsidR="00111635" w:rsidRPr="00111635">
              <w:rPr>
                <w:rStyle w:val="CommentReference"/>
                <w:rFonts w:ascii="Arial" w:hAnsi="Arial" w:cs="Arial"/>
                <w:b/>
                <w:bCs/>
                <w:sz w:val="24"/>
                <w:szCs w:val="24"/>
              </w:rPr>
              <w:commentReference w:id="9"/>
            </w:r>
            <w:r w:rsidR="00111635" w:rsidRPr="00111635">
              <w:rPr>
                <w:rFonts w:ascii="Arial" w:hAnsi="Arial" w:cs="Arial"/>
                <w:b/>
                <w:bCs/>
                <w:sz w:val="24"/>
                <w:szCs w:val="24"/>
              </w:rPr>
              <w:t>.</w:t>
            </w:r>
          </w:p>
          <w:p w14:paraId="3AC35A61" w14:textId="00A9A7B6" w:rsidR="005D794F" w:rsidRPr="00A82F0B" w:rsidRDefault="005D794F" w:rsidP="006F567E">
            <w:pPr>
              <w:rPr>
                <w:rFonts w:ascii="Arial" w:hAnsi="Arial" w:cs="Arial"/>
                <w:sz w:val="24"/>
                <w:szCs w:val="24"/>
              </w:rPr>
            </w:pPr>
          </w:p>
        </w:tc>
        <w:tc>
          <w:tcPr>
            <w:tcW w:w="4486" w:type="dxa"/>
          </w:tcPr>
          <w:p w14:paraId="06ECC5BD" w14:textId="77777777" w:rsidR="006F567E" w:rsidRPr="006F567E" w:rsidRDefault="006F567E" w:rsidP="006F567E">
            <w:pPr>
              <w:rPr>
                <w:rFonts w:ascii="Arial" w:hAnsi="Arial" w:cs="Arial"/>
                <w:sz w:val="24"/>
                <w:szCs w:val="24"/>
              </w:rPr>
            </w:pPr>
            <w:r w:rsidRPr="006F567E">
              <w:rPr>
                <w:rFonts w:ascii="Arial" w:hAnsi="Arial" w:cs="Arial"/>
                <w:sz w:val="24"/>
                <w:szCs w:val="24"/>
              </w:rPr>
              <w:t>Please describe the work you plan to undertake as part of the RCF project, including an outline of the proposed methodology, including for example how Patient and Public Involvement (PPI) will be incorporated.</w:t>
            </w:r>
          </w:p>
          <w:p w14:paraId="446A9676" w14:textId="77777777" w:rsidR="006F567E" w:rsidRPr="006F567E" w:rsidRDefault="006F567E" w:rsidP="006F567E">
            <w:pPr>
              <w:rPr>
                <w:rFonts w:ascii="Arial" w:eastAsia="Arial" w:hAnsi="Arial" w:cs="Arial"/>
                <w:sz w:val="24"/>
                <w:szCs w:val="24"/>
              </w:rPr>
            </w:pPr>
            <w:r w:rsidRPr="006F567E">
              <w:rPr>
                <w:rFonts w:ascii="Arial" w:eastAsia="Arial" w:hAnsi="Arial" w:cs="Arial"/>
                <w:sz w:val="24"/>
                <w:szCs w:val="24"/>
              </w:rPr>
              <w:t>Please justify which people, groups or communities you are working with, or plan to work with, to develop the research, and why they are most important for your research aims.</w:t>
            </w:r>
          </w:p>
          <w:p w14:paraId="736F1F57" w14:textId="305F15DE" w:rsidR="00EB5CDE" w:rsidRPr="006F567E" w:rsidRDefault="00EB5CDE" w:rsidP="009A6A1D">
            <w:pPr>
              <w:pStyle w:val="CommentText"/>
              <w:spacing w:line="276" w:lineRule="auto"/>
              <w:rPr>
                <w:rFonts w:ascii="Arial" w:hAnsi="Arial" w:cs="Arial"/>
                <w:sz w:val="24"/>
                <w:szCs w:val="24"/>
              </w:rPr>
            </w:pPr>
          </w:p>
        </w:tc>
      </w:tr>
      <w:tr w:rsidR="00A634FA" w:rsidRPr="00A82F0B" w14:paraId="55FDBD52" w14:textId="77777777" w:rsidTr="00A634FA">
        <w:tc>
          <w:tcPr>
            <w:tcW w:w="5430" w:type="dxa"/>
          </w:tcPr>
          <w:p w14:paraId="49FA58DA" w14:textId="77777777" w:rsidR="003A0D58" w:rsidRPr="003A0D58" w:rsidRDefault="003A0D58" w:rsidP="003A0D58">
            <w:pPr>
              <w:rPr>
                <w:rFonts w:ascii="Arial" w:eastAsia="Arial" w:hAnsi="Arial" w:cs="Arial"/>
                <w:i/>
                <w:iCs/>
                <w:sz w:val="24"/>
                <w:szCs w:val="24"/>
              </w:rPr>
            </w:pPr>
            <w:r w:rsidRPr="003A0D58">
              <w:rPr>
                <w:rFonts w:ascii="Arial" w:eastAsia="Arial" w:hAnsi="Arial" w:cs="Arial"/>
                <w:i/>
                <w:iCs/>
                <w:sz w:val="24"/>
                <w:szCs w:val="24"/>
              </w:rPr>
              <w:t>5</w:t>
            </w:r>
            <w:r w:rsidRPr="003A0D58">
              <w:rPr>
                <w:rFonts w:ascii="Arial" w:eastAsia="Arial" w:hAnsi="Arial" w:cs="Arial"/>
                <w:b/>
                <w:bCs/>
                <w:i/>
                <w:iCs/>
                <w:sz w:val="24"/>
                <w:szCs w:val="24"/>
              </w:rPr>
              <w:t>. Where &amp; how will your NIHR Project make a difference?</w:t>
            </w:r>
          </w:p>
          <w:p w14:paraId="4DB49064" w14:textId="3CE82A8C" w:rsidR="00A634FA" w:rsidRPr="00A23E1D" w:rsidRDefault="003A0D58" w:rsidP="00A23E1D">
            <w:pPr>
              <w:rPr>
                <w:rFonts w:ascii="Arial" w:eastAsia="Arial" w:hAnsi="Arial" w:cs="Arial"/>
                <w:i/>
                <w:iCs/>
                <w:sz w:val="24"/>
                <w:szCs w:val="24"/>
              </w:rPr>
            </w:pPr>
            <w:r w:rsidRPr="003A0D58">
              <w:rPr>
                <w:rFonts w:ascii="Arial" w:eastAsia="Arial" w:hAnsi="Arial" w:cs="Arial"/>
                <w:i/>
                <w:iCs/>
                <w:sz w:val="24"/>
                <w:szCs w:val="24"/>
              </w:rPr>
              <w:t xml:space="preserve">Considering how the evidence will be used to make changes will help make sure the research is designed appropriately. E.g. if you are trying to improve service user experience in a complex environment the evidence users may appreciate Realist evidence, whereas a Randomised Controlled Trial might be required if change would only come through updates to NICE guidelines </w:t>
            </w:r>
          </w:p>
        </w:tc>
        <w:tc>
          <w:tcPr>
            <w:tcW w:w="4486" w:type="dxa"/>
          </w:tcPr>
          <w:p w14:paraId="4AD6A723" w14:textId="77777777" w:rsidR="008313AC" w:rsidRPr="00A23E1D" w:rsidRDefault="008313AC" w:rsidP="008313AC">
            <w:pPr>
              <w:pStyle w:val="ListParagraph"/>
              <w:ind w:left="0"/>
              <w:rPr>
                <w:rFonts w:ascii="Arial" w:hAnsi="Arial" w:cs="Arial"/>
                <w:sz w:val="24"/>
                <w:szCs w:val="24"/>
              </w:rPr>
            </w:pPr>
            <w:r w:rsidRPr="00A23E1D">
              <w:rPr>
                <w:rFonts w:ascii="Arial" w:hAnsi="Arial" w:cs="Arial"/>
                <w:sz w:val="24"/>
                <w:szCs w:val="24"/>
              </w:rPr>
              <w:t xml:space="preserve">Considering how the evidence will be used </w:t>
            </w:r>
            <w:proofErr w:type="gramStart"/>
            <w:r w:rsidRPr="00A23E1D">
              <w:rPr>
                <w:rFonts w:ascii="Arial" w:hAnsi="Arial" w:cs="Arial"/>
                <w:sz w:val="24"/>
                <w:szCs w:val="24"/>
              </w:rPr>
              <w:t>in order to</w:t>
            </w:r>
            <w:proofErr w:type="gramEnd"/>
            <w:r w:rsidRPr="00A23E1D">
              <w:rPr>
                <w:rFonts w:ascii="Arial" w:hAnsi="Arial" w:cs="Arial"/>
                <w:sz w:val="24"/>
                <w:szCs w:val="24"/>
              </w:rPr>
              <w:t xml:space="preserve"> make changes and improvements will help make sure the research is designed appropriately. </w:t>
            </w:r>
          </w:p>
          <w:p w14:paraId="27D6BA1D" w14:textId="77777777" w:rsidR="008313AC" w:rsidRPr="00A23E1D" w:rsidRDefault="008313AC" w:rsidP="008313AC">
            <w:pPr>
              <w:pStyle w:val="CommentText"/>
              <w:spacing w:line="276" w:lineRule="auto"/>
              <w:rPr>
                <w:rFonts w:ascii="Arial" w:hAnsi="Arial" w:cs="Arial"/>
                <w:sz w:val="24"/>
                <w:szCs w:val="24"/>
              </w:rPr>
            </w:pPr>
            <w:r w:rsidRPr="00A23E1D">
              <w:rPr>
                <w:rFonts w:ascii="Arial" w:hAnsi="Arial" w:cs="Arial"/>
                <w:sz w:val="24"/>
                <w:szCs w:val="24"/>
              </w:rPr>
              <w:t>Please use the subheadings provided in the application form.</w:t>
            </w:r>
          </w:p>
          <w:p w14:paraId="73AEC08D" w14:textId="77777777" w:rsidR="008313AC" w:rsidRPr="00A23E1D" w:rsidRDefault="008313AC" w:rsidP="008313AC">
            <w:pPr>
              <w:pStyle w:val="ListParagraph"/>
              <w:ind w:left="0"/>
              <w:rPr>
                <w:rFonts w:ascii="Arial" w:hAnsi="Arial" w:cs="Arial"/>
                <w:sz w:val="24"/>
                <w:szCs w:val="24"/>
              </w:rPr>
            </w:pPr>
            <w:r w:rsidRPr="00A23E1D">
              <w:rPr>
                <w:rFonts w:ascii="Arial" w:hAnsi="Arial" w:cs="Arial"/>
                <w:sz w:val="24"/>
                <w:szCs w:val="24"/>
              </w:rPr>
              <w:t xml:space="preserve">Different types of evidence are </w:t>
            </w:r>
            <w:proofErr w:type="gramStart"/>
            <w:r w:rsidRPr="00A23E1D">
              <w:rPr>
                <w:rFonts w:ascii="Arial" w:hAnsi="Arial" w:cs="Arial"/>
                <w:sz w:val="24"/>
                <w:szCs w:val="24"/>
              </w:rPr>
              <w:t>more or less impactful</w:t>
            </w:r>
            <w:proofErr w:type="gramEnd"/>
            <w:r w:rsidRPr="00A23E1D">
              <w:rPr>
                <w:rFonts w:ascii="Arial" w:hAnsi="Arial" w:cs="Arial"/>
                <w:sz w:val="24"/>
                <w:szCs w:val="24"/>
              </w:rPr>
              <w:t xml:space="preserve"> in different situations. There is a hierarchy of evidence, and an established belief that the higher the evidence type within the hierarchy (Randomised Controlled Trials (RCTs) are ‘above’ qualitative research) the more useful the evidence will be. But that is not the case in practice. If introducing a new medicinal product, then multiple RCTs systematically reviewed would be required for BNF and NICE approval, prior to changing practice. However, these methods are not only very expensive, </w:t>
            </w:r>
            <w:proofErr w:type="gramStart"/>
            <w:r w:rsidRPr="00A23E1D">
              <w:rPr>
                <w:rFonts w:ascii="Arial" w:hAnsi="Arial" w:cs="Arial"/>
                <w:sz w:val="24"/>
                <w:szCs w:val="24"/>
              </w:rPr>
              <w:t>they do</w:t>
            </w:r>
            <w:proofErr w:type="gramEnd"/>
            <w:r w:rsidRPr="00A23E1D">
              <w:rPr>
                <w:rFonts w:ascii="Arial" w:hAnsi="Arial" w:cs="Arial"/>
                <w:sz w:val="24"/>
                <w:szCs w:val="24"/>
              </w:rPr>
              <w:t xml:space="preserve"> not produce evidence that is as helpful as qualitative and/or Realist Evaluation methods for decision makers commissioning in a complex health system. </w:t>
            </w:r>
          </w:p>
          <w:p w14:paraId="23141F33" w14:textId="121DCF25" w:rsidR="00A634FA" w:rsidRPr="00A23E1D" w:rsidRDefault="008313AC" w:rsidP="008313AC">
            <w:pPr>
              <w:pStyle w:val="ListParagraph"/>
              <w:ind w:left="0"/>
              <w:rPr>
                <w:rFonts w:ascii="Arial" w:hAnsi="Arial" w:cs="Arial"/>
                <w:sz w:val="24"/>
                <w:szCs w:val="24"/>
              </w:rPr>
            </w:pPr>
            <w:r w:rsidRPr="00A23E1D">
              <w:rPr>
                <w:rFonts w:ascii="Arial" w:hAnsi="Arial" w:cs="Arial"/>
                <w:sz w:val="24"/>
                <w:szCs w:val="24"/>
              </w:rPr>
              <w:t xml:space="preserve">Be sure to explore different methods when designing your research and have </w:t>
            </w:r>
            <w:r w:rsidRPr="00A23E1D">
              <w:rPr>
                <w:rFonts w:ascii="Arial" w:hAnsi="Arial" w:cs="Arial"/>
                <w:sz w:val="24"/>
                <w:szCs w:val="24"/>
              </w:rPr>
              <w:lastRenderedPageBreak/>
              <w:t>the end user of the evidence in mind, tailoring the methods to meet their needs.</w:t>
            </w:r>
          </w:p>
        </w:tc>
      </w:tr>
      <w:tr w:rsidR="00A82F0B" w:rsidRPr="00A82F0B" w14:paraId="3890D18D" w14:textId="77777777" w:rsidTr="00A634FA">
        <w:tc>
          <w:tcPr>
            <w:tcW w:w="5430" w:type="dxa"/>
          </w:tcPr>
          <w:p w14:paraId="5542213E" w14:textId="77777777" w:rsidR="00FA5688" w:rsidRPr="00A82F0B" w:rsidRDefault="00FA5688" w:rsidP="00A82F0B">
            <w:pPr>
              <w:rPr>
                <w:rFonts w:ascii="Arial" w:eastAsia="Arial" w:hAnsi="Arial" w:cs="Arial"/>
                <w:b/>
                <w:bCs/>
                <w:sz w:val="24"/>
                <w:szCs w:val="24"/>
              </w:rPr>
            </w:pPr>
            <w:r w:rsidRPr="00A82F0B">
              <w:rPr>
                <w:rFonts w:ascii="Arial" w:eastAsia="Arial" w:hAnsi="Arial" w:cs="Arial"/>
                <w:b/>
                <w:bCs/>
                <w:sz w:val="24"/>
                <w:szCs w:val="24"/>
              </w:rPr>
              <w:lastRenderedPageBreak/>
              <w:t xml:space="preserve">6. Explain how you have and will work with CORE20PLUS populations throughout your research project. </w:t>
            </w:r>
          </w:p>
          <w:p w14:paraId="36C9F30A" w14:textId="77777777" w:rsidR="00367C70" w:rsidRPr="008A079A" w:rsidRDefault="00367C70" w:rsidP="00367C70">
            <w:pPr>
              <w:rPr>
                <w:rFonts w:ascii="Arial" w:eastAsia="Arial" w:hAnsi="Arial" w:cs="Arial"/>
                <w:i/>
                <w:iCs/>
                <w:sz w:val="24"/>
                <w:szCs w:val="28"/>
              </w:rPr>
            </w:pPr>
            <w:r w:rsidRPr="008A079A">
              <w:rPr>
                <w:rFonts w:ascii="Arial" w:eastAsia="Arial" w:hAnsi="Arial" w:cs="Arial"/>
                <w:i/>
                <w:iCs/>
                <w:sz w:val="24"/>
                <w:szCs w:val="28"/>
              </w:rPr>
              <w:t>CORE20PLUS are the people living in the 20% most disadvantaged groups, ethnically minoritised communities, people with learning disabilities and autistic people (Please note CORE20PLUS is not one community).</w:t>
            </w:r>
          </w:p>
          <w:p w14:paraId="7C7D9262" w14:textId="77777777" w:rsidR="00367C70" w:rsidRPr="008A079A" w:rsidRDefault="00367C70" w:rsidP="00367C70">
            <w:pPr>
              <w:rPr>
                <w:rFonts w:ascii="Arial" w:eastAsia="Arial" w:hAnsi="Arial" w:cs="Arial"/>
                <w:i/>
                <w:iCs/>
                <w:sz w:val="24"/>
                <w:szCs w:val="28"/>
              </w:rPr>
            </w:pPr>
            <w:r w:rsidRPr="008A079A">
              <w:rPr>
                <w:rFonts w:ascii="Arial" w:eastAsia="Arial" w:hAnsi="Arial" w:cs="Arial"/>
                <w:i/>
                <w:iCs/>
                <w:sz w:val="24"/>
                <w:szCs w:val="28"/>
              </w:rPr>
              <w:t xml:space="preserve">Please indicate which communities you are working with during your RCF and NIHR project and why you are working with those communities. </w:t>
            </w:r>
          </w:p>
          <w:p w14:paraId="7865ABF0" w14:textId="77777777" w:rsidR="00367C70" w:rsidRPr="008A079A" w:rsidRDefault="00367C70" w:rsidP="00367C70">
            <w:pPr>
              <w:rPr>
                <w:rFonts w:ascii="Arial" w:eastAsia="Arial" w:hAnsi="Arial" w:cs="Arial"/>
                <w:i/>
                <w:iCs/>
                <w:sz w:val="24"/>
                <w:szCs w:val="28"/>
              </w:rPr>
            </w:pPr>
            <w:r w:rsidRPr="008A079A">
              <w:rPr>
                <w:rFonts w:ascii="Arial" w:eastAsia="Arial" w:hAnsi="Arial" w:cs="Arial"/>
                <w:i/>
                <w:iCs/>
                <w:sz w:val="24"/>
                <w:szCs w:val="28"/>
              </w:rPr>
              <w:t xml:space="preserve">BNSSG ICB is committed to reducing inequalities in access, experience and health outcomes. The research we support should aim to contribute to these efforts.  Please see the guide for Increasing Diversity in Research Participation </w:t>
            </w:r>
            <w:hyperlink r:id="rId17" w:history="1">
              <w:hyperlink r:id="rId18" w:history="1">
                <w:r w:rsidRPr="008A079A">
                  <w:rPr>
                    <w:rStyle w:val="Hyperlink"/>
                    <w:rFonts w:ascii="Arial" w:hAnsi="Arial" w:cs="Arial"/>
                    <w:i/>
                    <w:iCs/>
                    <w:color w:val="auto"/>
                    <w:sz w:val="24"/>
                    <w:szCs w:val="24"/>
                  </w:rPr>
                  <w:t>here</w:t>
                </w:r>
              </w:hyperlink>
            </w:hyperlink>
            <w:r w:rsidRPr="008A079A">
              <w:rPr>
                <w:rFonts w:ascii="Arial" w:eastAsia="Arial" w:hAnsi="Arial" w:cs="Arial"/>
                <w:i/>
                <w:iCs/>
                <w:sz w:val="24"/>
                <w:szCs w:val="28"/>
              </w:rPr>
              <w:t>.</w:t>
            </w:r>
          </w:p>
          <w:p w14:paraId="5288F31E" w14:textId="77777777" w:rsidR="00B76345" w:rsidRPr="00A82F0B" w:rsidRDefault="00B76345" w:rsidP="00E6573C">
            <w:pPr>
              <w:rPr>
                <w:rFonts w:ascii="Arial" w:hAnsi="Arial" w:cs="Arial"/>
                <w:sz w:val="24"/>
                <w:szCs w:val="24"/>
              </w:rPr>
            </w:pPr>
          </w:p>
        </w:tc>
        <w:tc>
          <w:tcPr>
            <w:tcW w:w="4486" w:type="dxa"/>
          </w:tcPr>
          <w:p w14:paraId="0AD00122" w14:textId="6485CBA0" w:rsidR="00E8607E" w:rsidRDefault="00E8607E" w:rsidP="00A82F0B">
            <w:pPr>
              <w:pStyle w:val="ListParagraph"/>
              <w:ind w:left="0"/>
              <w:rPr>
                <w:rFonts w:ascii="Arial" w:hAnsi="Arial" w:cs="Arial"/>
                <w:sz w:val="24"/>
                <w:szCs w:val="24"/>
              </w:rPr>
            </w:pPr>
            <w:r>
              <w:rPr>
                <w:rFonts w:ascii="Arial" w:hAnsi="Arial" w:cs="Arial"/>
                <w:sz w:val="24"/>
                <w:szCs w:val="24"/>
              </w:rPr>
              <w:t>This question refers to both the RCF and NIHR Project.</w:t>
            </w:r>
          </w:p>
          <w:p w14:paraId="0DC19D19" w14:textId="7CF2D486" w:rsidR="00EE426B" w:rsidRPr="00A82F0B" w:rsidRDefault="00EE426B" w:rsidP="00A82F0B">
            <w:pPr>
              <w:pStyle w:val="ListParagraph"/>
              <w:ind w:left="0"/>
              <w:rPr>
                <w:rFonts w:ascii="Arial" w:hAnsi="Arial" w:cs="Arial"/>
                <w:sz w:val="24"/>
                <w:szCs w:val="24"/>
              </w:rPr>
            </w:pPr>
            <w:r w:rsidRPr="00A82F0B">
              <w:rPr>
                <w:rFonts w:ascii="Arial" w:hAnsi="Arial" w:cs="Arial"/>
                <w:sz w:val="24"/>
                <w:szCs w:val="24"/>
              </w:rPr>
              <w:t xml:space="preserve">Research is the ideal tool for tackling difficult and long-standing challenges, and for providing evidence on what the future of health and care delivery should/could be. </w:t>
            </w:r>
          </w:p>
          <w:p w14:paraId="57B476B0" w14:textId="77777777" w:rsidR="00EE426B" w:rsidRPr="00A82F0B" w:rsidRDefault="00EE426B" w:rsidP="00A82F0B">
            <w:pPr>
              <w:pStyle w:val="ListParagraph"/>
              <w:ind w:left="0"/>
              <w:rPr>
                <w:rFonts w:ascii="Arial" w:hAnsi="Arial" w:cs="Arial"/>
                <w:sz w:val="24"/>
                <w:szCs w:val="24"/>
              </w:rPr>
            </w:pPr>
            <w:r w:rsidRPr="00A82F0B">
              <w:rPr>
                <w:rFonts w:ascii="Arial" w:hAnsi="Arial" w:cs="Arial"/>
                <w:sz w:val="24"/>
                <w:szCs w:val="24"/>
              </w:rPr>
              <w:t xml:space="preserve">The future health and care sector needs to improve services for those populations who have been under-served by current and historical systems. </w:t>
            </w:r>
          </w:p>
          <w:p w14:paraId="413A1707" w14:textId="77777777" w:rsidR="00EE426B" w:rsidRPr="00A82F0B" w:rsidRDefault="00EE426B" w:rsidP="00A82F0B">
            <w:pPr>
              <w:pStyle w:val="ListParagraph"/>
              <w:ind w:left="0"/>
              <w:rPr>
                <w:rFonts w:ascii="Arial" w:hAnsi="Arial" w:cs="Arial"/>
                <w:sz w:val="24"/>
                <w:szCs w:val="24"/>
              </w:rPr>
            </w:pPr>
            <w:r w:rsidRPr="00A82F0B">
              <w:rPr>
                <w:rFonts w:ascii="Arial" w:hAnsi="Arial" w:cs="Arial"/>
                <w:sz w:val="24"/>
                <w:szCs w:val="24"/>
              </w:rPr>
              <w:t xml:space="preserve">With that in mind, the ICB has a clear ambition that all research development supported by the ICB should aim to work with </w:t>
            </w:r>
            <w:hyperlink r:id="rId19" w:history="1">
              <w:r w:rsidRPr="00A82F0B">
                <w:rPr>
                  <w:rStyle w:val="Hyperlink"/>
                  <w:rFonts w:ascii="Arial" w:hAnsi="Arial" w:cs="Arial"/>
                  <w:color w:val="auto"/>
                  <w:sz w:val="24"/>
                  <w:szCs w:val="24"/>
                </w:rPr>
                <w:t>under-served populations</w:t>
              </w:r>
            </w:hyperlink>
            <w:r w:rsidRPr="00A82F0B">
              <w:rPr>
                <w:rFonts w:ascii="Arial" w:hAnsi="Arial" w:cs="Arial"/>
                <w:sz w:val="24"/>
                <w:szCs w:val="24"/>
              </w:rPr>
              <w:t xml:space="preserve"> throughout design and delivery of research. </w:t>
            </w:r>
          </w:p>
          <w:p w14:paraId="6C924041" w14:textId="77777777" w:rsidR="00EE426B" w:rsidRPr="00A82F0B" w:rsidRDefault="00EE426B" w:rsidP="00A82F0B">
            <w:pPr>
              <w:pStyle w:val="ListParagraph"/>
              <w:ind w:left="0"/>
              <w:rPr>
                <w:rFonts w:ascii="Arial" w:hAnsi="Arial" w:cs="Arial"/>
                <w:sz w:val="24"/>
                <w:szCs w:val="24"/>
              </w:rPr>
            </w:pPr>
            <w:r w:rsidRPr="00A82F0B">
              <w:rPr>
                <w:rFonts w:ascii="Arial" w:hAnsi="Arial" w:cs="Arial"/>
                <w:sz w:val="24"/>
                <w:szCs w:val="24"/>
              </w:rPr>
              <w:t xml:space="preserve">BNSSG has a wide variety of communities, with obvious inequality. See </w:t>
            </w:r>
            <w:hyperlink r:id="rId20">
              <w:r w:rsidRPr="00A82F0B">
                <w:rPr>
                  <w:rStyle w:val="Hyperlink"/>
                  <w:rFonts w:ascii="Arial" w:hAnsi="Arial" w:cs="Arial"/>
                  <w:color w:val="auto"/>
                  <w:sz w:val="24"/>
                  <w:szCs w:val="24"/>
                </w:rPr>
                <w:t>here</w:t>
              </w:r>
            </w:hyperlink>
            <w:r w:rsidRPr="00A82F0B">
              <w:rPr>
                <w:rFonts w:ascii="Arial" w:hAnsi="Arial" w:cs="Arial"/>
                <w:sz w:val="24"/>
                <w:szCs w:val="24"/>
              </w:rPr>
              <w:t xml:space="preserve"> for detailed insight into our population. </w:t>
            </w:r>
          </w:p>
          <w:p w14:paraId="41B80037" w14:textId="77777777" w:rsidR="00EE426B" w:rsidRPr="00A82F0B" w:rsidRDefault="00EE426B" w:rsidP="00A82F0B">
            <w:pPr>
              <w:pStyle w:val="ListParagraph"/>
              <w:ind w:left="0"/>
              <w:rPr>
                <w:rFonts w:ascii="Arial" w:hAnsi="Arial" w:cs="Arial"/>
                <w:sz w:val="24"/>
                <w:szCs w:val="24"/>
              </w:rPr>
            </w:pPr>
            <w:hyperlink r:id="rId21" w:history="1">
              <w:r w:rsidRPr="00A82F0B">
                <w:rPr>
                  <w:rStyle w:val="Hyperlink"/>
                  <w:rFonts w:ascii="Arial" w:hAnsi="Arial" w:cs="Arial"/>
                  <w:color w:val="auto"/>
                  <w:sz w:val="24"/>
                  <w:szCs w:val="24"/>
                </w:rPr>
                <w:t>For Equity</w:t>
              </w:r>
            </w:hyperlink>
            <w:r w:rsidRPr="00A82F0B">
              <w:rPr>
                <w:rFonts w:ascii="Arial" w:hAnsi="Arial" w:cs="Arial"/>
                <w:sz w:val="24"/>
                <w:szCs w:val="24"/>
              </w:rPr>
              <w:t xml:space="preserve"> provide more information and practical help.</w:t>
            </w:r>
          </w:p>
          <w:p w14:paraId="4AED0889" w14:textId="77777777" w:rsidR="00EE426B" w:rsidRPr="00A82F0B" w:rsidRDefault="00EE426B" w:rsidP="00A82F0B">
            <w:pPr>
              <w:pStyle w:val="ListParagraph"/>
              <w:ind w:left="0"/>
              <w:rPr>
                <w:rFonts w:ascii="Arial" w:hAnsi="Arial" w:cs="Arial"/>
                <w:sz w:val="24"/>
                <w:szCs w:val="24"/>
              </w:rPr>
            </w:pPr>
            <w:r w:rsidRPr="00A82F0B">
              <w:rPr>
                <w:rFonts w:ascii="Arial" w:hAnsi="Arial" w:cs="Arial"/>
                <w:sz w:val="24"/>
                <w:szCs w:val="24"/>
              </w:rPr>
              <w:t xml:space="preserve">The ICB Research Team can facilitate contact with community groups across BNSSG if you need help making contact. </w:t>
            </w:r>
          </w:p>
          <w:p w14:paraId="026D3F59" w14:textId="77777777" w:rsidR="00EE426B" w:rsidRPr="00A82F0B" w:rsidRDefault="00EE426B" w:rsidP="00A82F0B">
            <w:pPr>
              <w:pStyle w:val="ListParagraph"/>
              <w:ind w:left="0"/>
              <w:rPr>
                <w:rFonts w:ascii="Arial" w:hAnsi="Arial" w:cs="Arial"/>
                <w:bCs/>
                <w:sz w:val="24"/>
                <w:szCs w:val="24"/>
              </w:rPr>
            </w:pPr>
            <w:r w:rsidRPr="00A82F0B">
              <w:rPr>
                <w:rFonts w:ascii="Arial" w:hAnsi="Arial" w:cs="Arial"/>
                <w:bCs/>
                <w:sz w:val="24"/>
                <w:szCs w:val="24"/>
              </w:rPr>
              <w:t xml:space="preserve">Please see </w:t>
            </w:r>
            <w:hyperlink r:id="rId22" w:history="1">
              <w:r w:rsidRPr="00A82F0B">
                <w:rPr>
                  <w:rStyle w:val="Hyperlink"/>
                  <w:rFonts w:ascii="Arial" w:hAnsi="Arial" w:cs="Arial"/>
                  <w:bCs/>
                  <w:color w:val="auto"/>
                  <w:sz w:val="24"/>
                  <w:szCs w:val="24"/>
                </w:rPr>
                <w:t>part one</w:t>
              </w:r>
            </w:hyperlink>
            <w:r w:rsidRPr="00A82F0B">
              <w:rPr>
                <w:rFonts w:ascii="Arial" w:hAnsi="Arial" w:cs="Arial"/>
                <w:bCs/>
                <w:sz w:val="24"/>
                <w:szCs w:val="24"/>
              </w:rPr>
              <w:t xml:space="preserve"> and </w:t>
            </w:r>
            <w:hyperlink r:id="rId23" w:history="1">
              <w:r w:rsidRPr="00A82F0B">
                <w:rPr>
                  <w:rStyle w:val="Hyperlink"/>
                  <w:rFonts w:ascii="Arial" w:hAnsi="Arial" w:cs="Arial"/>
                  <w:bCs/>
                  <w:color w:val="auto"/>
                  <w:sz w:val="24"/>
                  <w:szCs w:val="24"/>
                </w:rPr>
                <w:t>part two</w:t>
              </w:r>
            </w:hyperlink>
            <w:r w:rsidRPr="00A82F0B">
              <w:rPr>
                <w:rFonts w:ascii="Arial" w:hAnsi="Arial" w:cs="Arial"/>
                <w:bCs/>
                <w:sz w:val="24"/>
                <w:szCs w:val="24"/>
              </w:rPr>
              <w:t xml:space="preserve"> of the NIHR guidance when translation is required.</w:t>
            </w:r>
          </w:p>
          <w:p w14:paraId="3423E910" w14:textId="77777777" w:rsidR="00EE426B" w:rsidRPr="00A82F0B" w:rsidRDefault="00EE426B" w:rsidP="00A82F0B">
            <w:pPr>
              <w:pStyle w:val="ListParagraph"/>
              <w:ind w:left="0"/>
              <w:rPr>
                <w:rFonts w:ascii="Arial" w:hAnsi="Arial" w:cs="Arial"/>
                <w:sz w:val="24"/>
                <w:szCs w:val="24"/>
              </w:rPr>
            </w:pPr>
            <w:r w:rsidRPr="00A82F0B">
              <w:rPr>
                <w:rFonts w:ascii="Arial" w:hAnsi="Arial" w:cs="Arial"/>
                <w:sz w:val="24"/>
                <w:szCs w:val="24"/>
              </w:rPr>
              <w:t xml:space="preserve">BNSSG ICB is the proud lead of a </w:t>
            </w:r>
            <w:hyperlink r:id="rId24" w:history="1">
              <w:r w:rsidRPr="00A82F0B">
                <w:rPr>
                  <w:rStyle w:val="Hyperlink"/>
                  <w:rFonts w:ascii="Arial" w:hAnsi="Arial" w:cs="Arial"/>
                  <w:color w:val="auto"/>
                  <w:sz w:val="24"/>
                  <w:szCs w:val="24"/>
                </w:rPr>
                <w:t>Research Engagement Network</w:t>
              </w:r>
            </w:hyperlink>
            <w:r w:rsidRPr="00A82F0B">
              <w:rPr>
                <w:rFonts w:ascii="Arial" w:hAnsi="Arial" w:cs="Arial"/>
                <w:sz w:val="24"/>
                <w:szCs w:val="24"/>
              </w:rPr>
              <w:t xml:space="preserve"> aimed to increase diversity of participants in health and care research. If you need any help getting started contact </w:t>
            </w:r>
            <w:hyperlink r:id="rId25" w:history="1">
              <w:r w:rsidRPr="00A82F0B">
                <w:rPr>
                  <w:rStyle w:val="Hyperlink"/>
                  <w:rFonts w:ascii="Arial" w:hAnsi="Arial" w:cs="Arial"/>
                  <w:color w:val="auto"/>
                  <w:sz w:val="24"/>
                  <w:szCs w:val="24"/>
                </w:rPr>
                <w:t>bnssg.research@nhs.net</w:t>
              </w:r>
            </w:hyperlink>
            <w:r w:rsidRPr="00A82F0B">
              <w:rPr>
                <w:rStyle w:val="Hyperlink"/>
                <w:rFonts w:ascii="Arial" w:hAnsi="Arial" w:cs="Arial"/>
                <w:color w:val="auto"/>
                <w:sz w:val="24"/>
                <w:szCs w:val="24"/>
              </w:rPr>
              <w:t>.</w:t>
            </w:r>
            <w:r w:rsidRPr="00A82F0B">
              <w:rPr>
                <w:rFonts w:ascii="Arial" w:hAnsi="Arial" w:cs="Arial"/>
                <w:sz w:val="24"/>
                <w:szCs w:val="24"/>
              </w:rPr>
              <w:t xml:space="preserve"> </w:t>
            </w:r>
          </w:p>
          <w:p w14:paraId="4577D61E" w14:textId="77777777" w:rsidR="00EE426B" w:rsidRPr="00A82F0B" w:rsidRDefault="00EE426B" w:rsidP="00A82F0B">
            <w:pPr>
              <w:pStyle w:val="ListParagraph"/>
              <w:ind w:left="0"/>
              <w:rPr>
                <w:rFonts w:ascii="Arial" w:hAnsi="Arial" w:cs="Arial"/>
                <w:sz w:val="24"/>
                <w:szCs w:val="24"/>
              </w:rPr>
            </w:pPr>
            <w:r w:rsidRPr="00A82F0B">
              <w:rPr>
                <w:rFonts w:ascii="Arial" w:hAnsi="Arial" w:cs="Arial"/>
                <w:sz w:val="24"/>
                <w:szCs w:val="24"/>
              </w:rPr>
              <w:lastRenderedPageBreak/>
              <w:t>Please note a guide for increasing diversity in research is provided in the application form.</w:t>
            </w:r>
          </w:p>
          <w:p w14:paraId="215E299F" w14:textId="77777777" w:rsidR="00EE426B" w:rsidRPr="00A82F0B" w:rsidRDefault="00EE426B" w:rsidP="00A82F0B">
            <w:pPr>
              <w:pStyle w:val="ListParagraph"/>
              <w:ind w:left="0"/>
              <w:rPr>
                <w:rFonts w:ascii="Arial" w:hAnsi="Arial" w:cs="Arial"/>
                <w:sz w:val="24"/>
                <w:szCs w:val="24"/>
              </w:rPr>
            </w:pPr>
            <w:r w:rsidRPr="00A82F0B">
              <w:rPr>
                <w:rFonts w:ascii="Arial" w:hAnsi="Arial" w:cs="Arial"/>
                <w:sz w:val="24"/>
                <w:szCs w:val="24"/>
              </w:rPr>
              <w:t>Independent Patient and Public Involvement (PPI) members and reviewers assessing the projects’ impact on Health Inequalities will assess this section.</w:t>
            </w:r>
          </w:p>
          <w:p w14:paraId="6AE399D1" w14:textId="64042750" w:rsidR="00B76345" w:rsidRPr="00A82F0B" w:rsidRDefault="00EE426B" w:rsidP="00A82F0B">
            <w:pPr>
              <w:pStyle w:val="ListParagraph"/>
              <w:ind w:left="0"/>
              <w:rPr>
                <w:rFonts w:ascii="Arial" w:hAnsi="Arial" w:cs="Arial"/>
                <w:sz w:val="24"/>
                <w:szCs w:val="24"/>
              </w:rPr>
            </w:pPr>
            <w:r w:rsidRPr="00A82F0B">
              <w:rPr>
                <w:rFonts w:ascii="Arial" w:hAnsi="Arial" w:cs="Arial"/>
                <w:sz w:val="24"/>
                <w:szCs w:val="24"/>
              </w:rPr>
              <w:t xml:space="preserve">Please use the subheadings provided in the application form. </w:t>
            </w:r>
          </w:p>
        </w:tc>
      </w:tr>
      <w:tr w:rsidR="00A747DE" w:rsidRPr="00A82F0B" w14:paraId="3CB6F949" w14:textId="77777777" w:rsidTr="00A634FA">
        <w:tc>
          <w:tcPr>
            <w:tcW w:w="5430" w:type="dxa"/>
          </w:tcPr>
          <w:p w14:paraId="34AF43B6" w14:textId="57A74FB8" w:rsidR="00597EAF" w:rsidRPr="00A82F0B" w:rsidRDefault="00597EAF" w:rsidP="00A82F0B">
            <w:pPr>
              <w:rPr>
                <w:rFonts w:ascii="Arial" w:eastAsia="Arial" w:hAnsi="Arial" w:cs="Arial"/>
                <w:b/>
                <w:bCs/>
                <w:sz w:val="24"/>
                <w:szCs w:val="24"/>
              </w:rPr>
            </w:pPr>
            <w:r w:rsidRPr="00A82F0B">
              <w:rPr>
                <w:rFonts w:ascii="Arial" w:hAnsi="Arial" w:cs="Arial"/>
                <w:sz w:val="24"/>
                <w:szCs w:val="24"/>
              </w:rPr>
              <w:lastRenderedPageBreak/>
              <w:t>7</w:t>
            </w:r>
            <w:r w:rsidR="00A747DE" w:rsidRPr="00A82F0B">
              <w:rPr>
                <w:rFonts w:ascii="Arial" w:hAnsi="Arial" w:cs="Arial"/>
                <w:sz w:val="24"/>
                <w:szCs w:val="24"/>
              </w:rPr>
              <w:t xml:space="preserve">. </w:t>
            </w:r>
            <w:r w:rsidR="0007405A" w:rsidRPr="0007405A">
              <w:rPr>
                <w:rFonts w:ascii="Arial" w:hAnsi="Arial" w:cs="Arial"/>
                <w:b/>
                <w:bCs/>
                <w:sz w:val="24"/>
                <w:szCs w:val="24"/>
              </w:rPr>
              <w:t>Describe the cultural and/or language barriers (including health literacy) that might affect equitable access to the research and its outcomes, and mitigations that will be embedded in your RCF and NIHR Project.</w:t>
            </w:r>
          </w:p>
          <w:p w14:paraId="42C57F93" w14:textId="77777777" w:rsidR="00597EAF" w:rsidRPr="00A82F0B" w:rsidRDefault="00597EAF" w:rsidP="00A82F0B">
            <w:pPr>
              <w:rPr>
                <w:rFonts w:ascii="Arial" w:eastAsia="Arial" w:hAnsi="Arial" w:cs="Arial"/>
                <w:b/>
                <w:bCs/>
                <w:sz w:val="24"/>
                <w:szCs w:val="24"/>
              </w:rPr>
            </w:pPr>
            <w:r w:rsidRPr="00A82F0B">
              <w:rPr>
                <w:rFonts w:ascii="Arial" w:eastAsia="Arial" w:hAnsi="Arial" w:cs="Arial"/>
                <w:i/>
                <w:iCs/>
                <w:sz w:val="24"/>
                <w:szCs w:val="24"/>
              </w:rPr>
              <w:t>BNSSG ICB is committed to reducing inequalities in access, experience and health outcomes. Our long-term ambition is for the research supported by BNSSG ICB to over-recruit research participants from CORE20PLUS populations within BNSSG.</w:t>
            </w:r>
            <w:r w:rsidRPr="00A82F0B">
              <w:rPr>
                <w:rFonts w:ascii="Arial" w:eastAsia="Arial" w:hAnsi="Arial" w:cs="Arial"/>
                <w:b/>
                <w:bCs/>
                <w:sz w:val="24"/>
                <w:szCs w:val="24"/>
              </w:rPr>
              <w:t xml:space="preserve"> </w:t>
            </w:r>
          </w:p>
          <w:p w14:paraId="2DBBF7CE" w14:textId="77777777" w:rsidR="00597EAF" w:rsidRPr="00A82F0B" w:rsidRDefault="00597EAF" w:rsidP="00A82F0B">
            <w:pPr>
              <w:rPr>
                <w:rFonts w:ascii="Arial" w:eastAsia="Arial" w:hAnsi="Arial" w:cs="Arial"/>
                <w:b/>
                <w:bCs/>
                <w:sz w:val="24"/>
                <w:szCs w:val="24"/>
              </w:rPr>
            </w:pPr>
            <w:r w:rsidRPr="00A82F0B">
              <w:rPr>
                <w:rFonts w:ascii="Arial" w:eastAsia="Arial" w:hAnsi="Arial" w:cs="Arial"/>
                <w:i/>
                <w:iCs/>
                <w:sz w:val="24"/>
                <w:szCs w:val="24"/>
              </w:rPr>
              <w:t>How will you make sure that the eventual NIHR project can contribute to this ambition? Please include barriers to inclusion and the methods you will take to mitigate these</w:t>
            </w:r>
            <w:r w:rsidRPr="00A82F0B">
              <w:rPr>
                <w:rFonts w:ascii="Arial" w:eastAsia="Arial" w:hAnsi="Arial" w:cs="Arial"/>
                <w:b/>
                <w:bCs/>
                <w:sz w:val="24"/>
                <w:szCs w:val="24"/>
              </w:rPr>
              <w:t>.</w:t>
            </w:r>
          </w:p>
          <w:p w14:paraId="176A28E6" w14:textId="4A036087" w:rsidR="00597EAF" w:rsidRPr="00A82F0B" w:rsidRDefault="00597EAF" w:rsidP="00A82F0B">
            <w:pPr>
              <w:pStyle w:val="ListParagraph"/>
              <w:ind w:left="0"/>
              <w:rPr>
                <w:rFonts w:ascii="Arial" w:hAnsi="Arial" w:cs="Arial"/>
                <w:sz w:val="24"/>
                <w:szCs w:val="24"/>
              </w:rPr>
            </w:pPr>
          </w:p>
          <w:p w14:paraId="17836731" w14:textId="358FCA26" w:rsidR="00B94981" w:rsidRPr="00A82F0B" w:rsidRDefault="00B94981" w:rsidP="00A82F0B">
            <w:pPr>
              <w:pStyle w:val="ListParagraph"/>
              <w:ind w:left="0"/>
              <w:rPr>
                <w:rFonts w:ascii="Arial" w:hAnsi="Arial" w:cs="Arial"/>
                <w:sz w:val="24"/>
                <w:szCs w:val="24"/>
              </w:rPr>
            </w:pPr>
          </w:p>
        </w:tc>
        <w:tc>
          <w:tcPr>
            <w:tcW w:w="4486" w:type="dxa"/>
          </w:tcPr>
          <w:p w14:paraId="18DF7D38" w14:textId="42C4C047" w:rsidR="00367C70" w:rsidRDefault="00367C70" w:rsidP="00A82F0B">
            <w:pPr>
              <w:pStyle w:val="ListParagraph"/>
              <w:ind w:left="0"/>
              <w:rPr>
                <w:rFonts w:ascii="Arial" w:hAnsi="Arial" w:cs="Arial"/>
                <w:sz w:val="24"/>
                <w:szCs w:val="24"/>
              </w:rPr>
            </w:pPr>
            <w:r>
              <w:rPr>
                <w:rFonts w:ascii="Arial" w:hAnsi="Arial" w:cs="Arial"/>
                <w:sz w:val="24"/>
                <w:szCs w:val="24"/>
              </w:rPr>
              <w:t xml:space="preserve">This question refers to both </w:t>
            </w:r>
            <w:r w:rsidR="0007405A">
              <w:rPr>
                <w:rFonts w:ascii="Arial" w:hAnsi="Arial" w:cs="Arial"/>
                <w:sz w:val="24"/>
                <w:szCs w:val="24"/>
              </w:rPr>
              <w:t>the</w:t>
            </w:r>
            <w:r>
              <w:rPr>
                <w:rFonts w:ascii="Arial" w:hAnsi="Arial" w:cs="Arial"/>
                <w:sz w:val="24"/>
                <w:szCs w:val="24"/>
              </w:rPr>
              <w:t xml:space="preserve"> RCF and NIHR Project.</w:t>
            </w:r>
          </w:p>
          <w:p w14:paraId="220DE4FE" w14:textId="7E9AEF69" w:rsidR="00C63344" w:rsidRPr="00A82F0B" w:rsidRDefault="003A75B9" w:rsidP="00A82F0B">
            <w:pPr>
              <w:pStyle w:val="ListParagraph"/>
              <w:ind w:left="0"/>
              <w:rPr>
                <w:rFonts w:ascii="Arial" w:hAnsi="Arial" w:cs="Arial"/>
                <w:sz w:val="24"/>
                <w:szCs w:val="24"/>
              </w:rPr>
            </w:pPr>
            <w:r w:rsidRPr="00A82F0B">
              <w:rPr>
                <w:rFonts w:ascii="Arial" w:hAnsi="Arial" w:cs="Arial"/>
                <w:sz w:val="24"/>
                <w:szCs w:val="24"/>
              </w:rPr>
              <w:t>People with protected characteristics often experience barriers to access for example c</w:t>
            </w:r>
            <w:r w:rsidR="00C63344" w:rsidRPr="00A82F0B">
              <w:rPr>
                <w:rFonts w:ascii="Arial" w:hAnsi="Arial" w:cs="Arial"/>
                <w:sz w:val="24"/>
                <w:szCs w:val="24"/>
              </w:rPr>
              <w:t>ultural and language barriers can impede accessibility to research and innovation in diverse populations where health literacy levels, language differences, and cultural perceptions of healthcare vary widely.</w:t>
            </w:r>
          </w:p>
          <w:p w14:paraId="6A440EFE" w14:textId="18A0586F" w:rsidR="00C63344" w:rsidRPr="00A82F0B" w:rsidRDefault="00C63344" w:rsidP="00A82F0B">
            <w:pPr>
              <w:pStyle w:val="ListParagraph"/>
              <w:ind w:left="0"/>
              <w:rPr>
                <w:rFonts w:ascii="Arial" w:hAnsi="Arial" w:cs="Arial"/>
                <w:sz w:val="24"/>
                <w:szCs w:val="24"/>
              </w:rPr>
            </w:pPr>
            <w:r w:rsidRPr="00A82F0B">
              <w:rPr>
                <w:rFonts w:ascii="Arial" w:hAnsi="Arial" w:cs="Arial"/>
                <w:sz w:val="24"/>
                <w:szCs w:val="24"/>
              </w:rPr>
              <w:t xml:space="preserve">BNSSG ICB is committed to reducing inequalities in access, experience and health outcomes. The research we support should aim to contribute to these efforts.  </w:t>
            </w:r>
          </w:p>
          <w:p w14:paraId="0A16B99F" w14:textId="23F57E8F" w:rsidR="00C63344" w:rsidRPr="00A82F0B" w:rsidRDefault="00C63344" w:rsidP="00A82F0B">
            <w:pPr>
              <w:pStyle w:val="ListParagraph"/>
              <w:ind w:left="0"/>
              <w:rPr>
                <w:rFonts w:ascii="Arial" w:hAnsi="Arial" w:cs="Arial"/>
                <w:sz w:val="24"/>
                <w:szCs w:val="24"/>
              </w:rPr>
            </w:pPr>
            <w:r w:rsidRPr="00A82F0B">
              <w:rPr>
                <w:rFonts w:ascii="Arial" w:hAnsi="Arial" w:cs="Arial"/>
                <w:sz w:val="24"/>
                <w:szCs w:val="24"/>
              </w:rPr>
              <w:t>Please describe barriers you have identified and your plans to address these barriers.</w:t>
            </w:r>
          </w:p>
          <w:p w14:paraId="2A8CED6D" w14:textId="77777777" w:rsidR="00A747DE" w:rsidRPr="00A82F0B" w:rsidRDefault="00C63344" w:rsidP="00A82F0B">
            <w:pPr>
              <w:pStyle w:val="ListParagraph"/>
              <w:ind w:left="0"/>
              <w:rPr>
                <w:rFonts w:ascii="Arial" w:hAnsi="Arial" w:cs="Arial"/>
                <w:sz w:val="24"/>
                <w:szCs w:val="24"/>
              </w:rPr>
            </w:pPr>
            <w:r w:rsidRPr="00A82F0B">
              <w:rPr>
                <w:rFonts w:ascii="Arial" w:hAnsi="Arial" w:cs="Arial"/>
                <w:sz w:val="24"/>
                <w:szCs w:val="24"/>
              </w:rPr>
              <w:t>By prioriti</w:t>
            </w:r>
            <w:r w:rsidR="00CB4341" w:rsidRPr="00A82F0B">
              <w:rPr>
                <w:rFonts w:ascii="Arial" w:hAnsi="Arial" w:cs="Arial"/>
                <w:sz w:val="24"/>
                <w:szCs w:val="24"/>
              </w:rPr>
              <w:t>s</w:t>
            </w:r>
            <w:r w:rsidRPr="00A82F0B">
              <w:rPr>
                <w:rFonts w:ascii="Arial" w:hAnsi="Arial" w:cs="Arial"/>
                <w:sz w:val="24"/>
                <w:szCs w:val="24"/>
              </w:rPr>
              <w:t>ing these strategies, researchers can reduce barriers and foster equitable access, ensuring that the innovation benefits all segments of society, especially those traditionally marginalized.</w:t>
            </w:r>
          </w:p>
          <w:p w14:paraId="7B7D443D" w14:textId="77777777" w:rsidR="00597EAF" w:rsidRPr="00A82F0B" w:rsidRDefault="00597EAF" w:rsidP="00A82F0B">
            <w:pPr>
              <w:pStyle w:val="ListParagraph"/>
              <w:ind w:left="0"/>
              <w:rPr>
                <w:rFonts w:ascii="Arial" w:hAnsi="Arial" w:cs="Arial"/>
                <w:sz w:val="24"/>
                <w:szCs w:val="24"/>
              </w:rPr>
            </w:pPr>
            <w:r w:rsidRPr="00A82F0B">
              <w:rPr>
                <w:rFonts w:ascii="Arial" w:hAnsi="Arial" w:cs="Arial"/>
                <w:sz w:val="24"/>
                <w:szCs w:val="24"/>
              </w:rPr>
              <w:t xml:space="preserve">Our aim is </w:t>
            </w:r>
            <w:r w:rsidRPr="00A82F0B">
              <w:rPr>
                <w:rFonts w:ascii="Arial" w:hAnsi="Arial" w:cs="Arial"/>
                <w:i/>
                <w:iCs/>
                <w:sz w:val="24"/>
                <w:szCs w:val="24"/>
              </w:rPr>
              <w:t>research that makes a difference to those who need it most</w:t>
            </w:r>
            <w:r w:rsidRPr="00A82F0B">
              <w:rPr>
                <w:rFonts w:ascii="Arial" w:hAnsi="Arial" w:cs="Arial"/>
                <w:sz w:val="24"/>
                <w:szCs w:val="24"/>
              </w:rPr>
              <w:t xml:space="preserve">. To achieve this aim, research needs to be inclusive of those people with the greatest needs. Consistently those same people are excluded from research. </w:t>
            </w:r>
          </w:p>
          <w:p w14:paraId="0FAFC99B" w14:textId="77777777" w:rsidR="00597EAF" w:rsidRPr="00A82F0B" w:rsidRDefault="00597EAF" w:rsidP="00A82F0B">
            <w:pPr>
              <w:pStyle w:val="ListParagraph"/>
              <w:ind w:left="0"/>
              <w:rPr>
                <w:rFonts w:ascii="Arial" w:hAnsi="Arial" w:cs="Arial"/>
                <w:sz w:val="24"/>
                <w:szCs w:val="24"/>
              </w:rPr>
            </w:pPr>
            <w:r w:rsidRPr="00A82F0B">
              <w:rPr>
                <w:rFonts w:ascii="Arial" w:hAnsi="Arial" w:cs="Arial"/>
                <w:sz w:val="24"/>
                <w:szCs w:val="24"/>
              </w:rPr>
              <w:lastRenderedPageBreak/>
              <w:t xml:space="preserve">The ICB aim to over-represent those with the greatest needs in research is to help us gather evidence of improvements that do </w:t>
            </w:r>
            <w:proofErr w:type="gramStart"/>
            <w:r w:rsidRPr="00A82F0B">
              <w:rPr>
                <w:rFonts w:ascii="Arial" w:hAnsi="Arial" w:cs="Arial"/>
                <w:sz w:val="24"/>
                <w:szCs w:val="24"/>
              </w:rPr>
              <w:t>actually help</w:t>
            </w:r>
            <w:proofErr w:type="gramEnd"/>
            <w:r w:rsidRPr="00A82F0B">
              <w:rPr>
                <w:rFonts w:ascii="Arial" w:hAnsi="Arial" w:cs="Arial"/>
                <w:sz w:val="24"/>
                <w:szCs w:val="24"/>
              </w:rPr>
              <w:t xml:space="preserve"> those people with the greatest needs. </w:t>
            </w:r>
          </w:p>
          <w:p w14:paraId="65D5F315" w14:textId="77777777" w:rsidR="00597EAF" w:rsidRPr="00A82F0B" w:rsidRDefault="00597EAF" w:rsidP="00A82F0B">
            <w:pPr>
              <w:pStyle w:val="ListParagraph"/>
              <w:ind w:left="0"/>
              <w:rPr>
                <w:rFonts w:ascii="Arial" w:hAnsi="Arial" w:cs="Arial"/>
                <w:sz w:val="24"/>
                <w:szCs w:val="24"/>
              </w:rPr>
            </w:pPr>
            <w:r w:rsidRPr="00A82F0B">
              <w:rPr>
                <w:rFonts w:ascii="Arial" w:hAnsi="Arial" w:cs="Arial"/>
                <w:sz w:val="24"/>
                <w:szCs w:val="24"/>
              </w:rPr>
              <w:t xml:space="preserve">The NIHR are very strong on their ambition to fund inclusive research practice. </w:t>
            </w:r>
          </w:p>
          <w:p w14:paraId="271A72E8" w14:textId="5BDB5A2C" w:rsidR="00597EAF" w:rsidRPr="00A82F0B" w:rsidRDefault="00597EAF" w:rsidP="00A82F0B">
            <w:pPr>
              <w:pStyle w:val="ListParagraph"/>
              <w:ind w:left="0"/>
              <w:rPr>
                <w:rFonts w:ascii="Arial" w:hAnsi="Arial" w:cs="Arial"/>
                <w:sz w:val="24"/>
                <w:szCs w:val="24"/>
              </w:rPr>
            </w:pPr>
            <w:r w:rsidRPr="00A82F0B">
              <w:rPr>
                <w:rFonts w:ascii="Arial" w:hAnsi="Arial" w:cs="Arial"/>
                <w:sz w:val="24"/>
                <w:szCs w:val="24"/>
              </w:rPr>
              <w:t>We have support through the Research Team if you would like help exploring options for your application.</w:t>
            </w:r>
          </w:p>
        </w:tc>
      </w:tr>
      <w:tr w:rsidR="009B15BD" w:rsidRPr="00A82F0B" w14:paraId="257C3293" w14:textId="77777777" w:rsidTr="00A634FA">
        <w:tc>
          <w:tcPr>
            <w:tcW w:w="5430" w:type="dxa"/>
          </w:tcPr>
          <w:p w14:paraId="328FC7B2" w14:textId="6CFBB1A3" w:rsidR="009B15BD" w:rsidRPr="00A82F0B" w:rsidRDefault="00597EAF" w:rsidP="00A82F0B">
            <w:pPr>
              <w:pStyle w:val="ListParagraph"/>
              <w:ind w:left="0"/>
              <w:rPr>
                <w:rFonts w:ascii="Arial" w:hAnsi="Arial" w:cs="Arial"/>
                <w:sz w:val="24"/>
                <w:szCs w:val="24"/>
              </w:rPr>
            </w:pPr>
            <w:r w:rsidRPr="00A82F0B">
              <w:rPr>
                <w:rFonts w:ascii="Arial" w:hAnsi="Arial" w:cs="Arial"/>
                <w:sz w:val="24"/>
                <w:szCs w:val="24"/>
              </w:rPr>
              <w:lastRenderedPageBreak/>
              <w:t>8</w:t>
            </w:r>
            <w:r w:rsidR="009B15BD" w:rsidRPr="00A82F0B">
              <w:rPr>
                <w:rFonts w:ascii="Arial" w:hAnsi="Arial" w:cs="Arial"/>
                <w:sz w:val="24"/>
                <w:szCs w:val="24"/>
              </w:rPr>
              <w:t>. Existing Collaborators</w:t>
            </w:r>
          </w:p>
        </w:tc>
        <w:tc>
          <w:tcPr>
            <w:tcW w:w="4486" w:type="dxa"/>
          </w:tcPr>
          <w:p w14:paraId="405E7B74" w14:textId="77777777" w:rsidR="00FC2ACB" w:rsidRPr="00A82F0B" w:rsidRDefault="009B15BD" w:rsidP="00A82F0B">
            <w:pPr>
              <w:pStyle w:val="ListParagraph"/>
              <w:ind w:left="0"/>
              <w:rPr>
                <w:rFonts w:ascii="Arial" w:hAnsi="Arial" w:cs="Arial"/>
                <w:sz w:val="24"/>
                <w:szCs w:val="24"/>
              </w:rPr>
            </w:pPr>
            <w:r w:rsidRPr="00A82F0B">
              <w:rPr>
                <w:rFonts w:ascii="Arial" w:hAnsi="Arial" w:cs="Arial"/>
                <w:sz w:val="24"/>
                <w:szCs w:val="24"/>
              </w:rPr>
              <w:t xml:space="preserve">The panel want to ensure that RCF is invested in projects that are </w:t>
            </w:r>
            <w:r w:rsidR="00527FFE" w:rsidRPr="00A82F0B">
              <w:rPr>
                <w:rFonts w:ascii="Arial" w:hAnsi="Arial" w:cs="Arial"/>
                <w:sz w:val="24"/>
                <w:szCs w:val="24"/>
              </w:rPr>
              <w:t>viable</w:t>
            </w:r>
            <w:r w:rsidRPr="00A82F0B">
              <w:rPr>
                <w:rFonts w:ascii="Arial" w:hAnsi="Arial" w:cs="Arial"/>
                <w:sz w:val="24"/>
                <w:szCs w:val="24"/>
              </w:rPr>
              <w:t xml:space="preserve">, and having </w:t>
            </w:r>
            <w:r w:rsidR="00527FFE" w:rsidRPr="00A82F0B">
              <w:rPr>
                <w:rFonts w:ascii="Arial" w:hAnsi="Arial" w:cs="Arial"/>
                <w:sz w:val="24"/>
                <w:szCs w:val="24"/>
              </w:rPr>
              <w:t xml:space="preserve">a </w:t>
            </w:r>
            <w:r w:rsidRPr="00A82F0B">
              <w:rPr>
                <w:rFonts w:ascii="Arial" w:hAnsi="Arial" w:cs="Arial"/>
                <w:sz w:val="24"/>
                <w:szCs w:val="24"/>
              </w:rPr>
              <w:t xml:space="preserve">strong team of collaborators </w:t>
            </w:r>
            <w:r w:rsidR="00527FFE" w:rsidRPr="00A82F0B">
              <w:rPr>
                <w:rFonts w:ascii="Arial" w:hAnsi="Arial" w:cs="Arial"/>
                <w:sz w:val="24"/>
                <w:szCs w:val="24"/>
              </w:rPr>
              <w:t>is vital for success with the NIHR</w:t>
            </w:r>
            <w:r w:rsidR="008B19EA" w:rsidRPr="00A82F0B">
              <w:rPr>
                <w:rFonts w:ascii="Arial" w:hAnsi="Arial" w:cs="Arial"/>
                <w:sz w:val="24"/>
                <w:szCs w:val="24"/>
              </w:rPr>
              <w:t xml:space="preserve">. If you don’t have many collaborators yet, the next section is where you can include plans for which roles you would hope to bring in during the RCF period. </w:t>
            </w:r>
          </w:p>
          <w:p w14:paraId="50ECBF85" w14:textId="557949B3" w:rsidR="009B15BD" w:rsidRPr="00A82F0B" w:rsidRDefault="00C63344" w:rsidP="00A82F0B">
            <w:pPr>
              <w:pStyle w:val="ListParagraph"/>
              <w:ind w:left="0"/>
              <w:rPr>
                <w:rFonts w:ascii="Arial" w:hAnsi="Arial" w:cs="Arial"/>
                <w:sz w:val="24"/>
                <w:szCs w:val="24"/>
              </w:rPr>
            </w:pPr>
            <w:r w:rsidRPr="00A82F0B">
              <w:rPr>
                <w:rFonts w:ascii="Arial" w:hAnsi="Arial" w:cs="Arial"/>
                <w:sz w:val="24"/>
                <w:szCs w:val="24"/>
              </w:rPr>
              <w:t xml:space="preserve">Please also list existing </w:t>
            </w:r>
            <w:r w:rsidR="00C0009B" w:rsidRPr="00A82F0B">
              <w:rPr>
                <w:rFonts w:ascii="Arial" w:hAnsi="Arial" w:cs="Arial"/>
                <w:sz w:val="24"/>
                <w:szCs w:val="24"/>
              </w:rPr>
              <w:t xml:space="preserve">BNSSG Diverse </w:t>
            </w:r>
            <w:r w:rsidR="00EF7279" w:rsidRPr="00A82F0B">
              <w:rPr>
                <w:rFonts w:ascii="Arial" w:hAnsi="Arial" w:cs="Arial"/>
                <w:sz w:val="24"/>
                <w:szCs w:val="24"/>
              </w:rPr>
              <w:t>R</w:t>
            </w:r>
            <w:r w:rsidR="00B805AC" w:rsidRPr="00A82F0B">
              <w:rPr>
                <w:rFonts w:ascii="Arial" w:hAnsi="Arial" w:cs="Arial"/>
                <w:sz w:val="24"/>
                <w:szCs w:val="24"/>
              </w:rPr>
              <w:t xml:space="preserve">esearch </w:t>
            </w:r>
            <w:r w:rsidR="00EF7279" w:rsidRPr="00A82F0B">
              <w:rPr>
                <w:rFonts w:ascii="Arial" w:hAnsi="Arial" w:cs="Arial"/>
                <w:sz w:val="24"/>
                <w:szCs w:val="24"/>
              </w:rPr>
              <w:t>E</w:t>
            </w:r>
            <w:r w:rsidR="00B805AC" w:rsidRPr="00A82F0B">
              <w:rPr>
                <w:rFonts w:ascii="Arial" w:hAnsi="Arial" w:cs="Arial"/>
                <w:sz w:val="24"/>
                <w:szCs w:val="24"/>
              </w:rPr>
              <w:t xml:space="preserve">ngagement </w:t>
            </w:r>
            <w:r w:rsidR="00EF7279" w:rsidRPr="00A82F0B">
              <w:rPr>
                <w:rFonts w:ascii="Arial" w:hAnsi="Arial" w:cs="Arial"/>
                <w:sz w:val="24"/>
                <w:szCs w:val="24"/>
              </w:rPr>
              <w:t>N</w:t>
            </w:r>
            <w:r w:rsidR="00B805AC" w:rsidRPr="00A82F0B">
              <w:rPr>
                <w:rFonts w:ascii="Arial" w:hAnsi="Arial" w:cs="Arial"/>
                <w:sz w:val="24"/>
                <w:szCs w:val="24"/>
              </w:rPr>
              <w:t>etwork (REN)</w:t>
            </w:r>
            <w:r w:rsidR="0052445B" w:rsidRPr="00A82F0B">
              <w:rPr>
                <w:rFonts w:ascii="Arial" w:hAnsi="Arial" w:cs="Arial"/>
                <w:sz w:val="24"/>
                <w:szCs w:val="24"/>
              </w:rPr>
              <w:t>*</w:t>
            </w:r>
            <w:r w:rsidR="00EF7279" w:rsidRPr="00A82F0B">
              <w:rPr>
                <w:rFonts w:ascii="Arial" w:hAnsi="Arial" w:cs="Arial"/>
                <w:sz w:val="24"/>
                <w:szCs w:val="24"/>
              </w:rPr>
              <w:t xml:space="preserve"> and GP</w:t>
            </w:r>
            <w:r w:rsidR="00C0009B" w:rsidRPr="00A82F0B">
              <w:rPr>
                <w:rFonts w:ascii="Arial" w:hAnsi="Arial" w:cs="Arial"/>
                <w:sz w:val="24"/>
                <w:szCs w:val="24"/>
              </w:rPr>
              <w:t>s at the</w:t>
            </w:r>
            <w:r w:rsidR="00EF7279" w:rsidRPr="00A82F0B">
              <w:rPr>
                <w:rFonts w:ascii="Arial" w:hAnsi="Arial" w:cs="Arial"/>
                <w:sz w:val="24"/>
                <w:szCs w:val="24"/>
              </w:rPr>
              <w:t xml:space="preserve"> Deep End </w:t>
            </w:r>
            <w:r w:rsidR="00C0009B" w:rsidRPr="00A82F0B">
              <w:rPr>
                <w:rFonts w:ascii="Arial" w:hAnsi="Arial" w:cs="Arial"/>
                <w:sz w:val="24"/>
                <w:szCs w:val="24"/>
              </w:rPr>
              <w:t>Bristol Network</w:t>
            </w:r>
            <w:r w:rsidR="0052445B" w:rsidRPr="00A82F0B">
              <w:rPr>
                <w:rFonts w:ascii="Arial" w:hAnsi="Arial" w:cs="Arial"/>
                <w:sz w:val="24"/>
                <w:szCs w:val="24"/>
              </w:rPr>
              <w:t>*</w:t>
            </w:r>
            <w:r w:rsidR="00C0009B" w:rsidRPr="00A82F0B">
              <w:rPr>
                <w:rFonts w:ascii="Arial" w:hAnsi="Arial" w:cs="Arial"/>
                <w:sz w:val="24"/>
                <w:szCs w:val="24"/>
              </w:rPr>
              <w:t xml:space="preserve"> </w:t>
            </w:r>
            <w:r w:rsidR="00EF7279" w:rsidRPr="00A82F0B">
              <w:rPr>
                <w:rFonts w:ascii="Arial" w:hAnsi="Arial" w:cs="Arial"/>
                <w:sz w:val="24"/>
                <w:szCs w:val="24"/>
              </w:rPr>
              <w:t>partners</w:t>
            </w:r>
            <w:r w:rsidRPr="00A82F0B">
              <w:rPr>
                <w:rFonts w:ascii="Arial" w:hAnsi="Arial" w:cs="Arial"/>
                <w:sz w:val="24"/>
                <w:szCs w:val="24"/>
              </w:rPr>
              <w:t xml:space="preserve"> in this section. </w:t>
            </w:r>
          </w:p>
        </w:tc>
      </w:tr>
      <w:tr w:rsidR="009B15BD" w:rsidRPr="00A82F0B" w14:paraId="3DBD28C6" w14:textId="77777777" w:rsidTr="00A634FA">
        <w:tc>
          <w:tcPr>
            <w:tcW w:w="5430" w:type="dxa"/>
          </w:tcPr>
          <w:p w14:paraId="4BCC5774" w14:textId="183437D8" w:rsidR="009B15BD" w:rsidRPr="00A82F0B" w:rsidRDefault="00597EAF" w:rsidP="00A82F0B">
            <w:pPr>
              <w:pStyle w:val="ListParagraph"/>
              <w:ind w:left="0"/>
              <w:rPr>
                <w:rFonts w:ascii="Arial" w:hAnsi="Arial" w:cs="Arial"/>
                <w:sz w:val="24"/>
                <w:szCs w:val="24"/>
              </w:rPr>
            </w:pPr>
            <w:r w:rsidRPr="00A82F0B">
              <w:rPr>
                <w:rFonts w:ascii="Arial" w:hAnsi="Arial" w:cs="Arial"/>
                <w:sz w:val="24"/>
                <w:szCs w:val="24"/>
              </w:rPr>
              <w:t>9</w:t>
            </w:r>
            <w:r w:rsidR="6D347A44" w:rsidRPr="00A82F0B">
              <w:rPr>
                <w:rFonts w:ascii="Arial" w:hAnsi="Arial" w:cs="Arial"/>
                <w:sz w:val="24"/>
                <w:szCs w:val="24"/>
              </w:rPr>
              <w:t>. Future Collaborators</w:t>
            </w:r>
          </w:p>
        </w:tc>
        <w:tc>
          <w:tcPr>
            <w:tcW w:w="4486" w:type="dxa"/>
          </w:tcPr>
          <w:p w14:paraId="7943EBE2" w14:textId="38705F1B" w:rsidR="009B15BD" w:rsidRPr="00A82F0B" w:rsidRDefault="009B15BD" w:rsidP="00A82F0B">
            <w:pPr>
              <w:pStyle w:val="ListParagraph"/>
              <w:ind w:left="0"/>
              <w:rPr>
                <w:rFonts w:ascii="Arial" w:hAnsi="Arial" w:cs="Arial"/>
                <w:sz w:val="24"/>
                <w:szCs w:val="24"/>
              </w:rPr>
            </w:pPr>
            <w:r w:rsidRPr="00A82F0B">
              <w:rPr>
                <w:rFonts w:ascii="Arial" w:hAnsi="Arial" w:cs="Arial"/>
                <w:sz w:val="24"/>
                <w:szCs w:val="24"/>
              </w:rPr>
              <w:t xml:space="preserve">The panel </w:t>
            </w:r>
            <w:r w:rsidR="00527FFE" w:rsidRPr="00A82F0B">
              <w:rPr>
                <w:rFonts w:ascii="Arial" w:hAnsi="Arial" w:cs="Arial"/>
                <w:sz w:val="24"/>
                <w:szCs w:val="24"/>
              </w:rPr>
              <w:t xml:space="preserve">and </w:t>
            </w:r>
            <w:r w:rsidR="00EE0F71" w:rsidRPr="00A82F0B">
              <w:rPr>
                <w:rFonts w:ascii="Arial" w:hAnsi="Arial" w:cs="Arial"/>
                <w:sz w:val="24"/>
                <w:szCs w:val="24"/>
              </w:rPr>
              <w:t xml:space="preserve">ICB </w:t>
            </w:r>
            <w:r w:rsidR="00527FFE" w:rsidRPr="00A82F0B">
              <w:rPr>
                <w:rFonts w:ascii="Arial" w:hAnsi="Arial" w:cs="Arial"/>
                <w:sz w:val="24"/>
                <w:szCs w:val="24"/>
              </w:rPr>
              <w:t xml:space="preserve">Research Team aim to support applicants to bring in collaborators where they could strengthen an NIHR application. </w:t>
            </w:r>
            <w:r w:rsidR="008B19EA" w:rsidRPr="00A82F0B">
              <w:rPr>
                <w:rFonts w:ascii="Arial" w:hAnsi="Arial" w:cs="Arial"/>
                <w:sz w:val="24"/>
                <w:szCs w:val="24"/>
              </w:rPr>
              <w:t>We have an extensive network of colleagues across health &amp; care commissioning, delivery and research, as well as access to health &amp; care system PPI groups.</w:t>
            </w:r>
          </w:p>
        </w:tc>
      </w:tr>
      <w:tr w:rsidR="00C63344" w:rsidRPr="00A82F0B" w14:paraId="6B856B99" w14:textId="77777777" w:rsidTr="00A634FA">
        <w:tc>
          <w:tcPr>
            <w:tcW w:w="5430" w:type="dxa"/>
          </w:tcPr>
          <w:p w14:paraId="775EAF53" w14:textId="420C6D73" w:rsidR="00C63344" w:rsidRPr="00A82F0B" w:rsidRDefault="00C63344" w:rsidP="00A82F0B">
            <w:pPr>
              <w:pStyle w:val="ListParagraph"/>
              <w:ind w:left="0"/>
              <w:rPr>
                <w:rFonts w:ascii="Arial" w:hAnsi="Arial" w:cs="Arial"/>
                <w:sz w:val="24"/>
                <w:szCs w:val="24"/>
              </w:rPr>
            </w:pPr>
            <w:r w:rsidRPr="00A82F0B">
              <w:rPr>
                <w:rFonts w:ascii="Arial" w:hAnsi="Arial" w:cs="Arial"/>
                <w:sz w:val="24"/>
                <w:szCs w:val="24"/>
              </w:rPr>
              <w:t>1</w:t>
            </w:r>
            <w:r w:rsidR="00597EAF" w:rsidRPr="00A82F0B">
              <w:rPr>
                <w:rFonts w:ascii="Arial" w:hAnsi="Arial" w:cs="Arial"/>
                <w:sz w:val="24"/>
                <w:szCs w:val="24"/>
              </w:rPr>
              <w:t>0</w:t>
            </w:r>
            <w:r w:rsidRPr="00A82F0B">
              <w:rPr>
                <w:rFonts w:ascii="Arial" w:hAnsi="Arial" w:cs="Arial"/>
                <w:sz w:val="24"/>
                <w:szCs w:val="24"/>
              </w:rPr>
              <w:t>. Health inequalities expertise</w:t>
            </w:r>
          </w:p>
        </w:tc>
        <w:tc>
          <w:tcPr>
            <w:tcW w:w="4486" w:type="dxa"/>
          </w:tcPr>
          <w:p w14:paraId="3D571377" w14:textId="48EBA547" w:rsidR="00EB4317" w:rsidRPr="00A82F0B" w:rsidRDefault="00EB4317" w:rsidP="00A82F0B">
            <w:pPr>
              <w:rPr>
                <w:rFonts w:ascii="Arial" w:eastAsia="Arial" w:hAnsi="Arial" w:cs="Arial"/>
                <w:sz w:val="24"/>
                <w:szCs w:val="24"/>
              </w:rPr>
            </w:pPr>
            <w:r w:rsidRPr="00A82F0B">
              <w:rPr>
                <w:rFonts w:ascii="Arial" w:eastAsia="Arial" w:hAnsi="Arial" w:cs="Arial"/>
                <w:sz w:val="24"/>
                <w:szCs w:val="24"/>
              </w:rPr>
              <w:t xml:space="preserve">A combination of experience and training in health </w:t>
            </w:r>
            <w:proofErr w:type="gramStart"/>
            <w:r w:rsidRPr="00A82F0B">
              <w:rPr>
                <w:rFonts w:ascii="Arial" w:eastAsia="Arial" w:hAnsi="Arial" w:cs="Arial"/>
                <w:sz w:val="24"/>
                <w:szCs w:val="24"/>
              </w:rPr>
              <w:t>inequalities  will</w:t>
            </w:r>
            <w:proofErr w:type="gramEnd"/>
            <w:r w:rsidRPr="00A82F0B">
              <w:rPr>
                <w:rFonts w:ascii="Arial" w:eastAsia="Arial" w:hAnsi="Arial" w:cs="Arial"/>
                <w:sz w:val="24"/>
                <w:szCs w:val="24"/>
              </w:rPr>
              <w:t xml:space="preserve"> allow research teams to effectively engage underserved populations and address health inequities throughout research projects.</w:t>
            </w:r>
          </w:p>
          <w:p w14:paraId="5DDFDDC3" w14:textId="77777777" w:rsidR="00EB4317" w:rsidRPr="00A82F0B" w:rsidRDefault="00EB4317" w:rsidP="00A82F0B">
            <w:pPr>
              <w:rPr>
                <w:rFonts w:ascii="Arial" w:eastAsia="Arial" w:hAnsi="Arial" w:cs="Arial"/>
                <w:sz w:val="24"/>
                <w:szCs w:val="24"/>
              </w:rPr>
            </w:pPr>
            <w:r w:rsidRPr="00A82F0B">
              <w:rPr>
                <w:rFonts w:ascii="Arial" w:eastAsia="Arial" w:hAnsi="Arial" w:cs="Arial"/>
                <w:sz w:val="24"/>
                <w:szCs w:val="24"/>
              </w:rPr>
              <w:t>Please provide details on the team’s experience and training with health inequalities. This could include:</w:t>
            </w:r>
          </w:p>
          <w:p w14:paraId="2D41D988" w14:textId="77777777" w:rsidR="00EB4317" w:rsidRPr="00A82F0B" w:rsidRDefault="00EB4317" w:rsidP="00A82F0B">
            <w:pPr>
              <w:pStyle w:val="ListParagraph"/>
              <w:numPr>
                <w:ilvl w:val="0"/>
                <w:numId w:val="32"/>
              </w:numPr>
              <w:rPr>
                <w:rFonts w:ascii="Arial" w:eastAsia="Arial" w:hAnsi="Arial" w:cs="Arial"/>
                <w:sz w:val="24"/>
                <w:szCs w:val="24"/>
              </w:rPr>
            </w:pPr>
            <w:r w:rsidRPr="00A82F0B">
              <w:rPr>
                <w:rFonts w:ascii="Arial" w:eastAsia="Arial" w:hAnsi="Arial" w:cs="Arial"/>
                <w:sz w:val="24"/>
                <w:szCs w:val="24"/>
              </w:rPr>
              <w:lastRenderedPageBreak/>
              <w:t>T</w:t>
            </w:r>
            <w:r w:rsidR="00C3662E" w:rsidRPr="00A82F0B">
              <w:rPr>
                <w:rFonts w:ascii="Arial" w:eastAsia="Arial" w:hAnsi="Arial" w:cs="Arial"/>
                <w:sz w:val="24"/>
                <w:szCs w:val="24"/>
              </w:rPr>
              <w:t>raining in cultural competence, health literacy, and inclusive research methodologies</w:t>
            </w:r>
          </w:p>
          <w:p w14:paraId="56A9117C" w14:textId="77777777" w:rsidR="00EB4317" w:rsidRPr="00A82F0B" w:rsidRDefault="00EB4317" w:rsidP="00A82F0B">
            <w:pPr>
              <w:pStyle w:val="ListParagraph"/>
              <w:numPr>
                <w:ilvl w:val="0"/>
                <w:numId w:val="32"/>
              </w:numPr>
              <w:rPr>
                <w:rFonts w:ascii="Arial" w:eastAsia="Arial" w:hAnsi="Arial" w:cs="Arial"/>
                <w:sz w:val="24"/>
                <w:szCs w:val="24"/>
              </w:rPr>
            </w:pPr>
            <w:r w:rsidRPr="00A82F0B">
              <w:rPr>
                <w:rFonts w:ascii="Arial" w:eastAsia="Arial" w:hAnsi="Arial" w:cs="Arial"/>
                <w:sz w:val="24"/>
                <w:szCs w:val="24"/>
              </w:rPr>
              <w:t>T</w:t>
            </w:r>
            <w:r w:rsidR="00C3662E" w:rsidRPr="00A82F0B">
              <w:rPr>
                <w:rFonts w:ascii="Arial" w:eastAsia="Arial" w:hAnsi="Arial" w:cs="Arial"/>
                <w:sz w:val="24"/>
                <w:szCs w:val="24"/>
              </w:rPr>
              <w:t xml:space="preserve">eam </w:t>
            </w:r>
            <w:r w:rsidRPr="00A82F0B">
              <w:rPr>
                <w:rFonts w:ascii="Arial" w:eastAsia="Arial" w:hAnsi="Arial" w:cs="Arial"/>
                <w:sz w:val="24"/>
                <w:szCs w:val="24"/>
              </w:rPr>
              <w:t xml:space="preserve">members may have </w:t>
            </w:r>
            <w:r w:rsidR="00C3662E" w:rsidRPr="00A82F0B">
              <w:rPr>
                <w:rFonts w:ascii="Arial" w:eastAsia="Arial" w:hAnsi="Arial" w:cs="Arial"/>
                <w:sz w:val="24"/>
                <w:szCs w:val="24"/>
              </w:rPr>
              <w:t xml:space="preserve">successfully conducted projects that emphasize equitable access to healthcare innovations, demonstrating their commitment to reducing disparities and promoting inclusivity in health outcomes. </w:t>
            </w:r>
          </w:p>
          <w:p w14:paraId="0679036F" w14:textId="2580D850" w:rsidR="00C63344" w:rsidRPr="00A82F0B" w:rsidRDefault="00C3662E" w:rsidP="00A82F0B">
            <w:pPr>
              <w:pStyle w:val="ListParagraph"/>
              <w:numPr>
                <w:ilvl w:val="0"/>
                <w:numId w:val="32"/>
              </w:numPr>
              <w:rPr>
                <w:rFonts w:ascii="Arial" w:eastAsia="Arial" w:hAnsi="Arial" w:cs="Arial"/>
                <w:sz w:val="24"/>
                <w:szCs w:val="24"/>
              </w:rPr>
            </w:pPr>
            <w:r w:rsidRPr="00A82F0B">
              <w:rPr>
                <w:rFonts w:ascii="Arial" w:eastAsia="Arial" w:hAnsi="Arial" w:cs="Arial"/>
                <w:sz w:val="24"/>
                <w:szCs w:val="24"/>
              </w:rPr>
              <w:t>The research team may include members with “lived experience”.</w:t>
            </w:r>
          </w:p>
        </w:tc>
      </w:tr>
      <w:tr w:rsidR="00135F98" w:rsidRPr="00A82F0B" w14:paraId="59C0DFC6" w14:textId="77777777" w:rsidTr="00A634FA">
        <w:tc>
          <w:tcPr>
            <w:tcW w:w="5430" w:type="dxa"/>
          </w:tcPr>
          <w:p w14:paraId="39F99546" w14:textId="5CF9638C" w:rsidR="00135F98" w:rsidRPr="00A82F0B" w:rsidRDefault="00A747DE" w:rsidP="00A82F0B">
            <w:pPr>
              <w:pStyle w:val="ListParagraph"/>
              <w:ind w:left="0"/>
              <w:rPr>
                <w:rFonts w:ascii="Arial" w:hAnsi="Arial" w:cs="Arial"/>
                <w:sz w:val="24"/>
                <w:szCs w:val="24"/>
              </w:rPr>
            </w:pPr>
            <w:r w:rsidRPr="00A82F0B">
              <w:rPr>
                <w:rFonts w:ascii="Arial" w:hAnsi="Arial" w:cs="Arial"/>
                <w:sz w:val="24"/>
                <w:szCs w:val="24"/>
              </w:rPr>
              <w:lastRenderedPageBreak/>
              <w:t>1</w:t>
            </w:r>
            <w:r w:rsidR="0004151C" w:rsidRPr="00A82F0B">
              <w:rPr>
                <w:rFonts w:ascii="Arial" w:hAnsi="Arial" w:cs="Arial"/>
                <w:sz w:val="24"/>
                <w:szCs w:val="24"/>
              </w:rPr>
              <w:t>1</w:t>
            </w:r>
            <w:r w:rsidR="625766B6" w:rsidRPr="00A82F0B">
              <w:rPr>
                <w:rFonts w:ascii="Arial" w:hAnsi="Arial" w:cs="Arial"/>
                <w:sz w:val="24"/>
                <w:szCs w:val="24"/>
              </w:rPr>
              <w:t xml:space="preserve">. </w:t>
            </w:r>
            <w:r w:rsidR="5C5DC7D5" w:rsidRPr="00A82F0B">
              <w:rPr>
                <w:rFonts w:ascii="Arial" w:hAnsi="Arial" w:cs="Arial"/>
                <w:sz w:val="24"/>
                <w:szCs w:val="24"/>
              </w:rPr>
              <w:t>B</w:t>
            </w:r>
            <w:r w:rsidR="625766B6" w:rsidRPr="00A82F0B">
              <w:rPr>
                <w:rFonts w:ascii="Arial" w:hAnsi="Arial" w:cs="Arial"/>
                <w:sz w:val="24"/>
                <w:szCs w:val="24"/>
              </w:rPr>
              <w:t>udget for your RCF work</w:t>
            </w:r>
          </w:p>
        </w:tc>
        <w:tc>
          <w:tcPr>
            <w:tcW w:w="4486" w:type="dxa"/>
          </w:tcPr>
          <w:p w14:paraId="036BA727" w14:textId="1695DF99" w:rsidR="20CE905B" w:rsidRPr="00A82F0B" w:rsidRDefault="20CE905B" w:rsidP="00A82F0B">
            <w:pPr>
              <w:rPr>
                <w:rFonts w:ascii="Arial" w:eastAsia="Arial" w:hAnsi="Arial" w:cs="Arial"/>
                <w:sz w:val="24"/>
                <w:szCs w:val="24"/>
              </w:rPr>
            </w:pPr>
            <w:r w:rsidRPr="00A82F0B">
              <w:rPr>
                <w:rFonts w:ascii="Arial" w:eastAsia="Arial" w:hAnsi="Arial" w:cs="Arial"/>
                <w:sz w:val="24"/>
                <w:szCs w:val="24"/>
              </w:rPr>
              <w:t>Based on previous awards activities we commonly fund with RCF are:</w:t>
            </w:r>
          </w:p>
          <w:p w14:paraId="47F2AAB2" w14:textId="00429B32" w:rsidR="20CE905B" w:rsidRPr="00A82F0B" w:rsidRDefault="20CE905B" w:rsidP="00A82F0B">
            <w:pPr>
              <w:pStyle w:val="ListParagraph"/>
              <w:numPr>
                <w:ilvl w:val="0"/>
                <w:numId w:val="9"/>
              </w:numPr>
              <w:spacing w:after="0"/>
              <w:rPr>
                <w:rFonts w:ascii="Arial" w:eastAsia="Arial" w:hAnsi="Arial" w:cs="Arial"/>
                <w:sz w:val="24"/>
                <w:szCs w:val="24"/>
              </w:rPr>
            </w:pPr>
            <w:r w:rsidRPr="00A82F0B">
              <w:rPr>
                <w:rFonts w:ascii="Arial" w:eastAsia="Arial" w:hAnsi="Arial" w:cs="Arial"/>
                <w:sz w:val="24"/>
                <w:szCs w:val="24"/>
              </w:rPr>
              <w:t xml:space="preserve">Grant application </w:t>
            </w:r>
            <w:r w:rsidR="00EF7279" w:rsidRPr="00A82F0B">
              <w:rPr>
                <w:rFonts w:ascii="Arial" w:eastAsia="Arial" w:hAnsi="Arial" w:cs="Arial"/>
                <w:sz w:val="24"/>
                <w:szCs w:val="24"/>
              </w:rPr>
              <w:t xml:space="preserve">preparation and </w:t>
            </w:r>
            <w:r w:rsidRPr="00A82F0B">
              <w:rPr>
                <w:rFonts w:ascii="Arial" w:eastAsia="Arial" w:hAnsi="Arial" w:cs="Arial"/>
                <w:sz w:val="24"/>
                <w:szCs w:val="24"/>
              </w:rPr>
              <w:t xml:space="preserve">writing  </w:t>
            </w:r>
          </w:p>
          <w:p w14:paraId="797B5908" w14:textId="77777777" w:rsidR="00EF7279" w:rsidRPr="00A82F0B" w:rsidRDefault="00EF7279" w:rsidP="00A82F0B">
            <w:pPr>
              <w:pStyle w:val="ListParagraph"/>
              <w:numPr>
                <w:ilvl w:val="0"/>
                <w:numId w:val="9"/>
              </w:numPr>
              <w:spacing w:after="0"/>
              <w:rPr>
                <w:rFonts w:ascii="Arial" w:eastAsia="Arial" w:hAnsi="Arial" w:cs="Arial"/>
                <w:sz w:val="24"/>
                <w:szCs w:val="24"/>
              </w:rPr>
            </w:pPr>
            <w:r w:rsidRPr="00A82F0B">
              <w:rPr>
                <w:rFonts w:ascii="Arial" w:eastAsia="Arial" w:hAnsi="Arial" w:cs="Arial"/>
                <w:sz w:val="24"/>
                <w:szCs w:val="24"/>
              </w:rPr>
              <w:t xml:space="preserve">Patient &amp; Public Involvement (including translation) </w:t>
            </w:r>
          </w:p>
          <w:p w14:paraId="1747B520" w14:textId="5C25F8AA" w:rsidR="20CE905B" w:rsidRPr="00A82F0B" w:rsidRDefault="1BAF6710" w:rsidP="00A82F0B">
            <w:pPr>
              <w:pStyle w:val="ListParagraph"/>
              <w:numPr>
                <w:ilvl w:val="0"/>
                <w:numId w:val="9"/>
              </w:numPr>
              <w:spacing w:after="0"/>
              <w:rPr>
                <w:rFonts w:ascii="Arial" w:eastAsia="Arial" w:hAnsi="Arial" w:cs="Arial"/>
                <w:sz w:val="24"/>
                <w:szCs w:val="24"/>
              </w:rPr>
            </w:pPr>
            <w:r w:rsidRPr="00A82F0B">
              <w:rPr>
                <w:rFonts w:ascii="Arial" w:eastAsia="Arial" w:hAnsi="Arial" w:cs="Arial"/>
                <w:sz w:val="24"/>
                <w:szCs w:val="24"/>
              </w:rPr>
              <w:t>Consumables, travel, transcription</w:t>
            </w:r>
            <w:r w:rsidR="3811668C" w:rsidRPr="00A82F0B">
              <w:rPr>
                <w:rFonts w:ascii="Arial" w:eastAsia="Arial" w:hAnsi="Arial" w:cs="Arial"/>
                <w:sz w:val="24"/>
                <w:szCs w:val="24"/>
              </w:rPr>
              <w:t>,</w:t>
            </w:r>
            <w:r w:rsidRPr="00A82F0B">
              <w:rPr>
                <w:rFonts w:ascii="Arial" w:eastAsia="Arial" w:hAnsi="Arial" w:cs="Arial"/>
                <w:sz w:val="24"/>
                <w:szCs w:val="24"/>
              </w:rPr>
              <w:t xml:space="preserve"> etc</w:t>
            </w:r>
            <w:r w:rsidR="5BEAC436" w:rsidRPr="00A82F0B">
              <w:rPr>
                <w:rFonts w:ascii="Arial" w:eastAsia="Arial" w:hAnsi="Arial" w:cs="Arial"/>
                <w:sz w:val="24"/>
                <w:szCs w:val="24"/>
              </w:rPr>
              <w:t>.</w:t>
            </w:r>
            <w:r w:rsidRPr="00A82F0B">
              <w:rPr>
                <w:rFonts w:ascii="Arial" w:eastAsia="Arial" w:hAnsi="Arial" w:cs="Arial"/>
                <w:sz w:val="24"/>
                <w:szCs w:val="24"/>
              </w:rPr>
              <w:t xml:space="preserve"> </w:t>
            </w:r>
          </w:p>
          <w:p w14:paraId="09CF6C6B" w14:textId="13A86B27" w:rsidR="20CE905B" w:rsidRPr="00A82F0B" w:rsidRDefault="20CE905B" w:rsidP="00A82F0B">
            <w:pPr>
              <w:pStyle w:val="ListParagraph"/>
              <w:numPr>
                <w:ilvl w:val="0"/>
                <w:numId w:val="9"/>
              </w:numPr>
              <w:spacing w:after="0"/>
              <w:rPr>
                <w:rFonts w:ascii="Arial" w:eastAsia="Arial" w:hAnsi="Arial" w:cs="Arial"/>
                <w:sz w:val="24"/>
                <w:szCs w:val="24"/>
              </w:rPr>
            </w:pPr>
            <w:r w:rsidRPr="00A82F0B">
              <w:rPr>
                <w:rFonts w:ascii="Arial" w:eastAsia="Arial" w:hAnsi="Arial" w:cs="Arial"/>
                <w:sz w:val="24"/>
                <w:szCs w:val="24"/>
              </w:rPr>
              <w:t xml:space="preserve">Rapid literature review </w:t>
            </w:r>
          </w:p>
          <w:p w14:paraId="5496BB37" w14:textId="7BF42FBA" w:rsidR="20CE905B" w:rsidRPr="00A82F0B" w:rsidRDefault="20CE905B" w:rsidP="00A82F0B">
            <w:pPr>
              <w:pStyle w:val="ListParagraph"/>
              <w:numPr>
                <w:ilvl w:val="0"/>
                <w:numId w:val="9"/>
              </w:numPr>
              <w:spacing w:after="0"/>
              <w:rPr>
                <w:rFonts w:ascii="Arial" w:eastAsia="Arial" w:hAnsi="Arial" w:cs="Arial"/>
                <w:sz w:val="24"/>
                <w:szCs w:val="24"/>
              </w:rPr>
            </w:pPr>
            <w:r w:rsidRPr="00A82F0B">
              <w:rPr>
                <w:rFonts w:ascii="Arial" w:eastAsia="Arial" w:hAnsi="Arial" w:cs="Arial"/>
                <w:sz w:val="24"/>
                <w:szCs w:val="24"/>
              </w:rPr>
              <w:t xml:space="preserve">Stakeholder engagement </w:t>
            </w:r>
          </w:p>
          <w:p w14:paraId="0C5B40AE" w14:textId="0FF9574A" w:rsidR="20CE905B" w:rsidRPr="00A82F0B" w:rsidRDefault="20CE905B" w:rsidP="00A82F0B">
            <w:pPr>
              <w:pStyle w:val="ListParagraph"/>
              <w:numPr>
                <w:ilvl w:val="0"/>
                <w:numId w:val="9"/>
              </w:numPr>
              <w:spacing w:after="0"/>
              <w:rPr>
                <w:rFonts w:ascii="Arial" w:eastAsia="Arial" w:hAnsi="Arial" w:cs="Arial"/>
                <w:sz w:val="24"/>
                <w:szCs w:val="24"/>
              </w:rPr>
            </w:pPr>
            <w:r w:rsidRPr="00A82F0B">
              <w:rPr>
                <w:rFonts w:ascii="Arial" w:eastAsia="Arial" w:hAnsi="Arial" w:cs="Arial"/>
                <w:sz w:val="24"/>
                <w:szCs w:val="24"/>
              </w:rPr>
              <w:t xml:space="preserve">Pilot aspects of research process in research sites (e.g. General Practices with payments to practice staff) </w:t>
            </w:r>
          </w:p>
          <w:p w14:paraId="4643B64D" w14:textId="2D192EB4" w:rsidR="20CE905B" w:rsidRPr="00A82F0B" w:rsidRDefault="20CE905B" w:rsidP="00A82F0B">
            <w:pPr>
              <w:pStyle w:val="ListParagraph"/>
              <w:numPr>
                <w:ilvl w:val="0"/>
                <w:numId w:val="9"/>
              </w:numPr>
              <w:spacing w:after="0"/>
              <w:rPr>
                <w:rFonts w:ascii="Arial" w:eastAsia="Arial" w:hAnsi="Arial" w:cs="Arial"/>
                <w:sz w:val="24"/>
                <w:szCs w:val="24"/>
              </w:rPr>
            </w:pPr>
            <w:r w:rsidRPr="00A82F0B">
              <w:rPr>
                <w:rFonts w:ascii="Arial" w:eastAsia="Arial" w:hAnsi="Arial" w:cs="Arial"/>
                <w:sz w:val="24"/>
                <w:szCs w:val="24"/>
              </w:rPr>
              <w:t xml:space="preserve">Pilot data collection </w:t>
            </w:r>
          </w:p>
          <w:p w14:paraId="2C3D7ED5" w14:textId="57CFFFC8" w:rsidR="20CE905B" w:rsidRPr="00A82F0B" w:rsidRDefault="20CE905B" w:rsidP="00A82F0B">
            <w:pPr>
              <w:pStyle w:val="ListParagraph"/>
              <w:numPr>
                <w:ilvl w:val="0"/>
                <w:numId w:val="9"/>
              </w:numPr>
              <w:spacing w:after="0"/>
              <w:rPr>
                <w:rFonts w:ascii="Arial" w:eastAsia="Arial" w:hAnsi="Arial" w:cs="Arial"/>
                <w:sz w:val="24"/>
                <w:szCs w:val="24"/>
              </w:rPr>
            </w:pPr>
            <w:r w:rsidRPr="00A82F0B">
              <w:rPr>
                <w:rFonts w:ascii="Arial" w:eastAsia="Arial" w:hAnsi="Arial" w:cs="Arial"/>
                <w:sz w:val="24"/>
                <w:szCs w:val="24"/>
              </w:rPr>
              <w:t xml:space="preserve">Analysis of data </w:t>
            </w:r>
          </w:p>
          <w:p w14:paraId="32D0FB0D" w14:textId="56C0046C" w:rsidR="20CE905B" w:rsidRPr="00A82F0B" w:rsidRDefault="7AE71A01" w:rsidP="00A82F0B">
            <w:pPr>
              <w:rPr>
                <w:rFonts w:ascii="Arial" w:eastAsia="Arial" w:hAnsi="Arial" w:cs="Arial"/>
                <w:sz w:val="24"/>
                <w:szCs w:val="24"/>
              </w:rPr>
            </w:pPr>
            <w:r w:rsidRPr="00A82F0B">
              <w:rPr>
                <w:rFonts w:ascii="Arial" w:eastAsia="Arial" w:hAnsi="Arial" w:cs="Arial"/>
                <w:sz w:val="24"/>
                <w:szCs w:val="24"/>
              </w:rPr>
              <w:t xml:space="preserve">If you require funding for other costs, please add details and brief justification in your application. </w:t>
            </w:r>
            <w:r w:rsidR="00767331" w:rsidRPr="00A82F0B">
              <w:rPr>
                <w:rFonts w:ascii="Arial" w:eastAsia="Arial" w:hAnsi="Arial" w:cs="Arial"/>
                <w:sz w:val="24"/>
                <w:szCs w:val="24"/>
              </w:rPr>
              <w:t xml:space="preserve">Please see further guidance </w:t>
            </w:r>
            <w:hyperlink r:id="rId26" w:history="1">
              <w:r w:rsidR="00767331" w:rsidRPr="00A82F0B">
                <w:rPr>
                  <w:rStyle w:val="Hyperlink"/>
                  <w:rFonts w:ascii="Arial" w:eastAsia="Arial" w:hAnsi="Arial" w:cs="Arial"/>
                  <w:sz w:val="24"/>
                  <w:szCs w:val="24"/>
                </w:rPr>
                <w:t>here</w:t>
              </w:r>
            </w:hyperlink>
            <w:r w:rsidR="00767331" w:rsidRPr="00A82F0B">
              <w:rPr>
                <w:rFonts w:ascii="Arial" w:eastAsia="Arial" w:hAnsi="Arial" w:cs="Arial"/>
                <w:sz w:val="24"/>
                <w:szCs w:val="24"/>
              </w:rPr>
              <w:t>.</w:t>
            </w:r>
          </w:p>
          <w:p w14:paraId="0D918D33" w14:textId="71571920" w:rsidR="20CE905B" w:rsidRPr="00A82F0B" w:rsidRDefault="7AE71A01" w:rsidP="00A82F0B">
            <w:pPr>
              <w:rPr>
                <w:rFonts w:ascii="Arial" w:eastAsia="Arial" w:hAnsi="Arial" w:cs="Arial"/>
                <w:sz w:val="24"/>
                <w:szCs w:val="24"/>
              </w:rPr>
            </w:pPr>
            <w:r w:rsidRPr="00A82F0B">
              <w:rPr>
                <w:rFonts w:ascii="Arial" w:eastAsia="Arial" w:hAnsi="Arial" w:cs="Arial"/>
                <w:sz w:val="24"/>
                <w:szCs w:val="24"/>
              </w:rPr>
              <w:t>Realistically RCF can support up to 3 of the activities listed, as well as PPI, grant application writing &amp; consumables.</w:t>
            </w:r>
          </w:p>
          <w:p w14:paraId="771E6AD8" w14:textId="4638BD3D" w:rsidR="00D158FD" w:rsidRPr="00A82F0B" w:rsidRDefault="00D158FD" w:rsidP="00A82F0B">
            <w:pPr>
              <w:rPr>
                <w:rFonts w:ascii="Arial" w:hAnsi="Arial" w:cs="Arial"/>
                <w:sz w:val="24"/>
                <w:szCs w:val="24"/>
              </w:rPr>
            </w:pPr>
            <w:r w:rsidRPr="00A82F0B">
              <w:rPr>
                <w:rFonts w:ascii="Arial" w:hAnsi="Arial" w:cs="Arial"/>
                <w:sz w:val="24"/>
                <w:szCs w:val="24"/>
              </w:rPr>
              <w:t xml:space="preserve">This </w:t>
            </w:r>
            <w:r w:rsidR="01C1CF3F" w:rsidRPr="00A82F0B">
              <w:rPr>
                <w:rFonts w:ascii="Arial" w:hAnsi="Arial" w:cs="Arial"/>
                <w:sz w:val="24"/>
                <w:szCs w:val="24"/>
              </w:rPr>
              <w:t xml:space="preserve">list </w:t>
            </w:r>
            <w:r w:rsidRPr="00A82F0B">
              <w:rPr>
                <w:rFonts w:ascii="Arial" w:hAnsi="Arial" w:cs="Arial"/>
                <w:sz w:val="24"/>
                <w:szCs w:val="24"/>
              </w:rPr>
              <w:t xml:space="preserve">is here to help you add reasonable costs, and for us to help better manage the finite sum we have available. </w:t>
            </w:r>
          </w:p>
          <w:p w14:paraId="35BC8E13" w14:textId="03E1BD26" w:rsidR="00A95EC4" w:rsidRPr="00A82F0B" w:rsidRDefault="38996221" w:rsidP="00A82F0B">
            <w:pPr>
              <w:rPr>
                <w:rFonts w:ascii="Arial" w:hAnsi="Arial" w:cs="Arial"/>
                <w:sz w:val="24"/>
                <w:szCs w:val="24"/>
              </w:rPr>
            </w:pPr>
            <w:r w:rsidRPr="00A82F0B">
              <w:rPr>
                <w:rFonts w:ascii="Arial" w:hAnsi="Arial" w:cs="Arial"/>
                <w:sz w:val="24"/>
                <w:szCs w:val="24"/>
              </w:rPr>
              <w:lastRenderedPageBreak/>
              <w:t>Please ensure your costings reflect the actual and accurate costs that will be incurred.</w:t>
            </w:r>
          </w:p>
          <w:p w14:paraId="35C616F5" w14:textId="5AC3EFA2" w:rsidR="09AB65B0" w:rsidRPr="00A82F0B" w:rsidRDefault="3E43D129" w:rsidP="00A82F0B">
            <w:pPr>
              <w:rPr>
                <w:rFonts w:ascii="Arial" w:eastAsia="Arial" w:hAnsi="Arial" w:cs="Arial"/>
                <w:sz w:val="24"/>
                <w:szCs w:val="24"/>
              </w:rPr>
            </w:pPr>
            <w:r w:rsidRPr="00A82F0B">
              <w:rPr>
                <w:rFonts w:ascii="Arial" w:eastAsia="Arial" w:hAnsi="Arial" w:cs="Arial"/>
                <w:b/>
                <w:bCs/>
                <w:sz w:val="24"/>
                <w:szCs w:val="24"/>
              </w:rPr>
              <w:t xml:space="preserve">Please note: </w:t>
            </w:r>
            <w:r w:rsidRPr="00A82F0B">
              <w:rPr>
                <w:rFonts w:ascii="Arial" w:eastAsia="Arial" w:hAnsi="Arial" w:cs="Arial"/>
                <w:sz w:val="24"/>
                <w:szCs w:val="24"/>
              </w:rPr>
              <w:t xml:space="preserve">RCF cannot be used to top-up already funded research grants and cannot be used to fund </w:t>
            </w:r>
            <w:r w:rsidR="561039D0" w:rsidRPr="00A82F0B">
              <w:rPr>
                <w:rFonts w:ascii="Arial" w:eastAsia="Arial" w:hAnsi="Arial" w:cs="Arial"/>
                <w:sz w:val="24"/>
                <w:szCs w:val="24"/>
              </w:rPr>
              <w:t xml:space="preserve">the </w:t>
            </w:r>
            <w:r w:rsidRPr="00A82F0B">
              <w:rPr>
                <w:rFonts w:ascii="Arial" w:eastAsia="Arial" w:hAnsi="Arial" w:cs="Arial"/>
                <w:sz w:val="24"/>
                <w:szCs w:val="24"/>
              </w:rPr>
              <w:t>delivery of interventions.</w:t>
            </w:r>
          </w:p>
          <w:p w14:paraId="3AA560AB" w14:textId="112C8405" w:rsidR="00E82FA5" w:rsidRPr="00A82F0B" w:rsidRDefault="00E82FA5" w:rsidP="00A82F0B">
            <w:pPr>
              <w:rPr>
                <w:rFonts w:ascii="Arial" w:hAnsi="Arial" w:cs="Arial"/>
                <w:sz w:val="24"/>
                <w:szCs w:val="24"/>
              </w:rPr>
            </w:pPr>
            <w:r w:rsidRPr="00A82F0B">
              <w:rPr>
                <w:rFonts w:ascii="Arial" w:hAnsi="Arial" w:cs="Arial"/>
                <w:sz w:val="24"/>
                <w:szCs w:val="24"/>
              </w:rPr>
              <w:t>Any unused RCF will be reclaimed at the end of the award duration.</w:t>
            </w:r>
          </w:p>
          <w:p w14:paraId="1C0479C8" w14:textId="69313552" w:rsidR="00884051" w:rsidRPr="00A82F0B" w:rsidRDefault="14D25CBA" w:rsidP="00A82F0B">
            <w:pPr>
              <w:rPr>
                <w:rFonts w:ascii="Arial" w:hAnsi="Arial" w:cs="Arial"/>
                <w:sz w:val="24"/>
                <w:szCs w:val="24"/>
              </w:rPr>
            </w:pPr>
            <w:r w:rsidRPr="00A82F0B">
              <w:rPr>
                <w:rFonts w:ascii="Arial" w:hAnsi="Arial" w:cs="Arial"/>
                <w:sz w:val="24"/>
                <w:szCs w:val="24"/>
              </w:rPr>
              <w:t xml:space="preserve">RCF funds </w:t>
            </w:r>
            <w:r w:rsidR="6E4F2243" w:rsidRPr="00A82F0B">
              <w:rPr>
                <w:rFonts w:ascii="Arial" w:hAnsi="Arial" w:cs="Arial"/>
                <w:sz w:val="24"/>
                <w:szCs w:val="24"/>
              </w:rPr>
              <w:t xml:space="preserve">the </w:t>
            </w:r>
            <w:r w:rsidRPr="00A82F0B">
              <w:rPr>
                <w:rFonts w:ascii="Arial" w:hAnsi="Arial" w:cs="Arial"/>
                <w:b/>
                <w:bCs/>
                <w:sz w:val="24"/>
                <w:szCs w:val="24"/>
              </w:rPr>
              <w:t>development of research applications</w:t>
            </w:r>
            <w:r w:rsidRPr="00A82F0B">
              <w:rPr>
                <w:rFonts w:ascii="Arial" w:hAnsi="Arial" w:cs="Arial"/>
                <w:sz w:val="24"/>
                <w:szCs w:val="24"/>
              </w:rPr>
              <w:t>. If the activities you have planned would cost above the expected budget limit, it is likely that RCF is not the right funding source for you, and that RfPB or R</w:t>
            </w:r>
            <w:r w:rsidR="7A892275" w:rsidRPr="00A82F0B">
              <w:rPr>
                <w:rFonts w:ascii="Arial" w:hAnsi="Arial" w:cs="Arial"/>
                <w:sz w:val="24"/>
                <w:szCs w:val="24"/>
              </w:rPr>
              <w:t>P</w:t>
            </w:r>
            <w:r w:rsidRPr="00A82F0B">
              <w:rPr>
                <w:rFonts w:ascii="Arial" w:hAnsi="Arial" w:cs="Arial"/>
                <w:sz w:val="24"/>
                <w:szCs w:val="24"/>
              </w:rPr>
              <w:t xml:space="preserve">SC would be more suited. </w:t>
            </w:r>
          </w:p>
          <w:p w14:paraId="5FD8F764" w14:textId="15064513" w:rsidR="00135F98" w:rsidRPr="00A82F0B" w:rsidRDefault="14D25CBA" w:rsidP="00A82F0B">
            <w:pPr>
              <w:rPr>
                <w:rFonts w:ascii="Arial" w:hAnsi="Arial" w:cs="Arial"/>
                <w:sz w:val="24"/>
                <w:szCs w:val="24"/>
              </w:rPr>
            </w:pPr>
            <w:r w:rsidRPr="00A82F0B">
              <w:rPr>
                <w:rFonts w:ascii="Arial" w:hAnsi="Arial" w:cs="Arial"/>
                <w:sz w:val="24"/>
                <w:szCs w:val="24"/>
              </w:rPr>
              <w:t>RCF can be sought to apply for the RfPB/</w:t>
            </w:r>
            <w:r w:rsidR="38996221" w:rsidRPr="00A82F0B">
              <w:rPr>
                <w:rFonts w:ascii="Arial" w:hAnsi="Arial" w:cs="Arial"/>
                <w:sz w:val="24"/>
                <w:szCs w:val="24"/>
              </w:rPr>
              <w:t>RPSC</w:t>
            </w:r>
            <w:r w:rsidRPr="00A82F0B">
              <w:rPr>
                <w:rFonts w:ascii="Arial" w:hAnsi="Arial" w:cs="Arial"/>
                <w:sz w:val="24"/>
                <w:szCs w:val="24"/>
              </w:rPr>
              <w:t xml:space="preserve">, and we would be pleased to receive applications of this nature. </w:t>
            </w:r>
          </w:p>
          <w:p w14:paraId="397AF0A2" w14:textId="77777777" w:rsidR="00135F98" w:rsidRPr="00A82F0B" w:rsidRDefault="00F11A84" w:rsidP="00A82F0B">
            <w:pPr>
              <w:rPr>
                <w:rFonts w:ascii="Arial" w:hAnsi="Arial" w:cs="Arial"/>
                <w:sz w:val="24"/>
                <w:szCs w:val="24"/>
              </w:rPr>
            </w:pPr>
            <w:r w:rsidRPr="00A82F0B">
              <w:rPr>
                <w:rFonts w:ascii="Arial" w:hAnsi="Arial" w:cs="Arial"/>
                <w:sz w:val="24"/>
                <w:szCs w:val="24"/>
              </w:rPr>
              <w:t xml:space="preserve">Further guidance on NIHR funding streams can be found </w:t>
            </w:r>
            <w:hyperlink r:id="rId27" w:history="1">
              <w:r w:rsidRPr="00A82F0B">
                <w:rPr>
                  <w:rStyle w:val="Hyperlink"/>
                  <w:rFonts w:ascii="Arial" w:hAnsi="Arial" w:cs="Arial"/>
                  <w:sz w:val="24"/>
                  <w:szCs w:val="24"/>
                </w:rPr>
                <w:t>here</w:t>
              </w:r>
            </w:hyperlink>
            <w:r w:rsidRPr="00A82F0B">
              <w:rPr>
                <w:rFonts w:ascii="Arial" w:hAnsi="Arial" w:cs="Arial"/>
                <w:sz w:val="24"/>
                <w:szCs w:val="24"/>
              </w:rPr>
              <w:t>.</w:t>
            </w:r>
          </w:p>
          <w:p w14:paraId="36E06649" w14:textId="5669DAD0" w:rsidR="00EF7279" w:rsidRPr="00A82F0B" w:rsidRDefault="00EF7279" w:rsidP="00A82F0B">
            <w:pPr>
              <w:rPr>
                <w:rFonts w:ascii="Arial" w:hAnsi="Arial" w:cs="Arial"/>
                <w:sz w:val="24"/>
                <w:szCs w:val="24"/>
                <w:highlight w:val="yellow"/>
              </w:rPr>
            </w:pPr>
            <w:r w:rsidRPr="00A82F0B">
              <w:rPr>
                <w:rFonts w:ascii="Arial" w:hAnsi="Arial" w:cs="Arial"/>
                <w:sz w:val="24"/>
                <w:szCs w:val="24"/>
              </w:rPr>
              <w:t xml:space="preserve">Please submit costings approved by your finance team with your application. </w:t>
            </w:r>
            <w:r w:rsidR="00C3662E" w:rsidRPr="00A82F0B">
              <w:rPr>
                <w:rFonts w:ascii="Arial" w:hAnsi="Arial" w:cs="Arial"/>
                <w:sz w:val="24"/>
                <w:szCs w:val="24"/>
              </w:rPr>
              <w:t>We will not be able to issue o</w:t>
            </w:r>
            <w:r w:rsidRPr="00A82F0B">
              <w:rPr>
                <w:rFonts w:ascii="Arial" w:hAnsi="Arial" w:cs="Arial"/>
                <w:sz w:val="24"/>
                <w:szCs w:val="24"/>
              </w:rPr>
              <w:t>utcome let</w:t>
            </w:r>
            <w:r w:rsidR="00C3662E" w:rsidRPr="00A82F0B">
              <w:rPr>
                <w:rFonts w:ascii="Arial" w:hAnsi="Arial" w:cs="Arial"/>
                <w:sz w:val="24"/>
                <w:szCs w:val="24"/>
              </w:rPr>
              <w:t>ters until costings is provided to us.</w:t>
            </w:r>
            <w:r w:rsidRPr="00A82F0B">
              <w:rPr>
                <w:rFonts w:ascii="Arial" w:hAnsi="Arial" w:cs="Arial"/>
                <w:sz w:val="24"/>
                <w:szCs w:val="24"/>
              </w:rPr>
              <w:t xml:space="preserve"> </w:t>
            </w:r>
          </w:p>
        </w:tc>
      </w:tr>
      <w:tr w:rsidR="00E82FA5" w:rsidRPr="00A82F0B" w14:paraId="602A5DD7" w14:textId="77777777" w:rsidTr="00A634FA">
        <w:tc>
          <w:tcPr>
            <w:tcW w:w="5430" w:type="dxa"/>
          </w:tcPr>
          <w:p w14:paraId="04736186" w14:textId="77989AA5" w:rsidR="00E82FA5" w:rsidRPr="00A82F0B" w:rsidRDefault="00E82FA5" w:rsidP="00A82F0B">
            <w:pPr>
              <w:pStyle w:val="ListParagraph"/>
              <w:ind w:left="0"/>
              <w:rPr>
                <w:rFonts w:ascii="Arial" w:hAnsi="Arial" w:cs="Arial"/>
                <w:sz w:val="24"/>
                <w:szCs w:val="24"/>
              </w:rPr>
            </w:pPr>
            <w:r w:rsidRPr="00A82F0B">
              <w:rPr>
                <w:rFonts w:ascii="Arial" w:hAnsi="Arial" w:cs="Arial"/>
                <w:sz w:val="24"/>
                <w:szCs w:val="24"/>
              </w:rPr>
              <w:lastRenderedPageBreak/>
              <w:t>1</w:t>
            </w:r>
            <w:r w:rsidR="0004151C" w:rsidRPr="00A82F0B">
              <w:rPr>
                <w:rFonts w:ascii="Arial" w:hAnsi="Arial" w:cs="Arial"/>
                <w:sz w:val="24"/>
                <w:szCs w:val="24"/>
              </w:rPr>
              <w:t>2</w:t>
            </w:r>
            <w:r w:rsidRPr="00A82F0B">
              <w:rPr>
                <w:rFonts w:ascii="Arial" w:hAnsi="Arial" w:cs="Arial"/>
                <w:sz w:val="24"/>
                <w:szCs w:val="24"/>
              </w:rPr>
              <w:t>. Declaration and Agreement</w:t>
            </w:r>
          </w:p>
        </w:tc>
        <w:tc>
          <w:tcPr>
            <w:tcW w:w="4486" w:type="dxa"/>
          </w:tcPr>
          <w:p w14:paraId="5240F9B7" w14:textId="77777777" w:rsidR="00E82FA5" w:rsidRPr="00A82F0B" w:rsidRDefault="00E82FA5" w:rsidP="00A82F0B">
            <w:pPr>
              <w:pStyle w:val="ListParagraph"/>
              <w:ind w:left="0"/>
              <w:rPr>
                <w:rFonts w:ascii="Arial" w:hAnsi="Arial" w:cs="Arial"/>
                <w:sz w:val="24"/>
                <w:szCs w:val="24"/>
              </w:rPr>
            </w:pPr>
            <w:r w:rsidRPr="00A82F0B">
              <w:rPr>
                <w:rFonts w:ascii="Arial" w:hAnsi="Arial" w:cs="Arial"/>
                <w:sz w:val="24"/>
                <w:szCs w:val="24"/>
              </w:rPr>
              <w:t xml:space="preserve">This ensures you understand what </w:t>
            </w:r>
            <w:r w:rsidR="0089310C" w:rsidRPr="00A82F0B">
              <w:rPr>
                <w:rFonts w:ascii="Arial" w:hAnsi="Arial" w:cs="Arial"/>
                <w:sz w:val="24"/>
                <w:szCs w:val="24"/>
              </w:rPr>
              <w:t>would be expected from an award of RCF.</w:t>
            </w:r>
          </w:p>
          <w:p w14:paraId="578D66D0" w14:textId="77777777" w:rsidR="0089310C" w:rsidRPr="00A82F0B" w:rsidRDefault="0089310C" w:rsidP="00A82F0B">
            <w:pPr>
              <w:pStyle w:val="ListParagraph"/>
              <w:ind w:left="0"/>
              <w:rPr>
                <w:rFonts w:ascii="Arial" w:hAnsi="Arial" w:cs="Arial"/>
                <w:sz w:val="24"/>
                <w:szCs w:val="24"/>
              </w:rPr>
            </w:pPr>
            <w:r w:rsidRPr="00A82F0B">
              <w:rPr>
                <w:rFonts w:ascii="Arial" w:hAnsi="Arial" w:cs="Arial"/>
                <w:sz w:val="24"/>
                <w:szCs w:val="24"/>
              </w:rPr>
              <w:t xml:space="preserve">We will meet with all awardees to let you know how the research team can help, and what we need in return for RCF awards. </w:t>
            </w:r>
          </w:p>
          <w:p w14:paraId="5971071A" w14:textId="541D0731" w:rsidR="00836F27" w:rsidRPr="00A82F0B" w:rsidRDefault="00836F27" w:rsidP="00A82F0B">
            <w:pPr>
              <w:pStyle w:val="ListParagraph"/>
              <w:ind w:left="0"/>
              <w:rPr>
                <w:rFonts w:ascii="Arial" w:hAnsi="Arial" w:cs="Arial"/>
                <w:sz w:val="24"/>
                <w:szCs w:val="24"/>
              </w:rPr>
            </w:pPr>
            <w:r w:rsidRPr="00A82F0B">
              <w:rPr>
                <w:rFonts w:ascii="Arial" w:hAnsi="Arial" w:cs="Arial"/>
                <w:sz w:val="24"/>
                <w:szCs w:val="24"/>
              </w:rPr>
              <w:t>Details on training can be found below within the “Constraints on award” section.</w:t>
            </w:r>
          </w:p>
        </w:tc>
      </w:tr>
    </w:tbl>
    <w:p w14:paraId="6205BE32" w14:textId="77777777" w:rsidR="003118DF" w:rsidRPr="00164749" w:rsidRDefault="003118DF" w:rsidP="00A34474">
      <w:pPr>
        <w:rPr>
          <w:rFonts w:ascii="Arial" w:eastAsia="Times New Roman" w:hAnsi="Arial" w:cs="Arial"/>
          <w:b/>
          <w:bCs/>
          <w:color w:val="003087"/>
          <w:sz w:val="56"/>
          <w:szCs w:val="56"/>
        </w:rPr>
      </w:pPr>
    </w:p>
    <w:p w14:paraId="70BB6AD2" w14:textId="77777777" w:rsidR="003118DF" w:rsidRPr="00164749" w:rsidRDefault="003118DF">
      <w:pPr>
        <w:spacing w:after="0" w:line="240" w:lineRule="auto"/>
        <w:rPr>
          <w:rFonts w:ascii="Arial" w:eastAsia="Times New Roman" w:hAnsi="Arial" w:cs="Arial"/>
          <w:b/>
          <w:bCs/>
          <w:color w:val="003087"/>
          <w:sz w:val="56"/>
          <w:szCs w:val="56"/>
        </w:rPr>
      </w:pPr>
      <w:r w:rsidRPr="00164749">
        <w:rPr>
          <w:rFonts w:ascii="Arial" w:eastAsia="Times New Roman" w:hAnsi="Arial" w:cs="Arial"/>
          <w:b/>
          <w:bCs/>
          <w:color w:val="003087"/>
          <w:sz w:val="56"/>
          <w:szCs w:val="56"/>
        </w:rPr>
        <w:br w:type="page"/>
      </w:r>
    </w:p>
    <w:p w14:paraId="2B7DB76D" w14:textId="17D411F7" w:rsidR="00BE1A22" w:rsidRPr="00164749" w:rsidRDefault="00BE1A22" w:rsidP="00A34474">
      <w:pPr>
        <w:rPr>
          <w:rFonts w:ascii="Arial" w:eastAsia="Times New Roman" w:hAnsi="Arial" w:cs="Arial"/>
          <w:b/>
          <w:bCs/>
          <w:color w:val="003087"/>
          <w:sz w:val="56"/>
          <w:szCs w:val="56"/>
        </w:rPr>
      </w:pPr>
      <w:r w:rsidRPr="00164749">
        <w:rPr>
          <w:rFonts w:ascii="Arial" w:eastAsia="Times New Roman" w:hAnsi="Arial" w:cs="Arial"/>
          <w:b/>
          <w:bCs/>
          <w:color w:val="003087"/>
          <w:sz w:val="56"/>
          <w:szCs w:val="56"/>
        </w:rPr>
        <w:lastRenderedPageBreak/>
        <w:t>ICB Priorities</w:t>
      </w:r>
      <w:r w:rsidRPr="00164749">
        <w:rPr>
          <w:rFonts w:ascii="Arial" w:eastAsia="Times New Roman" w:hAnsi="Arial" w:cs="Arial"/>
          <w:b/>
          <w:bCs/>
          <w:noProof/>
          <w:color w:val="003087"/>
          <w:sz w:val="56"/>
          <w:szCs w:val="56"/>
        </w:rPr>
        <w:drawing>
          <wp:anchor distT="0" distB="0" distL="114300" distR="114300" simplePos="0" relativeHeight="251658244" behindDoc="1" locked="0" layoutInCell="1" allowOverlap="1" wp14:anchorId="3D620821" wp14:editId="20D6D2C9">
            <wp:simplePos x="0" y="0"/>
            <wp:positionH relativeFrom="margin">
              <wp:align>left</wp:align>
            </wp:positionH>
            <wp:positionV relativeFrom="paragraph">
              <wp:posOffset>608239</wp:posOffset>
            </wp:positionV>
            <wp:extent cx="6157494" cy="4359018"/>
            <wp:effectExtent l="0" t="0" r="0" b="3810"/>
            <wp:wrapTight wrapText="bothSides">
              <wp:wrapPolygon edited="0">
                <wp:start x="0" y="0"/>
                <wp:lineTo x="0" y="21524"/>
                <wp:lineTo x="21520" y="21524"/>
                <wp:lineTo x="21520" y="0"/>
                <wp:lineTo x="0" y="0"/>
              </wp:wrapPolygon>
            </wp:wrapTight>
            <wp:docPr id="264740026" name="Picture 1" descr="Healthier Together integrated care strategy on 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0026" name="Picture 1" descr="Healthier Together integrated care strategy on a page"/>
                    <pic:cNvPicPr/>
                  </pic:nvPicPr>
                  <pic:blipFill>
                    <a:blip r:embed="rId28"/>
                    <a:stretch>
                      <a:fillRect/>
                    </a:stretch>
                  </pic:blipFill>
                  <pic:spPr>
                    <a:xfrm>
                      <a:off x="0" y="0"/>
                      <a:ext cx="6157494" cy="4359018"/>
                    </a:xfrm>
                    <a:prstGeom prst="rect">
                      <a:avLst/>
                    </a:prstGeom>
                  </pic:spPr>
                </pic:pic>
              </a:graphicData>
            </a:graphic>
          </wp:anchor>
        </w:drawing>
      </w:r>
    </w:p>
    <w:p w14:paraId="18B6DAD0" w14:textId="77777777" w:rsidR="006F1583" w:rsidRPr="00164749" w:rsidRDefault="006F1583" w:rsidP="006F1583">
      <w:pPr>
        <w:spacing w:after="120" w:line="240" w:lineRule="auto"/>
        <w:rPr>
          <w:rFonts w:ascii="Arial" w:eastAsiaTheme="minorHAnsi" w:hAnsi="Arial" w:cs="Arial"/>
          <w:sz w:val="24"/>
          <w:szCs w:val="24"/>
        </w:rPr>
      </w:pPr>
    </w:p>
    <w:p w14:paraId="23484287" w14:textId="56EB187C" w:rsidR="006F1583" w:rsidRPr="00A82F0B" w:rsidRDefault="006F1583" w:rsidP="006F1583">
      <w:pPr>
        <w:spacing w:after="120" w:line="240" w:lineRule="auto"/>
        <w:rPr>
          <w:rFonts w:ascii="Arial" w:eastAsiaTheme="minorHAnsi" w:hAnsi="Arial" w:cs="Arial"/>
          <w:b/>
          <w:bCs/>
          <w:color w:val="003087"/>
          <w:sz w:val="56"/>
          <w:szCs w:val="56"/>
        </w:rPr>
      </w:pPr>
      <w:r w:rsidRPr="00A82F0B">
        <w:rPr>
          <w:rFonts w:ascii="Arial" w:eastAsiaTheme="minorHAnsi" w:hAnsi="Arial" w:cs="Arial"/>
          <w:b/>
          <w:bCs/>
          <w:color w:val="003087"/>
          <w:sz w:val="56"/>
          <w:szCs w:val="56"/>
        </w:rPr>
        <w:t>Areas of Research Interest</w:t>
      </w:r>
    </w:p>
    <w:p w14:paraId="435AC855" w14:textId="7F16A86C" w:rsidR="006F1583" w:rsidRPr="00A82F0B" w:rsidRDefault="006F1583" w:rsidP="00A82F0B">
      <w:pPr>
        <w:spacing w:after="120"/>
        <w:rPr>
          <w:rFonts w:ascii="Arial" w:eastAsiaTheme="minorHAnsi" w:hAnsi="Arial" w:cs="Arial"/>
          <w:sz w:val="24"/>
          <w:szCs w:val="24"/>
        </w:rPr>
      </w:pPr>
      <w:r w:rsidRPr="00A82F0B">
        <w:rPr>
          <w:rFonts w:ascii="Arial" w:eastAsiaTheme="minorHAnsi" w:hAnsi="Arial" w:cs="Arial"/>
          <w:sz w:val="24"/>
          <w:szCs w:val="24"/>
        </w:rPr>
        <w:t>Areas of Research Interest (ARIs) are specific topics or issues that the government is interested in.</w:t>
      </w:r>
    </w:p>
    <w:p w14:paraId="5E877772" w14:textId="340AE968" w:rsidR="006F1583" w:rsidRPr="00A82F0B" w:rsidRDefault="006F1583" w:rsidP="00A82F0B">
      <w:pPr>
        <w:spacing w:after="120"/>
        <w:rPr>
          <w:rFonts w:ascii="Arial" w:eastAsiaTheme="minorHAnsi" w:hAnsi="Arial" w:cs="Arial"/>
          <w:sz w:val="24"/>
          <w:szCs w:val="24"/>
        </w:rPr>
      </w:pPr>
      <w:r w:rsidRPr="00A82F0B">
        <w:rPr>
          <w:rFonts w:ascii="Arial" w:eastAsiaTheme="minorHAnsi" w:hAnsi="Arial" w:cs="Arial"/>
          <w:sz w:val="24"/>
          <w:szCs w:val="24"/>
        </w:rPr>
        <w:t>They are a way for government organisations to indicate that they’re keen to hear research evidence or insights related to that area.</w:t>
      </w:r>
    </w:p>
    <w:p w14:paraId="6EDAE0EA" w14:textId="5406B5E3" w:rsidR="006F1583" w:rsidRPr="00A82F0B" w:rsidRDefault="006F1583" w:rsidP="00A82F0B">
      <w:pPr>
        <w:spacing w:after="120"/>
        <w:rPr>
          <w:rFonts w:ascii="Arial" w:hAnsi="Arial" w:cs="Arial"/>
          <w:sz w:val="24"/>
          <w:szCs w:val="24"/>
        </w:rPr>
      </w:pPr>
      <w:r w:rsidRPr="00A82F0B">
        <w:rPr>
          <w:rFonts w:ascii="Arial" w:eastAsiaTheme="minorHAnsi" w:hAnsi="Arial" w:cs="Arial"/>
          <w:sz w:val="24"/>
          <w:szCs w:val="24"/>
        </w:rPr>
        <w:t>ARIs are wide-ranging and can cover anything from economic and social policy to international relations and national security. By identifying ARIs, the civil service can ensure that research efforts are targeted where evidence is most needed to inform policy decisions and improve government performance.</w:t>
      </w:r>
    </w:p>
    <w:p w14:paraId="55AE206F" w14:textId="36F6A0EB" w:rsidR="00BE1A22" w:rsidRPr="00D84E5D" w:rsidRDefault="006F1583" w:rsidP="00A82F0B">
      <w:pPr>
        <w:rPr>
          <w:rFonts w:ascii="Arial" w:eastAsia="Times New Roman" w:hAnsi="Arial" w:cs="Arial"/>
          <w:color w:val="003087"/>
          <w:sz w:val="24"/>
          <w:szCs w:val="24"/>
        </w:rPr>
      </w:pPr>
      <w:hyperlink r:id="rId29" w:history="1">
        <w:r w:rsidRPr="00D84E5D">
          <w:rPr>
            <w:rStyle w:val="Hyperlink"/>
            <w:rFonts w:ascii="Arial" w:eastAsia="Times New Roman" w:hAnsi="Arial" w:cs="Arial"/>
            <w:sz w:val="24"/>
            <w:szCs w:val="24"/>
          </w:rPr>
          <w:t>ARI Database | Search, browse or analyse Areas of Research Interest (ARIs) from UK governmental bodies.</w:t>
        </w:r>
      </w:hyperlink>
    </w:p>
    <w:p w14:paraId="03E52DD6" w14:textId="0EB2F37C" w:rsidR="00710EC3" w:rsidRPr="00164749" w:rsidRDefault="00710EC3" w:rsidP="00A34474">
      <w:pPr>
        <w:rPr>
          <w:rFonts w:ascii="Arial" w:eastAsia="Times New Roman" w:hAnsi="Arial" w:cs="Arial"/>
          <w:b/>
          <w:bCs/>
          <w:color w:val="003087"/>
          <w:sz w:val="56"/>
          <w:szCs w:val="56"/>
        </w:rPr>
      </w:pPr>
      <w:r w:rsidRPr="00164749">
        <w:rPr>
          <w:rFonts w:ascii="Arial" w:eastAsia="Times New Roman" w:hAnsi="Arial" w:cs="Arial"/>
          <w:b/>
          <w:bCs/>
          <w:color w:val="003087"/>
          <w:sz w:val="56"/>
          <w:szCs w:val="56"/>
        </w:rPr>
        <w:t>References</w:t>
      </w:r>
    </w:p>
    <w:p w14:paraId="41F9D554" w14:textId="0E06BDA1" w:rsidR="004D6B90" w:rsidRPr="00A82F0B" w:rsidRDefault="001877A4" w:rsidP="00A82F0B">
      <w:pPr>
        <w:rPr>
          <w:rFonts w:ascii="Arial" w:hAnsi="Arial" w:cs="Arial"/>
          <w:sz w:val="24"/>
          <w:szCs w:val="24"/>
        </w:rPr>
      </w:pPr>
      <w:r w:rsidRPr="00A82F0B">
        <w:rPr>
          <w:rFonts w:ascii="Arial" w:hAnsi="Arial" w:cs="Arial"/>
          <w:sz w:val="24"/>
          <w:szCs w:val="24"/>
        </w:rPr>
        <w:t xml:space="preserve">References </w:t>
      </w:r>
      <w:r w:rsidR="00710EC3" w:rsidRPr="00A82F0B">
        <w:rPr>
          <w:rFonts w:ascii="Arial" w:hAnsi="Arial" w:cs="Arial"/>
          <w:sz w:val="24"/>
          <w:szCs w:val="24"/>
        </w:rPr>
        <w:t xml:space="preserve">can be supplied, either embedded into the answer, added as a list to the end of the application or as a separate document. </w:t>
      </w:r>
    </w:p>
    <w:p w14:paraId="1A218353" w14:textId="457A23A3" w:rsidR="00D77BF6" w:rsidRPr="00164749" w:rsidRDefault="005D6B86" w:rsidP="00A82F0B">
      <w:pPr>
        <w:spacing w:after="0"/>
        <w:rPr>
          <w:rFonts w:ascii="Arial" w:eastAsia="Times New Roman" w:hAnsi="Arial" w:cs="Arial"/>
          <w:b/>
          <w:bCs/>
          <w:color w:val="003087"/>
        </w:rPr>
      </w:pPr>
      <w:bookmarkStart w:id="10" w:name="_Toc176248173"/>
      <w:r w:rsidRPr="00164749">
        <w:rPr>
          <w:rFonts w:ascii="Arial" w:eastAsia="Times New Roman" w:hAnsi="Arial" w:cs="Arial"/>
          <w:b/>
          <w:bCs/>
          <w:color w:val="003087"/>
        </w:rPr>
        <w:br w:type="page"/>
      </w:r>
      <w:r w:rsidR="00D77BF6" w:rsidRPr="00A82F0B">
        <w:rPr>
          <w:rFonts w:ascii="Arial" w:eastAsia="Times New Roman" w:hAnsi="Arial" w:cs="Arial"/>
          <w:b/>
          <w:bCs/>
          <w:color w:val="003087"/>
          <w:sz w:val="56"/>
          <w:szCs w:val="56"/>
        </w:rPr>
        <w:lastRenderedPageBreak/>
        <w:t>Review</w:t>
      </w:r>
      <w:bookmarkEnd w:id="10"/>
    </w:p>
    <w:p w14:paraId="5F13DB35" w14:textId="1D245942" w:rsidR="001905FB" w:rsidRPr="00A82F0B" w:rsidRDefault="00A80B70" w:rsidP="00A82F0B">
      <w:pPr>
        <w:spacing w:after="120"/>
        <w:rPr>
          <w:rFonts w:ascii="Arial" w:hAnsi="Arial" w:cs="Arial"/>
          <w:sz w:val="24"/>
          <w:szCs w:val="24"/>
        </w:rPr>
      </w:pPr>
      <w:r w:rsidRPr="00A82F0B">
        <w:rPr>
          <w:rFonts w:ascii="Arial" w:hAnsi="Arial" w:cs="Arial"/>
          <w:sz w:val="24"/>
          <w:szCs w:val="24"/>
        </w:rPr>
        <w:t xml:space="preserve">Our aim is to </w:t>
      </w:r>
      <w:r w:rsidR="00493FCD" w:rsidRPr="00A82F0B">
        <w:rPr>
          <w:rFonts w:ascii="Arial" w:hAnsi="Arial" w:cs="Arial"/>
          <w:sz w:val="24"/>
          <w:szCs w:val="24"/>
        </w:rPr>
        <w:t xml:space="preserve">ensure that </w:t>
      </w:r>
      <w:r w:rsidR="001905FB" w:rsidRPr="00A82F0B">
        <w:rPr>
          <w:rFonts w:ascii="Arial" w:hAnsi="Arial" w:cs="Arial"/>
          <w:sz w:val="24"/>
          <w:szCs w:val="24"/>
        </w:rPr>
        <w:t>our RCF investments compl</w:t>
      </w:r>
      <w:r w:rsidR="00D650B5" w:rsidRPr="00A82F0B">
        <w:rPr>
          <w:rFonts w:ascii="Arial" w:hAnsi="Arial" w:cs="Arial"/>
          <w:sz w:val="24"/>
          <w:szCs w:val="24"/>
        </w:rPr>
        <w:t>e</w:t>
      </w:r>
      <w:r w:rsidR="001905FB" w:rsidRPr="00A82F0B">
        <w:rPr>
          <w:rFonts w:ascii="Arial" w:hAnsi="Arial" w:cs="Arial"/>
          <w:sz w:val="24"/>
          <w:szCs w:val="24"/>
        </w:rPr>
        <w:t xml:space="preserve">ment health and care priorities, and that the resultant </w:t>
      </w:r>
      <w:r w:rsidR="00493FCD" w:rsidRPr="00A82F0B">
        <w:rPr>
          <w:rFonts w:ascii="Arial" w:hAnsi="Arial" w:cs="Arial"/>
          <w:sz w:val="24"/>
          <w:szCs w:val="24"/>
        </w:rPr>
        <w:t xml:space="preserve">NIHR submissions are </w:t>
      </w:r>
      <w:r w:rsidR="001905FB" w:rsidRPr="00A82F0B">
        <w:rPr>
          <w:rFonts w:ascii="Arial" w:hAnsi="Arial" w:cs="Arial"/>
          <w:sz w:val="24"/>
          <w:szCs w:val="24"/>
        </w:rPr>
        <w:t>strong and have a good chance of being approved for funding by the NIHR panel</w:t>
      </w:r>
      <w:r w:rsidR="00D77BF6" w:rsidRPr="00A82F0B">
        <w:rPr>
          <w:rFonts w:ascii="Arial" w:hAnsi="Arial" w:cs="Arial"/>
          <w:sz w:val="24"/>
          <w:szCs w:val="24"/>
        </w:rPr>
        <w:t>.</w:t>
      </w:r>
      <w:r w:rsidR="00AD7A32" w:rsidRPr="00A82F0B">
        <w:rPr>
          <w:rFonts w:ascii="Arial" w:hAnsi="Arial" w:cs="Arial"/>
          <w:sz w:val="24"/>
          <w:szCs w:val="24"/>
        </w:rPr>
        <w:t xml:space="preserve"> </w:t>
      </w:r>
    </w:p>
    <w:p w14:paraId="144819E3" w14:textId="1481FDC4" w:rsidR="00B50A0B" w:rsidRPr="00A82F0B" w:rsidRDefault="00B50A0B" w:rsidP="00A82F0B">
      <w:pPr>
        <w:pStyle w:val="Heading2"/>
        <w:spacing w:after="120"/>
        <w:rPr>
          <w:rFonts w:ascii="Arial" w:hAnsi="Arial" w:cs="Arial"/>
          <w:b w:val="0"/>
          <w:bCs w:val="0"/>
          <w:color w:val="auto"/>
          <w:sz w:val="24"/>
          <w:szCs w:val="24"/>
          <w:u w:val="single"/>
        </w:rPr>
      </w:pPr>
      <w:bookmarkStart w:id="11" w:name="_Toc176248174"/>
      <w:r w:rsidRPr="00A82F0B">
        <w:rPr>
          <w:rFonts w:ascii="Arial" w:hAnsi="Arial" w:cs="Arial"/>
          <w:color w:val="auto"/>
          <w:sz w:val="24"/>
          <w:szCs w:val="24"/>
          <w:u w:val="single"/>
        </w:rPr>
        <w:t>Process</w:t>
      </w:r>
      <w:bookmarkEnd w:id="11"/>
    </w:p>
    <w:p w14:paraId="11E267B5" w14:textId="77777777" w:rsidR="001365CF" w:rsidRPr="00A82F0B" w:rsidRDefault="0099566C" w:rsidP="00A82F0B">
      <w:pPr>
        <w:pStyle w:val="Default"/>
        <w:spacing w:after="120" w:line="276" w:lineRule="auto"/>
        <w:rPr>
          <w:b/>
          <w:bCs/>
        </w:rPr>
      </w:pPr>
      <w:r w:rsidRPr="00A82F0B">
        <w:rPr>
          <w:b/>
          <w:bCs/>
        </w:rPr>
        <w:t>Step 1</w:t>
      </w:r>
      <w:r w:rsidR="001365CF" w:rsidRPr="00A82F0B">
        <w:rPr>
          <w:b/>
          <w:bCs/>
        </w:rPr>
        <w:t xml:space="preserve"> R</w:t>
      </w:r>
      <w:r w:rsidRPr="00A82F0B">
        <w:rPr>
          <w:b/>
          <w:bCs/>
        </w:rPr>
        <w:t>emit</w:t>
      </w:r>
      <w:r w:rsidR="001365CF" w:rsidRPr="00A82F0B">
        <w:rPr>
          <w:b/>
          <w:bCs/>
        </w:rPr>
        <w:t xml:space="preserve"> C</w:t>
      </w:r>
      <w:r w:rsidRPr="00A82F0B">
        <w:rPr>
          <w:b/>
          <w:bCs/>
        </w:rPr>
        <w:t xml:space="preserve">heck </w:t>
      </w:r>
    </w:p>
    <w:p w14:paraId="4D0FE18B" w14:textId="06B04067" w:rsidR="00FC15AF" w:rsidRPr="00A82F0B" w:rsidRDefault="00FC15AF" w:rsidP="00A82F0B">
      <w:pPr>
        <w:pStyle w:val="Default"/>
        <w:spacing w:after="120" w:line="276" w:lineRule="auto"/>
      </w:pPr>
      <w:r w:rsidRPr="00A82F0B">
        <w:t xml:space="preserve">The ICB Research Team reviews to ensure that the topic is within the ICB’s remit and completes a search for existing literature and research funding that would make the RCF application unlikely to secure NIHR funding. </w:t>
      </w:r>
    </w:p>
    <w:p w14:paraId="5493332C" w14:textId="19201871" w:rsidR="00E850BB" w:rsidRPr="00A82F0B" w:rsidRDefault="00E850BB" w:rsidP="00A82F0B">
      <w:pPr>
        <w:pStyle w:val="Default"/>
        <w:spacing w:after="120" w:line="276" w:lineRule="auto"/>
      </w:pPr>
      <w:r w:rsidRPr="00A82F0B">
        <w:t>The term research means different things to different </w:t>
      </w:r>
      <w:proofErr w:type="gramStart"/>
      <w:r w:rsidRPr="00A82F0B">
        <w:t>people, but</w:t>
      </w:r>
      <w:proofErr w:type="gramEnd"/>
      <w:r w:rsidRPr="00A82F0B">
        <w:t> is essentially about finding out new knowledge that could lead to changes to treatments, policies or care. The definition used by the Department of Health and Social Care</w:t>
      </w:r>
      <w:r w:rsidR="00395CE9" w:rsidRPr="00A82F0B">
        <w:t xml:space="preserve"> (DHSC)</w:t>
      </w:r>
      <w:r w:rsidRPr="00A82F0B">
        <w:t xml:space="preserve"> is: “The attempt to derive generalisable new knowledge by addressing clearly defined questions with systematic and rigorous methods.”</w:t>
      </w:r>
    </w:p>
    <w:p w14:paraId="1653A778" w14:textId="78416D37" w:rsidR="00926B48" w:rsidRPr="00A82F0B" w:rsidRDefault="00E850BB" w:rsidP="00A82F0B">
      <w:pPr>
        <w:pStyle w:val="Default"/>
        <w:spacing w:after="120" w:line="276" w:lineRule="auto"/>
      </w:pPr>
      <w:r w:rsidRPr="00A82F0B">
        <w:t xml:space="preserve">For further information please see the </w:t>
      </w:r>
      <w:hyperlink r:id="rId30" w:anchor="letter-r" w:history="1">
        <w:r w:rsidRPr="00A82F0B">
          <w:rPr>
            <w:rStyle w:val="Hyperlink"/>
          </w:rPr>
          <w:t>NIHR Glossary</w:t>
        </w:r>
      </w:hyperlink>
    </w:p>
    <w:p w14:paraId="167ECE3D" w14:textId="61EF6A9A" w:rsidR="0099566C" w:rsidRPr="00A82F0B" w:rsidRDefault="5C898F4C" w:rsidP="00A82F0B">
      <w:pPr>
        <w:pStyle w:val="Default"/>
        <w:spacing w:after="120" w:line="276" w:lineRule="auto"/>
      </w:pPr>
      <w:r w:rsidRPr="00A82F0B">
        <w:rPr>
          <w:b/>
          <w:bCs/>
        </w:rPr>
        <w:t>Step 2 Review</w:t>
      </w:r>
      <w:r w:rsidRPr="00A82F0B">
        <w:t xml:space="preserve"> </w:t>
      </w:r>
    </w:p>
    <w:p w14:paraId="1DB4078E" w14:textId="0DB53AFF" w:rsidR="001905FB" w:rsidRPr="00A82F0B" w:rsidRDefault="004D42FF" w:rsidP="00A82F0B">
      <w:pPr>
        <w:pStyle w:val="Default"/>
        <w:spacing w:after="120" w:line="276" w:lineRule="auto"/>
      </w:pPr>
      <w:r w:rsidRPr="00A82F0B">
        <w:t>Seven</w:t>
      </w:r>
      <w:r w:rsidR="5C898F4C" w:rsidRPr="00A82F0B">
        <w:t xml:space="preserve"> Factors will be assessed in parallel, with </w:t>
      </w:r>
      <w:r w:rsidR="00B97FCC" w:rsidRPr="00A82F0B">
        <w:t>6</w:t>
      </w:r>
      <w:r w:rsidR="5C898F4C" w:rsidRPr="00A82F0B">
        <w:t xml:space="preserve"> scored and 1 unscored (as shown </w:t>
      </w:r>
      <w:r w:rsidR="00B537DB">
        <w:t>on the next page</w:t>
      </w:r>
      <w:r w:rsidR="5C898F4C" w:rsidRPr="00A82F0B">
        <w:t>).</w:t>
      </w:r>
    </w:p>
    <w:p w14:paraId="6D51147C" w14:textId="1FD98DFB" w:rsidR="001E034B" w:rsidRDefault="00FC15AF" w:rsidP="00A82F0B">
      <w:pPr>
        <w:pStyle w:val="Default"/>
        <w:spacing w:line="276" w:lineRule="auto"/>
        <w:rPr>
          <w:sz w:val="23"/>
          <w:szCs w:val="23"/>
        </w:rPr>
      </w:pPr>
      <w:r w:rsidRPr="00A82F0B">
        <w:t>The Research Team will also identify appropriate Practitioners for the Practitioner review</w:t>
      </w:r>
      <w:r w:rsidRPr="00164749">
        <w:rPr>
          <w:sz w:val="23"/>
          <w:szCs w:val="23"/>
        </w:rPr>
        <w:t xml:space="preserve">. </w:t>
      </w:r>
    </w:p>
    <w:p w14:paraId="7828A78D" w14:textId="77777777" w:rsidR="001E034B" w:rsidRDefault="001E034B">
      <w:pPr>
        <w:spacing w:after="0" w:line="240" w:lineRule="auto"/>
        <w:rPr>
          <w:rFonts w:ascii="Arial" w:hAnsi="Arial" w:cs="Arial"/>
          <w:color w:val="000000"/>
          <w:sz w:val="23"/>
          <w:szCs w:val="23"/>
          <w:lang w:eastAsia="en-GB"/>
        </w:rPr>
      </w:pPr>
      <w:r>
        <w:rPr>
          <w:sz w:val="23"/>
          <w:szCs w:val="23"/>
        </w:rPr>
        <w:br w:type="page"/>
      </w:r>
    </w:p>
    <w:p w14:paraId="4267B6B8" w14:textId="77777777" w:rsidR="0099566C" w:rsidRPr="00164749" w:rsidRDefault="0099566C" w:rsidP="00A82F0B">
      <w:pPr>
        <w:pStyle w:val="Default"/>
        <w:spacing w:line="276" w:lineRule="auto"/>
        <w:rPr>
          <w:sz w:val="23"/>
          <w:szCs w:val="23"/>
        </w:rPr>
      </w:pPr>
    </w:p>
    <w:p w14:paraId="7D6144DF" w14:textId="16ECE5FD" w:rsidR="001409CA" w:rsidRPr="00164749" w:rsidRDefault="001409CA" w:rsidP="0099566C">
      <w:pPr>
        <w:pStyle w:val="Default"/>
        <w:rPr>
          <w:sz w:val="23"/>
          <w:szCs w:val="23"/>
        </w:rPr>
      </w:pPr>
    </w:p>
    <w:p w14:paraId="7DCDA795" w14:textId="10C71B57" w:rsidR="001E6E92" w:rsidRPr="00164749" w:rsidRDefault="006E4EEE">
      <w:pPr>
        <w:spacing w:after="0" w:line="240" w:lineRule="auto"/>
        <w:rPr>
          <w:rFonts w:ascii="Arial" w:hAnsi="Arial" w:cs="Arial"/>
          <w:color w:val="000000"/>
          <w:sz w:val="23"/>
          <w:szCs w:val="23"/>
          <w:lang w:eastAsia="en-GB"/>
        </w:rPr>
      </w:pPr>
      <w:r w:rsidRPr="00164749">
        <w:rPr>
          <w:rFonts w:ascii="Arial" w:hAnsi="Arial" w:cs="Arial"/>
          <w:noProof/>
        </w:rPr>
        <mc:AlternateContent>
          <mc:Choice Requires="wps">
            <w:drawing>
              <wp:anchor distT="0" distB="0" distL="114300" distR="114300" simplePos="0" relativeHeight="251658254" behindDoc="0" locked="0" layoutInCell="1" allowOverlap="1" wp14:anchorId="41C1ABFB" wp14:editId="417094D9">
                <wp:simplePos x="0" y="0"/>
                <wp:positionH relativeFrom="margin">
                  <wp:align>right</wp:align>
                </wp:positionH>
                <wp:positionV relativeFrom="paragraph">
                  <wp:posOffset>809723</wp:posOffset>
                </wp:positionV>
                <wp:extent cx="6293922" cy="340242"/>
                <wp:effectExtent l="0" t="0" r="12065" b="22225"/>
                <wp:wrapNone/>
                <wp:docPr id="595729302" name="Rectangle 1"/>
                <wp:cNvGraphicFramePr/>
                <a:graphic xmlns:a="http://schemas.openxmlformats.org/drawingml/2006/main">
                  <a:graphicData uri="http://schemas.microsoft.com/office/word/2010/wordprocessingShape">
                    <wps:wsp>
                      <wps:cNvSpPr/>
                      <wps:spPr>
                        <a:xfrm>
                          <a:off x="0" y="0"/>
                          <a:ext cx="6293922" cy="340242"/>
                        </a:xfrm>
                        <a:prstGeom prst="rect">
                          <a:avLst/>
                        </a:prstGeom>
                        <a:solidFill>
                          <a:schemeClr val="accent1"/>
                        </a:solidFill>
                        <a:ln w="12700" cap="flat" cmpd="sng" algn="ctr">
                          <a:solidFill>
                            <a:srgbClr val="156082">
                              <a:shade val="15000"/>
                            </a:srgbClr>
                          </a:solidFill>
                          <a:prstDash val="solid"/>
                          <a:miter lim="800000"/>
                        </a:ln>
                        <a:effectLst/>
                      </wps:spPr>
                      <wps:txbx>
                        <w:txbxContent>
                          <w:p w14:paraId="0F6B4FD4" w14:textId="022565FB" w:rsidR="00242C1B" w:rsidRPr="00413A55" w:rsidRDefault="00242C1B" w:rsidP="00242C1B">
                            <w:pPr>
                              <w:jc w:val="center"/>
                              <w:rPr>
                                <w:rFonts w:ascii="Arial" w:hAnsi="Arial" w:cs="Arial"/>
                                <w:b/>
                                <w:bCs/>
                                <w:color w:val="0D0D0D" w:themeColor="text1" w:themeTint="F2"/>
                                <w:sz w:val="24"/>
                                <w:szCs w:val="24"/>
                              </w:rPr>
                            </w:pPr>
                            <w:r w:rsidRPr="00413A55">
                              <w:rPr>
                                <w:rFonts w:ascii="Arial" w:hAnsi="Arial" w:cs="Arial"/>
                                <w:b/>
                                <w:bCs/>
                                <w:color w:val="0D0D0D" w:themeColor="text1" w:themeTint="F2"/>
                                <w:sz w:val="24"/>
                                <w:szCs w:val="24"/>
                              </w:rPr>
                              <w:t>Step 2:</w:t>
                            </w:r>
                            <w:r w:rsidRPr="00413A55">
                              <w:rPr>
                                <w:rFonts w:ascii="Arial" w:hAnsi="Arial" w:cs="Arial"/>
                                <w:b/>
                                <w:bCs/>
                                <w:color w:val="0D0D0D" w:themeColor="text1" w:themeTint="F2"/>
                                <w:sz w:val="18"/>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1ABFB" id="Rectangle 1" o:spid="_x0000_s1028" style="position:absolute;margin-left:444.4pt;margin-top:63.75pt;width:495.6pt;height:26.8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" fillcolor="#4f81bd [3204]" strokecolor="#042433" strokeweight="1pt">
                <v:textbox>
                  <w:txbxContent>
                    <w:p w14:paraId="0F6B4FD4" w14:textId="022565FB" w:rsidR="00242C1B" w:rsidRPr="00413A55" w:rsidRDefault="00242C1B" w:rsidP="00242C1B">
                      <w:pPr>
                        <w:jc w:val="center"/>
                        <w:rPr>
                          <w:rFonts w:ascii="Arial" w:hAnsi="Arial" w:cs="Arial"/>
                          <w:b/>
                          <w:bCs/>
                          <w:color w:val="0D0D0D" w:themeColor="text1" w:themeTint="F2"/>
                          <w:sz w:val="24"/>
                          <w:szCs w:val="24"/>
                        </w:rPr>
                      </w:pPr>
                      <w:r w:rsidRPr="00413A55">
                        <w:rPr>
                          <w:rFonts w:ascii="Arial" w:hAnsi="Arial" w:cs="Arial"/>
                          <w:b/>
                          <w:bCs/>
                          <w:color w:val="0D0D0D" w:themeColor="text1" w:themeTint="F2"/>
                          <w:sz w:val="24"/>
                          <w:szCs w:val="24"/>
                        </w:rPr>
                        <w:t>Step 2:</w:t>
                      </w:r>
                      <w:r w:rsidRPr="00413A55">
                        <w:rPr>
                          <w:rFonts w:ascii="Arial" w:hAnsi="Arial" w:cs="Arial"/>
                          <w:b/>
                          <w:bCs/>
                          <w:color w:val="0D0D0D" w:themeColor="text1" w:themeTint="F2"/>
                          <w:sz w:val="18"/>
                          <w:szCs w:val="24"/>
                        </w:rPr>
                        <w:t xml:space="preserve"> </w:t>
                      </w:r>
                    </w:p>
                  </w:txbxContent>
                </v:textbox>
                <w10:wrap anchorx="margin"/>
              </v:rect>
            </w:pict>
          </mc:Fallback>
        </mc:AlternateContent>
      </w:r>
      <w:r w:rsidRPr="00164749">
        <w:rPr>
          <w:rFonts w:ascii="Arial" w:hAnsi="Arial" w:cs="Arial"/>
          <w:noProof/>
        </w:rPr>
        <mc:AlternateContent>
          <mc:Choice Requires="wps">
            <w:drawing>
              <wp:anchor distT="0" distB="0" distL="114300" distR="114300" simplePos="0" relativeHeight="251658252" behindDoc="0" locked="0" layoutInCell="1" allowOverlap="1" wp14:anchorId="50F522A5" wp14:editId="405D3D02">
                <wp:simplePos x="0" y="0"/>
                <wp:positionH relativeFrom="margin">
                  <wp:align>right</wp:align>
                </wp:positionH>
                <wp:positionV relativeFrom="paragraph">
                  <wp:posOffset>5950195</wp:posOffset>
                </wp:positionV>
                <wp:extent cx="6276975" cy="1329070"/>
                <wp:effectExtent l="0" t="0" r="28575" b="23495"/>
                <wp:wrapNone/>
                <wp:docPr id="253786378" name="Rectangle 1"/>
                <wp:cNvGraphicFramePr/>
                <a:graphic xmlns:a="http://schemas.openxmlformats.org/drawingml/2006/main">
                  <a:graphicData uri="http://schemas.microsoft.com/office/word/2010/wordprocessingShape">
                    <wps:wsp>
                      <wps:cNvSpPr/>
                      <wps:spPr>
                        <a:xfrm>
                          <a:off x="0" y="0"/>
                          <a:ext cx="6276975" cy="1329070"/>
                        </a:xfrm>
                        <a:prstGeom prst="rect">
                          <a:avLst/>
                        </a:prstGeom>
                        <a:solidFill>
                          <a:schemeClr val="accent1"/>
                        </a:solidFill>
                        <a:ln w="12700" cap="flat" cmpd="sng" algn="ctr">
                          <a:solidFill>
                            <a:srgbClr val="156082">
                              <a:shade val="15000"/>
                            </a:srgbClr>
                          </a:solidFill>
                          <a:prstDash val="solid"/>
                          <a:miter lim="800000"/>
                        </a:ln>
                        <a:effectLst/>
                      </wps:spPr>
                      <wps:txbx>
                        <w:txbxContent>
                          <w:p w14:paraId="1F0BB6CE" w14:textId="77777777" w:rsidR="00242C1B" w:rsidRPr="002D2362" w:rsidRDefault="00E570AA" w:rsidP="00BB63D6">
                            <w:pPr>
                              <w:jc w:val="center"/>
                              <w:rPr>
                                <w:rFonts w:ascii="Arial" w:hAnsi="Arial" w:cs="Arial"/>
                                <w:b/>
                                <w:bCs/>
                                <w:color w:val="000000" w:themeColor="text1"/>
                                <w:sz w:val="24"/>
                                <w:szCs w:val="24"/>
                              </w:rPr>
                            </w:pPr>
                            <w:r w:rsidRPr="002D2362">
                              <w:rPr>
                                <w:rFonts w:ascii="Arial" w:hAnsi="Arial" w:cs="Arial"/>
                                <w:b/>
                                <w:bCs/>
                                <w:color w:val="000000" w:themeColor="text1"/>
                                <w:sz w:val="24"/>
                                <w:szCs w:val="24"/>
                              </w:rPr>
                              <w:t xml:space="preserve">Step 3: </w:t>
                            </w:r>
                          </w:p>
                          <w:p w14:paraId="21FE4633" w14:textId="58B7D24D" w:rsidR="00BB63D6" w:rsidRPr="002D2362" w:rsidRDefault="00BB63D6" w:rsidP="00BB63D6">
                            <w:pPr>
                              <w:jc w:val="center"/>
                              <w:rPr>
                                <w:rFonts w:ascii="Arial" w:hAnsi="Arial" w:cs="Arial"/>
                                <w:color w:val="000000" w:themeColor="text1"/>
                                <w:sz w:val="24"/>
                                <w:szCs w:val="24"/>
                              </w:rPr>
                            </w:pPr>
                            <w:r w:rsidRPr="002D2362">
                              <w:rPr>
                                <w:rFonts w:ascii="Arial" w:hAnsi="Arial" w:cs="Arial"/>
                                <w:color w:val="000000" w:themeColor="text1"/>
                                <w:sz w:val="24"/>
                                <w:szCs w:val="24"/>
                              </w:rPr>
                              <w:t>Strategic Alignment</w:t>
                            </w:r>
                          </w:p>
                          <w:p w14:paraId="32D7DA76" w14:textId="696AA582" w:rsidR="00BB63D6" w:rsidRPr="002D2362" w:rsidRDefault="00BB63D6" w:rsidP="00BB63D6">
                            <w:pPr>
                              <w:jc w:val="center"/>
                              <w:rPr>
                                <w:rFonts w:ascii="Arial" w:hAnsi="Arial" w:cs="Arial"/>
                                <w:color w:val="000000" w:themeColor="text1"/>
                                <w:sz w:val="24"/>
                                <w:szCs w:val="24"/>
                              </w:rPr>
                            </w:pPr>
                            <w:r w:rsidRPr="002D2362">
                              <w:rPr>
                                <w:rFonts w:ascii="Arial" w:hAnsi="Arial" w:cs="Arial"/>
                                <w:color w:val="000000" w:themeColor="text1"/>
                                <w:sz w:val="24"/>
                                <w:szCs w:val="24"/>
                              </w:rPr>
                              <w:t>(BNSSG and National)</w:t>
                            </w:r>
                            <w:r w:rsidRPr="002D2362">
                              <w:rPr>
                                <w:rFonts w:ascii="Arial" w:hAnsi="Arial" w:cs="Arial"/>
                                <w:color w:val="000000" w:themeColor="text1"/>
                                <w:sz w:val="24"/>
                                <w:szCs w:val="24"/>
                              </w:rPr>
                              <w:br/>
                              <w:t>S</w:t>
                            </w:r>
                            <w:r w:rsidR="001E034B" w:rsidRPr="002D2362">
                              <w:rPr>
                                <w:rFonts w:ascii="Arial" w:hAnsi="Arial" w:cs="Arial"/>
                                <w:color w:val="000000" w:themeColor="text1"/>
                                <w:sz w:val="24"/>
                                <w:szCs w:val="24"/>
                              </w:rPr>
                              <w:t>cored</w:t>
                            </w:r>
                            <w:r w:rsidRPr="002D2362">
                              <w:rPr>
                                <w:rFonts w:ascii="Arial" w:hAnsi="Arial" w:cs="Arial"/>
                                <w:color w:val="000000" w:themeColor="text1"/>
                                <w:sz w:val="24"/>
                                <w:szCs w:val="24"/>
                              </w:rPr>
                              <w:t xml:space="preserve"> 1–6</w:t>
                            </w:r>
                            <w:r w:rsidRPr="002D2362">
                              <w:rPr>
                                <w:rFonts w:ascii="Arial" w:hAnsi="Arial" w:cs="Arial"/>
                                <w:color w:val="000000" w:themeColor="text1"/>
                                <w:sz w:val="24"/>
                                <w:szCs w:val="24"/>
                              </w:rPr>
                              <w:br/>
                              <w:t>Judged by trained members of ICB Research Team using ICB Strategic Alignment checklist</w:t>
                            </w:r>
                          </w:p>
                          <w:p w14:paraId="1DE4A2BB" w14:textId="77777777" w:rsidR="00BB63D6" w:rsidRPr="002D2362" w:rsidRDefault="00BB63D6" w:rsidP="00BB63D6">
                            <w:pPr>
                              <w:spacing w:after="120"/>
                              <w:jc w:val="center"/>
                              <w:rPr>
                                <w:rFonts w:ascii="Arial" w:hAnsi="Arial" w:cs="Arial"/>
                                <w:color w:val="000000" w:themeColor="text1"/>
                                <w:sz w:val="24"/>
                                <w:szCs w:val="24"/>
                              </w:rPr>
                            </w:pPr>
                            <w:r w:rsidRPr="002D2362">
                              <w:rPr>
                                <w:color w:val="000000" w:themeColor="text1"/>
                              </w:rPr>
                              <w:t>The Strategic alignment scores are added to the total scores for ranking of fundable projects.</w:t>
                            </w:r>
                          </w:p>
                          <w:p w14:paraId="6743ACCF" w14:textId="77777777" w:rsidR="00BB63D6" w:rsidRDefault="00BB63D6" w:rsidP="00BB63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522A5" id="_x0000_s1029" style="position:absolute;margin-left:443.05pt;margin-top:468.5pt;width:494.25pt;height:104.65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" fillcolor="#4f81bd [3204]" strokecolor="#042433" strokeweight="1pt">
                <v:textbox>
                  <w:txbxContent>
                    <w:p w14:paraId="1F0BB6CE" w14:textId="77777777" w:rsidR="00242C1B" w:rsidRPr="002D2362" w:rsidRDefault="00E570AA" w:rsidP="00BB63D6">
                      <w:pPr>
                        <w:jc w:val="center"/>
                        <w:rPr>
                          <w:rFonts w:ascii="Arial" w:hAnsi="Arial" w:cs="Arial"/>
                          <w:b/>
                          <w:bCs/>
                          <w:color w:val="000000" w:themeColor="text1"/>
                          <w:sz w:val="24"/>
                          <w:szCs w:val="24"/>
                        </w:rPr>
                      </w:pPr>
                      <w:r w:rsidRPr="002D2362">
                        <w:rPr>
                          <w:rFonts w:ascii="Arial" w:hAnsi="Arial" w:cs="Arial"/>
                          <w:b/>
                          <w:bCs/>
                          <w:color w:val="000000" w:themeColor="text1"/>
                          <w:sz w:val="24"/>
                          <w:szCs w:val="24"/>
                        </w:rPr>
                        <w:t xml:space="preserve">Step 3: </w:t>
                      </w:r>
                    </w:p>
                    <w:p w14:paraId="21FE4633" w14:textId="58B7D24D" w:rsidR="00BB63D6" w:rsidRPr="002D2362" w:rsidRDefault="00BB63D6" w:rsidP="00BB63D6">
                      <w:pPr>
                        <w:jc w:val="center"/>
                        <w:rPr>
                          <w:rFonts w:ascii="Arial" w:hAnsi="Arial" w:cs="Arial"/>
                          <w:color w:val="000000" w:themeColor="text1"/>
                          <w:sz w:val="24"/>
                          <w:szCs w:val="24"/>
                        </w:rPr>
                      </w:pPr>
                      <w:r w:rsidRPr="002D2362">
                        <w:rPr>
                          <w:rFonts w:ascii="Arial" w:hAnsi="Arial" w:cs="Arial"/>
                          <w:color w:val="000000" w:themeColor="text1"/>
                          <w:sz w:val="24"/>
                          <w:szCs w:val="24"/>
                        </w:rPr>
                        <w:t>Strategic Alignment</w:t>
                      </w:r>
                    </w:p>
                    <w:p w14:paraId="32D7DA76" w14:textId="696AA582" w:rsidR="00BB63D6" w:rsidRPr="002D2362" w:rsidRDefault="00BB63D6" w:rsidP="00BB63D6">
                      <w:pPr>
                        <w:jc w:val="center"/>
                        <w:rPr>
                          <w:rFonts w:ascii="Arial" w:hAnsi="Arial" w:cs="Arial"/>
                          <w:color w:val="000000" w:themeColor="text1"/>
                          <w:sz w:val="24"/>
                          <w:szCs w:val="24"/>
                        </w:rPr>
                      </w:pPr>
                      <w:r w:rsidRPr="002D2362">
                        <w:rPr>
                          <w:rFonts w:ascii="Arial" w:hAnsi="Arial" w:cs="Arial"/>
                          <w:color w:val="000000" w:themeColor="text1"/>
                          <w:sz w:val="24"/>
                          <w:szCs w:val="24"/>
                        </w:rPr>
                        <w:t>(BNSSG and National)</w:t>
                      </w:r>
                      <w:r w:rsidRPr="002D2362">
                        <w:rPr>
                          <w:rFonts w:ascii="Arial" w:hAnsi="Arial" w:cs="Arial"/>
                          <w:color w:val="000000" w:themeColor="text1"/>
                          <w:sz w:val="24"/>
                          <w:szCs w:val="24"/>
                        </w:rPr>
                        <w:br/>
                        <w:t>S</w:t>
                      </w:r>
                      <w:r w:rsidR="001E034B" w:rsidRPr="002D2362">
                        <w:rPr>
                          <w:rFonts w:ascii="Arial" w:hAnsi="Arial" w:cs="Arial"/>
                          <w:color w:val="000000" w:themeColor="text1"/>
                          <w:sz w:val="24"/>
                          <w:szCs w:val="24"/>
                        </w:rPr>
                        <w:t>cored</w:t>
                      </w:r>
                      <w:r w:rsidRPr="002D2362">
                        <w:rPr>
                          <w:rFonts w:ascii="Arial" w:hAnsi="Arial" w:cs="Arial"/>
                          <w:color w:val="000000" w:themeColor="text1"/>
                          <w:sz w:val="24"/>
                          <w:szCs w:val="24"/>
                        </w:rPr>
                        <w:t xml:space="preserve"> 1–6</w:t>
                      </w:r>
                      <w:r w:rsidRPr="002D2362">
                        <w:rPr>
                          <w:rFonts w:ascii="Arial" w:hAnsi="Arial" w:cs="Arial"/>
                          <w:color w:val="000000" w:themeColor="text1"/>
                          <w:sz w:val="24"/>
                          <w:szCs w:val="24"/>
                        </w:rPr>
                        <w:br/>
                        <w:t>Judged by trained members of ICB Research Team using ICB Strategic Alignment checklist</w:t>
                      </w:r>
                    </w:p>
                    <w:p w14:paraId="1DE4A2BB" w14:textId="77777777" w:rsidR="00BB63D6" w:rsidRPr="002D2362" w:rsidRDefault="00BB63D6" w:rsidP="00BB63D6">
                      <w:pPr>
                        <w:spacing w:after="120"/>
                        <w:jc w:val="center"/>
                        <w:rPr>
                          <w:rFonts w:ascii="Arial" w:hAnsi="Arial" w:cs="Arial"/>
                          <w:color w:val="000000" w:themeColor="text1"/>
                          <w:sz w:val="24"/>
                          <w:szCs w:val="24"/>
                        </w:rPr>
                      </w:pPr>
                      <w:r w:rsidRPr="002D2362">
                        <w:rPr>
                          <w:color w:val="000000" w:themeColor="text1"/>
                        </w:rPr>
                        <w:t>The Strategic alignment scores are added to the total scores for ranking of fundable projects.</w:t>
                      </w:r>
                    </w:p>
                    <w:p w14:paraId="6743ACCF" w14:textId="77777777" w:rsidR="00BB63D6" w:rsidRDefault="00BB63D6" w:rsidP="00BB63D6">
                      <w:pPr>
                        <w:jc w:val="center"/>
                      </w:pPr>
                    </w:p>
                  </w:txbxContent>
                </v:textbox>
                <w10:wrap anchorx="margin"/>
              </v:rect>
            </w:pict>
          </mc:Fallback>
        </mc:AlternateContent>
      </w:r>
      <w:r w:rsidRPr="00164749">
        <w:rPr>
          <w:rFonts w:ascii="Arial" w:hAnsi="Arial" w:cs="Arial"/>
          <w:noProof/>
        </w:rPr>
        <mc:AlternateContent>
          <mc:Choice Requires="wps">
            <w:drawing>
              <wp:anchor distT="0" distB="0" distL="114300" distR="114300" simplePos="0" relativeHeight="251658253" behindDoc="0" locked="0" layoutInCell="1" allowOverlap="1" wp14:anchorId="74C77CBB" wp14:editId="43A4D4BB">
                <wp:simplePos x="0" y="0"/>
                <wp:positionH relativeFrom="margin">
                  <wp:posOffset>11429</wp:posOffset>
                </wp:positionH>
                <wp:positionV relativeFrom="paragraph">
                  <wp:posOffset>5174273</wp:posOffset>
                </wp:positionV>
                <wp:extent cx="6279417" cy="724486"/>
                <wp:effectExtent l="0" t="0" r="26670" b="19050"/>
                <wp:wrapNone/>
                <wp:docPr id="1245511625" name="Rectangle 1"/>
                <wp:cNvGraphicFramePr/>
                <a:graphic xmlns:a="http://schemas.openxmlformats.org/drawingml/2006/main">
                  <a:graphicData uri="http://schemas.microsoft.com/office/word/2010/wordprocessingShape">
                    <wps:wsp>
                      <wps:cNvSpPr/>
                      <wps:spPr>
                        <a:xfrm>
                          <a:off x="0" y="0"/>
                          <a:ext cx="6279417" cy="724486"/>
                        </a:xfrm>
                        <a:prstGeom prst="rect">
                          <a:avLst/>
                        </a:prstGeom>
                        <a:solidFill>
                          <a:schemeClr val="accent1"/>
                        </a:solidFill>
                        <a:ln w="12700" cap="flat" cmpd="sng" algn="ctr">
                          <a:solidFill>
                            <a:srgbClr val="156082">
                              <a:shade val="15000"/>
                            </a:srgbClr>
                          </a:solidFill>
                          <a:prstDash val="solid"/>
                          <a:miter lim="800000"/>
                        </a:ln>
                        <a:effectLst/>
                      </wps:spPr>
                      <wps:txbx>
                        <w:txbxContent>
                          <w:p w14:paraId="5D4D0840" w14:textId="0D3D3178" w:rsidR="00BB63D6" w:rsidRPr="001E034B" w:rsidRDefault="00BB63D6" w:rsidP="00BB63D6">
                            <w:pPr>
                              <w:jc w:val="center"/>
                              <w:rPr>
                                <w:rFonts w:ascii="Arial" w:hAnsi="Arial" w:cs="Arial"/>
                                <w:bCs/>
                              </w:rPr>
                            </w:pPr>
                            <w:r w:rsidRPr="002D2362">
                              <w:rPr>
                                <w:sz w:val="16"/>
                              </w:rPr>
                              <w:t xml:space="preserve"> </w:t>
                            </w:r>
                            <w:r w:rsidR="005A0A3B" w:rsidRPr="002D2362">
                              <w:rPr>
                                <w:rFonts w:ascii="Arial" w:hAnsi="Arial" w:cs="Arial"/>
                                <w:bCs/>
                                <w:sz w:val="24"/>
                                <w:szCs w:val="32"/>
                              </w:rPr>
                              <w:t>S</w:t>
                            </w:r>
                            <w:r w:rsidRPr="002D2362">
                              <w:rPr>
                                <w:rFonts w:ascii="Arial" w:hAnsi="Arial" w:cs="Arial"/>
                                <w:bCs/>
                                <w:sz w:val="24"/>
                                <w:szCs w:val="32"/>
                              </w:rPr>
                              <w:t>core of 1 in any of the categories above</w:t>
                            </w:r>
                            <w:r w:rsidR="005A0A3B" w:rsidRPr="002D2362">
                              <w:rPr>
                                <w:rFonts w:ascii="Arial" w:hAnsi="Arial" w:cs="Arial"/>
                                <w:bCs/>
                                <w:sz w:val="24"/>
                                <w:szCs w:val="32"/>
                              </w:rPr>
                              <w:t xml:space="preserve"> (Step 2)</w:t>
                            </w:r>
                            <w:r w:rsidRPr="002D2362">
                              <w:rPr>
                                <w:rFonts w:ascii="Arial" w:hAnsi="Arial" w:cs="Arial"/>
                                <w:bCs/>
                                <w:sz w:val="24"/>
                                <w:szCs w:val="32"/>
                              </w:rPr>
                              <w:t xml:space="preserve"> = not fundable.</w:t>
                            </w:r>
                            <w:r w:rsidRPr="002D2362">
                              <w:rPr>
                                <w:rFonts w:ascii="Arial" w:hAnsi="Arial" w:cs="Arial"/>
                                <w:bCs/>
                                <w:sz w:val="24"/>
                                <w:szCs w:val="32"/>
                              </w:rPr>
                              <w:br/>
                              <w:t>All remaining applications have their scores combined.</w:t>
                            </w:r>
                            <w:r w:rsidRPr="002D2362">
                              <w:rPr>
                                <w:rFonts w:ascii="Arial" w:hAnsi="Arial" w:cs="Arial"/>
                                <w:bCs/>
                                <w:sz w:val="24"/>
                                <w:szCs w:val="32"/>
                              </w:rPr>
                              <w:br/>
                              <w:t>A score of 20 or above = fundable subject to available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77CBB" id="_x0000_s1030" style="position:absolute;margin-left:.9pt;margin-top:407.4pt;width:494.45pt;height:57.0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" fillcolor="#4f81bd [3204]" strokecolor="#042433" strokeweight="1pt">
                <v:textbox>
                  <w:txbxContent>
                    <w:p w14:paraId="5D4D0840" w14:textId="0D3D3178" w:rsidR="00BB63D6" w:rsidRPr="001E034B" w:rsidRDefault="00BB63D6" w:rsidP="00BB63D6">
                      <w:pPr>
                        <w:jc w:val="center"/>
                        <w:rPr>
                          <w:rFonts w:ascii="Arial" w:hAnsi="Arial" w:cs="Arial"/>
                          <w:bCs/>
                        </w:rPr>
                      </w:pPr>
                      <w:r w:rsidRPr="002D2362">
                        <w:rPr>
                          <w:sz w:val="16"/>
                        </w:rPr>
                        <w:t xml:space="preserve"> </w:t>
                      </w:r>
                      <w:r w:rsidR="005A0A3B" w:rsidRPr="002D2362">
                        <w:rPr>
                          <w:rFonts w:ascii="Arial" w:hAnsi="Arial" w:cs="Arial"/>
                          <w:bCs/>
                          <w:sz w:val="24"/>
                          <w:szCs w:val="32"/>
                        </w:rPr>
                        <w:t>S</w:t>
                      </w:r>
                      <w:r w:rsidRPr="002D2362">
                        <w:rPr>
                          <w:rFonts w:ascii="Arial" w:hAnsi="Arial" w:cs="Arial"/>
                          <w:bCs/>
                          <w:sz w:val="24"/>
                          <w:szCs w:val="32"/>
                        </w:rPr>
                        <w:t>core of 1 in any of the categories above</w:t>
                      </w:r>
                      <w:r w:rsidR="005A0A3B" w:rsidRPr="002D2362">
                        <w:rPr>
                          <w:rFonts w:ascii="Arial" w:hAnsi="Arial" w:cs="Arial"/>
                          <w:bCs/>
                          <w:sz w:val="24"/>
                          <w:szCs w:val="32"/>
                        </w:rPr>
                        <w:t xml:space="preserve"> (Step 2)</w:t>
                      </w:r>
                      <w:r w:rsidRPr="002D2362">
                        <w:rPr>
                          <w:rFonts w:ascii="Arial" w:hAnsi="Arial" w:cs="Arial"/>
                          <w:bCs/>
                          <w:sz w:val="24"/>
                          <w:szCs w:val="32"/>
                        </w:rPr>
                        <w:t xml:space="preserve"> = not fundable.</w:t>
                      </w:r>
                      <w:r w:rsidRPr="002D2362">
                        <w:rPr>
                          <w:rFonts w:ascii="Arial" w:hAnsi="Arial" w:cs="Arial"/>
                          <w:bCs/>
                          <w:sz w:val="24"/>
                          <w:szCs w:val="32"/>
                        </w:rPr>
                        <w:br/>
                        <w:t>All remaining applications have their scores combined.</w:t>
                      </w:r>
                      <w:r w:rsidRPr="002D2362">
                        <w:rPr>
                          <w:rFonts w:ascii="Arial" w:hAnsi="Arial" w:cs="Arial"/>
                          <w:bCs/>
                          <w:sz w:val="24"/>
                          <w:szCs w:val="32"/>
                        </w:rPr>
                        <w:br/>
                        <w:t>A score of 20 or above = fundable subject to available budget</w:t>
                      </w:r>
                    </w:p>
                  </w:txbxContent>
                </v:textbox>
                <w10:wrap anchorx="margin"/>
              </v:rect>
            </w:pict>
          </mc:Fallback>
        </mc:AlternateContent>
      </w:r>
      <w:r w:rsidRPr="00164749">
        <w:rPr>
          <w:rFonts w:ascii="Arial" w:hAnsi="Arial" w:cs="Arial"/>
          <w:noProof/>
        </w:rPr>
        <mc:AlternateContent>
          <mc:Choice Requires="wps">
            <w:drawing>
              <wp:anchor distT="0" distB="0" distL="114300" distR="114300" simplePos="0" relativeHeight="251658251" behindDoc="0" locked="0" layoutInCell="1" allowOverlap="1" wp14:anchorId="27E73123" wp14:editId="0F1730F2">
                <wp:simplePos x="0" y="0"/>
                <wp:positionH relativeFrom="margin">
                  <wp:align>right</wp:align>
                </wp:positionH>
                <wp:positionV relativeFrom="paragraph">
                  <wp:posOffset>1130886</wp:posOffset>
                </wp:positionV>
                <wp:extent cx="979170" cy="4072596"/>
                <wp:effectExtent l="0" t="0" r="11430" b="23495"/>
                <wp:wrapNone/>
                <wp:docPr id="1501752594" name="Rectangle 1"/>
                <wp:cNvGraphicFramePr/>
                <a:graphic xmlns:a="http://schemas.openxmlformats.org/drawingml/2006/main">
                  <a:graphicData uri="http://schemas.microsoft.com/office/word/2010/wordprocessingShape">
                    <wps:wsp>
                      <wps:cNvSpPr/>
                      <wps:spPr>
                        <a:xfrm>
                          <a:off x="0" y="0"/>
                          <a:ext cx="979170" cy="4072596"/>
                        </a:xfrm>
                        <a:prstGeom prst="rect">
                          <a:avLst/>
                        </a:prstGeom>
                        <a:solidFill>
                          <a:schemeClr val="accent1"/>
                        </a:solidFill>
                        <a:ln w="12700" cap="flat" cmpd="sng" algn="ctr">
                          <a:solidFill>
                            <a:srgbClr val="156082">
                              <a:shade val="15000"/>
                            </a:srgbClr>
                          </a:solidFill>
                          <a:prstDash val="solid"/>
                          <a:miter lim="800000"/>
                        </a:ln>
                        <a:effectLst/>
                      </wps:spPr>
                      <wps:txbx>
                        <w:txbxContent>
                          <w:p w14:paraId="0B0A9AAF" w14:textId="77777777" w:rsidR="007D7466" w:rsidRPr="002D2362" w:rsidRDefault="007D7466" w:rsidP="007D7466">
                            <w:pPr>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t>Knowledge mobilisation</w:t>
                            </w:r>
                          </w:p>
                          <w:p w14:paraId="417C6058" w14:textId="2FEA2BBE" w:rsidR="007D7466" w:rsidRPr="002D2362" w:rsidRDefault="007D7466" w:rsidP="007D7466">
                            <w:pPr>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br/>
                              <w:t>N</w:t>
                            </w:r>
                            <w:r w:rsidR="00DF141E" w:rsidRPr="002D2362">
                              <w:rPr>
                                <w:rFonts w:ascii="Arial" w:hAnsi="Arial" w:cs="Arial"/>
                                <w:color w:val="0D0D0D" w:themeColor="text1" w:themeTint="F2"/>
                                <w:sz w:val="24"/>
                                <w:szCs w:val="24"/>
                              </w:rPr>
                              <w:t>ot Scored</w:t>
                            </w:r>
                          </w:p>
                          <w:p w14:paraId="0DD5DE9F" w14:textId="06854388" w:rsidR="007D7466" w:rsidRPr="002D2362" w:rsidRDefault="007D7466" w:rsidP="007D7466">
                            <w:pPr>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br/>
                              <w:t>Insights register, BHP, Methods review by University of Bristol and UWE academics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73123" id="_x0000_s1031" style="position:absolute;margin-left:25.9pt;margin-top:89.05pt;width:77.1pt;height:320.7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" fillcolor="#4f81bd [3204]" strokecolor="#042433" strokeweight="1pt">
                <v:textbox>
                  <w:txbxContent>
                    <w:p w14:paraId="0B0A9AAF" w14:textId="77777777" w:rsidR="007D7466" w:rsidRPr="002D2362" w:rsidRDefault="007D7466" w:rsidP="007D7466">
                      <w:pPr>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t>Knowledge mobilisation</w:t>
                      </w:r>
                    </w:p>
                    <w:p w14:paraId="417C6058" w14:textId="2FEA2BBE" w:rsidR="007D7466" w:rsidRPr="002D2362" w:rsidRDefault="007D7466" w:rsidP="007D7466">
                      <w:pPr>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br/>
                        <w:t>N</w:t>
                      </w:r>
                      <w:r w:rsidR="00DF141E" w:rsidRPr="002D2362">
                        <w:rPr>
                          <w:rFonts w:ascii="Arial" w:hAnsi="Arial" w:cs="Arial"/>
                          <w:color w:val="0D0D0D" w:themeColor="text1" w:themeTint="F2"/>
                          <w:sz w:val="24"/>
                          <w:szCs w:val="24"/>
                        </w:rPr>
                        <w:t>ot Scored</w:t>
                      </w:r>
                    </w:p>
                    <w:p w14:paraId="0DD5DE9F" w14:textId="06854388" w:rsidR="007D7466" w:rsidRPr="002D2362" w:rsidRDefault="007D7466" w:rsidP="007D7466">
                      <w:pPr>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br/>
                        <w:t>Insights register, BHP, Methods review by University of Bristol and UWE academics</w:t>
                      </w:r>
                    </w:p>
                  </w:txbxContent>
                </v:textbox>
                <w10:wrap anchorx="margin"/>
              </v:rect>
            </w:pict>
          </mc:Fallback>
        </mc:AlternateContent>
      </w:r>
      <w:r w:rsidRPr="00164749">
        <w:rPr>
          <w:rFonts w:ascii="Arial" w:hAnsi="Arial" w:cs="Arial"/>
          <w:noProof/>
        </w:rPr>
        <mc:AlternateContent>
          <mc:Choice Requires="wps">
            <w:drawing>
              <wp:anchor distT="0" distB="0" distL="114300" distR="114300" simplePos="0" relativeHeight="251658250" behindDoc="0" locked="0" layoutInCell="1" allowOverlap="1" wp14:anchorId="3044E34C" wp14:editId="65EBEE50">
                <wp:simplePos x="0" y="0"/>
                <wp:positionH relativeFrom="column">
                  <wp:posOffset>4309110</wp:posOffset>
                </wp:positionH>
                <wp:positionV relativeFrom="paragraph">
                  <wp:posOffset>1129812</wp:posOffset>
                </wp:positionV>
                <wp:extent cx="991235" cy="4072596"/>
                <wp:effectExtent l="0" t="0" r="18415" b="23495"/>
                <wp:wrapNone/>
                <wp:docPr id="239608198" name="Rectangle 1"/>
                <wp:cNvGraphicFramePr/>
                <a:graphic xmlns:a="http://schemas.openxmlformats.org/drawingml/2006/main">
                  <a:graphicData uri="http://schemas.microsoft.com/office/word/2010/wordprocessingShape">
                    <wps:wsp>
                      <wps:cNvSpPr/>
                      <wps:spPr>
                        <a:xfrm>
                          <a:off x="0" y="0"/>
                          <a:ext cx="991235" cy="4072596"/>
                        </a:xfrm>
                        <a:prstGeom prst="rect">
                          <a:avLst/>
                        </a:prstGeom>
                        <a:solidFill>
                          <a:schemeClr val="accent1"/>
                        </a:solidFill>
                        <a:ln w="12700" cap="flat" cmpd="sng" algn="ctr">
                          <a:solidFill>
                            <a:srgbClr val="156082">
                              <a:shade val="15000"/>
                            </a:srgbClr>
                          </a:solidFill>
                          <a:prstDash val="solid"/>
                          <a:miter lim="800000"/>
                        </a:ln>
                        <a:effectLst/>
                      </wps:spPr>
                      <wps:txbx>
                        <w:txbxContent>
                          <w:p w14:paraId="034E783A" w14:textId="77777777" w:rsidR="007D7466" w:rsidRPr="002D2362" w:rsidRDefault="007D7466" w:rsidP="007D7466">
                            <w:pPr>
                              <w:jc w:val="center"/>
                              <w:rPr>
                                <w:rFonts w:ascii="Arial" w:hAnsi="Arial" w:cs="Arial"/>
                                <w:color w:val="000000" w:themeColor="text1"/>
                                <w:sz w:val="24"/>
                                <w:szCs w:val="24"/>
                              </w:rPr>
                            </w:pPr>
                            <w:r w:rsidRPr="002D2362">
                              <w:rPr>
                                <w:rFonts w:ascii="Arial" w:hAnsi="Arial" w:cs="Arial"/>
                                <w:color w:val="000000" w:themeColor="text1"/>
                                <w:sz w:val="24"/>
                                <w:szCs w:val="24"/>
                              </w:rPr>
                              <w:t>Digital Exclusion</w:t>
                            </w:r>
                          </w:p>
                          <w:p w14:paraId="64E0CEAE" w14:textId="6E4951D9" w:rsidR="007D7466" w:rsidRPr="002D2362" w:rsidRDefault="007D7466" w:rsidP="007D7466">
                            <w:pPr>
                              <w:jc w:val="center"/>
                              <w:rPr>
                                <w:rFonts w:ascii="Arial" w:hAnsi="Arial" w:cs="Arial"/>
                                <w:color w:val="000000" w:themeColor="text1"/>
                                <w:sz w:val="24"/>
                                <w:szCs w:val="24"/>
                              </w:rPr>
                            </w:pPr>
                            <w:r w:rsidRPr="002D2362">
                              <w:rPr>
                                <w:rFonts w:ascii="Arial" w:hAnsi="Arial" w:cs="Arial"/>
                                <w:color w:val="000000" w:themeColor="text1"/>
                                <w:sz w:val="24"/>
                                <w:szCs w:val="24"/>
                              </w:rPr>
                              <w:br/>
                              <w:t>S</w:t>
                            </w:r>
                            <w:r w:rsidR="00DF141E" w:rsidRPr="002D2362">
                              <w:rPr>
                                <w:rFonts w:ascii="Arial" w:hAnsi="Arial" w:cs="Arial"/>
                                <w:color w:val="000000" w:themeColor="text1"/>
                                <w:sz w:val="24"/>
                                <w:szCs w:val="24"/>
                              </w:rPr>
                              <w:t>cored</w:t>
                            </w:r>
                            <w:r w:rsidRPr="002D2362">
                              <w:rPr>
                                <w:rFonts w:ascii="Arial" w:hAnsi="Arial" w:cs="Arial"/>
                                <w:color w:val="000000" w:themeColor="text1"/>
                                <w:sz w:val="24"/>
                                <w:szCs w:val="24"/>
                              </w:rPr>
                              <w:t xml:space="preserve"> 1–6</w:t>
                            </w:r>
                          </w:p>
                          <w:p w14:paraId="36FF127C" w14:textId="68B78E73" w:rsidR="007D7466" w:rsidRPr="002D2362" w:rsidRDefault="007D7466" w:rsidP="007D7466">
                            <w:pPr>
                              <w:jc w:val="center"/>
                              <w:rPr>
                                <w:rFonts w:ascii="Arial" w:hAnsi="Arial" w:cs="Arial"/>
                                <w:color w:val="000000" w:themeColor="text1"/>
                                <w:sz w:val="24"/>
                                <w:szCs w:val="24"/>
                              </w:rPr>
                            </w:pPr>
                            <w:r w:rsidRPr="002D2362">
                              <w:rPr>
                                <w:rFonts w:ascii="Arial" w:hAnsi="Arial" w:cs="Arial"/>
                                <w:color w:val="000000" w:themeColor="text1"/>
                                <w:sz w:val="24"/>
                                <w:szCs w:val="24"/>
                              </w:rPr>
                              <w:br/>
                              <w:t>Link to BNSSG Outcomes Framework. Reviewed by trained members of the ICB Research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4E34C" id="_x0000_s1032" style="position:absolute;margin-left:339.3pt;margin-top:88.95pt;width:78.05pt;height:320.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" fillcolor="#4f81bd [3204]" strokecolor="#042433" strokeweight="1pt">
                <v:textbox>
                  <w:txbxContent>
                    <w:p w14:paraId="034E783A" w14:textId="77777777" w:rsidR="007D7466" w:rsidRPr="002D2362" w:rsidRDefault="007D7466" w:rsidP="007D7466">
                      <w:pPr>
                        <w:jc w:val="center"/>
                        <w:rPr>
                          <w:rFonts w:ascii="Arial" w:hAnsi="Arial" w:cs="Arial"/>
                          <w:color w:val="000000" w:themeColor="text1"/>
                          <w:sz w:val="24"/>
                          <w:szCs w:val="24"/>
                        </w:rPr>
                      </w:pPr>
                      <w:r w:rsidRPr="002D2362">
                        <w:rPr>
                          <w:rFonts w:ascii="Arial" w:hAnsi="Arial" w:cs="Arial"/>
                          <w:color w:val="000000" w:themeColor="text1"/>
                          <w:sz w:val="24"/>
                          <w:szCs w:val="24"/>
                        </w:rPr>
                        <w:t>Digital Exclusion</w:t>
                      </w:r>
                    </w:p>
                    <w:p w14:paraId="64E0CEAE" w14:textId="6E4951D9" w:rsidR="007D7466" w:rsidRPr="002D2362" w:rsidRDefault="007D7466" w:rsidP="007D7466">
                      <w:pPr>
                        <w:jc w:val="center"/>
                        <w:rPr>
                          <w:rFonts w:ascii="Arial" w:hAnsi="Arial" w:cs="Arial"/>
                          <w:color w:val="000000" w:themeColor="text1"/>
                          <w:sz w:val="24"/>
                          <w:szCs w:val="24"/>
                        </w:rPr>
                      </w:pPr>
                      <w:r w:rsidRPr="002D2362">
                        <w:rPr>
                          <w:rFonts w:ascii="Arial" w:hAnsi="Arial" w:cs="Arial"/>
                          <w:color w:val="000000" w:themeColor="text1"/>
                          <w:sz w:val="24"/>
                          <w:szCs w:val="24"/>
                        </w:rPr>
                        <w:br/>
                        <w:t>S</w:t>
                      </w:r>
                      <w:r w:rsidR="00DF141E" w:rsidRPr="002D2362">
                        <w:rPr>
                          <w:rFonts w:ascii="Arial" w:hAnsi="Arial" w:cs="Arial"/>
                          <w:color w:val="000000" w:themeColor="text1"/>
                          <w:sz w:val="24"/>
                          <w:szCs w:val="24"/>
                        </w:rPr>
                        <w:t>cored</w:t>
                      </w:r>
                      <w:r w:rsidRPr="002D2362">
                        <w:rPr>
                          <w:rFonts w:ascii="Arial" w:hAnsi="Arial" w:cs="Arial"/>
                          <w:color w:val="000000" w:themeColor="text1"/>
                          <w:sz w:val="24"/>
                          <w:szCs w:val="24"/>
                        </w:rPr>
                        <w:t xml:space="preserve"> 1–6</w:t>
                      </w:r>
                    </w:p>
                    <w:p w14:paraId="36FF127C" w14:textId="68B78E73" w:rsidR="007D7466" w:rsidRPr="002D2362" w:rsidRDefault="007D7466" w:rsidP="007D7466">
                      <w:pPr>
                        <w:jc w:val="center"/>
                        <w:rPr>
                          <w:rFonts w:ascii="Arial" w:hAnsi="Arial" w:cs="Arial"/>
                          <w:color w:val="000000" w:themeColor="text1"/>
                          <w:sz w:val="24"/>
                          <w:szCs w:val="24"/>
                        </w:rPr>
                      </w:pPr>
                      <w:r w:rsidRPr="002D2362">
                        <w:rPr>
                          <w:rFonts w:ascii="Arial" w:hAnsi="Arial" w:cs="Arial"/>
                          <w:color w:val="000000" w:themeColor="text1"/>
                          <w:sz w:val="24"/>
                          <w:szCs w:val="24"/>
                        </w:rPr>
                        <w:br/>
                        <w:t>Link to BNSSG Outcomes Framework. Reviewed by trained members of the ICB Research Team</w:t>
                      </w:r>
                    </w:p>
                  </w:txbxContent>
                </v:textbox>
              </v:rect>
            </w:pict>
          </mc:Fallback>
        </mc:AlternateContent>
      </w:r>
      <w:r w:rsidRPr="00164749">
        <w:rPr>
          <w:rFonts w:ascii="Arial" w:hAnsi="Arial" w:cs="Arial"/>
          <w:noProof/>
        </w:rPr>
        <mc:AlternateContent>
          <mc:Choice Requires="wps">
            <w:drawing>
              <wp:anchor distT="0" distB="0" distL="114300" distR="114300" simplePos="0" relativeHeight="251658249" behindDoc="0" locked="0" layoutInCell="1" allowOverlap="1" wp14:anchorId="76BCAD7A" wp14:editId="7B0DEA58">
                <wp:simplePos x="0" y="0"/>
                <wp:positionH relativeFrom="column">
                  <wp:posOffset>3268101</wp:posOffset>
                </wp:positionH>
                <wp:positionV relativeFrom="paragraph">
                  <wp:posOffset>1122778</wp:posOffset>
                </wp:positionV>
                <wp:extent cx="1040765" cy="4093210"/>
                <wp:effectExtent l="0" t="0" r="26035" b="21590"/>
                <wp:wrapNone/>
                <wp:docPr id="1701852466" name="Rectangle 1"/>
                <wp:cNvGraphicFramePr/>
                <a:graphic xmlns:a="http://schemas.openxmlformats.org/drawingml/2006/main">
                  <a:graphicData uri="http://schemas.microsoft.com/office/word/2010/wordprocessingShape">
                    <wps:wsp>
                      <wps:cNvSpPr/>
                      <wps:spPr>
                        <a:xfrm>
                          <a:off x="0" y="0"/>
                          <a:ext cx="1040765" cy="4093210"/>
                        </a:xfrm>
                        <a:prstGeom prst="rect">
                          <a:avLst/>
                        </a:prstGeom>
                        <a:solidFill>
                          <a:schemeClr val="accent1"/>
                        </a:solidFill>
                        <a:ln w="12700" cap="flat" cmpd="sng" algn="ctr">
                          <a:solidFill>
                            <a:srgbClr val="156082">
                              <a:shade val="15000"/>
                            </a:srgbClr>
                          </a:solidFill>
                          <a:prstDash val="solid"/>
                          <a:miter lim="800000"/>
                        </a:ln>
                        <a:effectLst/>
                      </wps:spPr>
                      <wps:txbx>
                        <w:txbxContent>
                          <w:p w14:paraId="1AAC4A5E" w14:textId="77777777" w:rsidR="007D7466" w:rsidRPr="002D2362" w:rsidRDefault="007D7466" w:rsidP="007D7466">
                            <w:pPr>
                              <w:jc w:val="center"/>
                              <w:rPr>
                                <w:rFonts w:ascii="Arial" w:hAnsi="Arial" w:cs="Arial"/>
                                <w:sz w:val="24"/>
                                <w:szCs w:val="24"/>
                              </w:rPr>
                            </w:pPr>
                            <w:r w:rsidRPr="002D2362">
                              <w:rPr>
                                <w:rFonts w:ascii="Arial" w:hAnsi="Arial" w:cs="Arial"/>
                                <w:sz w:val="24"/>
                                <w:szCs w:val="24"/>
                              </w:rPr>
                              <w:t>Health Inequalities</w:t>
                            </w:r>
                          </w:p>
                          <w:p w14:paraId="4A8E1C50" w14:textId="20E6FC2E" w:rsidR="007D7466" w:rsidRPr="002D2362" w:rsidRDefault="007D7466" w:rsidP="007D7466">
                            <w:pPr>
                              <w:jc w:val="center"/>
                              <w:rPr>
                                <w:rFonts w:ascii="Arial" w:hAnsi="Arial" w:cs="Arial"/>
                                <w:sz w:val="24"/>
                                <w:szCs w:val="24"/>
                              </w:rPr>
                            </w:pPr>
                            <w:r w:rsidRPr="002D2362">
                              <w:rPr>
                                <w:rFonts w:ascii="Arial" w:hAnsi="Arial" w:cs="Arial"/>
                                <w:sz w:val="24"/>
                                <w:szCs w:val="24"/>
                              </w:rPr>
                              <w:br/>
                              <w:t>S</w:t>
                            </w:r>
                            <w:r w:rsidR="00DF141E" w:rsidRPr="002D2362">
                              <w:rPr>
                                <w:rFonts w:ascii="Arial" w:hAnsi="Arial" w:cs="Arial"/>
                                <w:sz w:val="24"/>
                                <w:szCs w:val="24"/>
                              </w:rPr>
                              <w:t>cored</w:t>
                            </w:r>
                            <w:r w:rsidRPr="002D2362">
                              <w:rPr>
                                <w:rFonts w:ascii="Arial" w:hAnsi="Arial" w:cs="Arial"/>
                                <w:sz w:val="24"/>
                                <w:szCs w:val="24"/>
                              </w:rPr>
                              <w:t xml:space="preserve"> 1–6</w:t>
                            </w:r>
                          </w:p>
                          <w:p w14:paraId="6D806E59" w14:textId="28DD3D87" w:rsidR="007D7466" w:rsidRPr="002D2362" w:rsidRDefault="007D7466" w:rsidP="007D7466">
                            <w:pPr>
                              <w:jc w:val="center"/>
                              <w:rPr>
                                <w:rFonts w:ascii="Arial" w:hAnsi="Arial" w:cs="Arial"/>
                                <w:sz w:val="24"/>
                                <w:szCs w:val="24"/>
                              </w:rPr>
                            </w:pPr>
                            <w:r w:rsidRPr="002D2362">
                              <w:rPr>
                                <w:rFonts w:ascii="Arial" w:hAnsi="Arial" w:cs="Arial"/>
                                <w:sz w:val="24"/>
                                <w:szCs w:val="24"/>
                              </w:rPr>
                              <w:br/>
                              <w:t>Link to BNSSG Outcomes Framework. Reviewed by trained members of the ICB Research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CAD7A" id="_x0000_s1033" style="position:absolute;margin-left:257.35pt;margin-top:88.4pt;width:81.95pt;height:322.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" fillcolor="#4f81bd [3204]" strokecolor="#042433" strokeweight="1pt">
                <v:textbox>
                  <w:txbxContent>
                    <w:p w14:paraId="1AAC4A5E" w14:textId="77777777" w:rsidR="007D7466" w:rsidRPr="002D2362" w:rsidRDefault="007D7466" w:rsidP="007D7466">
                      <w:pPr>
                        <w:jc w:val="center"/>
                        <w:rPr>
                          <w:rFonts w:ascii="Arial" w:hAnsi="Arial" w:cs="Arial"/>
                          <w:sz w:val="24"/>
                          <w:szCs w:val="24"/>
                        </w:rPr>
                      </w:pPr>
                      <w:r w:rsidRPr="002D2362">
                        <w:rPr>
                          <w:rFonts w:ascii="Arial" w:hAnsi="Arial" w:cs="Arial"/>
                          <w:sz w:val="24"/>
                          <w:szCs w:val="24"/>
                        </w:rPr>
                        <w:t>Health Inequalities</w:t>
                      </w:r>
                    </w:p>
                    <w:p w14:paraId="4A8E1C50" w14:textId="20E6FC2E" w:rsidR="007D7466" w:rsidRPr="002D2362" w:rsidRDefault="007D7466" w:rsidP="007D7466">
                      <w:pPr>
                        <w:jc w:val="center"/>
                        <w:rPr>
                          <w:rFonts w:ascii="Arial" w:hAnsi="Arial" w:cs="Arial"/>
                          <w:sz w:val="24"/>
                          <w:szCs w:val="24"/>
                        </w:rPr>
                      </w:pPr>
                      <w:r w:rsidRPr="002D2362">
                        <w:rPr>
                          <w:rFonts w:ascii="Arial" w:hAnsi="Arial" w:cs="Arial"/>
                          <w:sz w:val="24"/>
                          <w:szCs w:val="24"/>
                        </w:rPr>
                        <w:br/>
                        <w:t>S</w:t>
                      </w:r>
                      <w:r w:rsidR="00DF141E" w:rsidRPr="002D2362">
                        <w:rPr>
                          <w:rFonts w:ascii="Arial" w:hAnsi="Arial" w:cs="Arial"/>
                          <w:sz w:val="24"/>
                          <w:szCs w:val="24"/>
                        </w:rPr>
                        <w:t>cored</w:t>
                      </w:r>
                      <w:r w:rsidRPr="002D2362">
                        <w:rPr>
                          <w:rFonts w:ascii="Arial" w:hAnsi="Arial" w:cs="Arial"/>
                          <w:sz w:val="24"/>
                          <w:szCs w:val="24"/>
                        </w:rPr>
                        <w:t xml:space="preserve"> 1–6</w:t>
                      </w:r>
                    </w:p>
                    <w:p w14:paraId="6D806E59" w14:textId="28DD3D87" w:rsidR="007D7466" w:rsidRPr="002D2362" w:rsidRDefault="007D7466" w:rsidP="007D7466">
                      <w:pPr>
                        <w:jc w:val="center"/>
                        <w:rPr>
                          <w:rFonts w:ascii="Arial" w:hAnsi="Arial" w:cs="Arial"/>
                          <w:sz w:val="24"/>
                          <w:szCs w:val="24"/>
                        </w:rPr>
                      </w:pPr>
                      <w:r w:rsidRPr="002D2362">
                        <w:rPr>
                          <w:rFonts w:ascii="Arial" w:hAnsi="Arial" w:cs="Arial"/>
                          <w:sz w:val="24"/>
                          <w:szCs w:val="24"/>
                        </w:rPr>
                        <w:br/>
                        <w:t>Link to BNSSG Outcomes Framework. Reviewed by trained members of the ICB Research Team</w:t>
                      </w:r>
                    </w:p>
                  </w:txbxContent>
                </v:textbox>
              </v:rect>
            </w:pict>
          </mc:Fallback>
        </mc:AlternateContent>
      </w:r>
      <w:r w:rsidRPr="00164749">
        <w:rPr>
          <w:rFonts w:ascii="Arial" w:hAnsi="Arial" w:cs="Arial"/>
          <w:noProof/>
        </w:rPr>
        <mc:AlternateContent>
          <mc:Choice Requires="wps">
            <w:drawing>
              <wp:anchor distT="0" distB="0" distL="114300" distR="114300" simplePos="0" relativeHeight="251658248" behindDoc="0" locked="0" layoutInCell="1" allowOverlap="1" wp14:anchorId="013DEB1C" wp14:editId="5553E7CC">
                <wp:simplePos x="0" y="0"/>
                <wp:positionH relativeFrom="column">
                  <wp:posOffset>2241159</wp:posOffset>
                </wp:positionH>
                <wp:positionV relativeFrom="paragraph">
                  <wp:posOffset>1122778</wp:posOffset>
                </wp:positionV>
                <wp:extent cx="1097280" cy="4093698"/>
                <wp:effectExtent l="0" t="0" r="26670" b="21590"/>
                <wp:wrapNone/>
                <wp:docPr id="585720914" name="Rectangle 1"/>
                <wp:cNvGraphicFramePr/>
                <a:graphic xmlns:a="http://schemas.openxmlformats.org/drawingml/2006/main">
                  <a:graphicData uri="http://schemas.microsoft.com/office/word/2010/wordprocessingShape">
                    <wps:wsp>
                      <wps:cNvSpPr/>
                      <wps:spPr>
                        <a:xfrm>
                          <a:off x="0" y="0"/>
                          <a:ext cx="1097280" cy="4093698"/>
                        </a:xfrm>
                        <a:prstGeom prst="rect">
                          <a:avLst/>
                        </a:prstGeom>
                        <a:solidFill>
                          <a:schemeClr val="accent1"/>
                        </a:solidFill>
                        <a:ln w="12700" cap="flat" cmpd="sng" algn="ctr">
                          <a:solidFill>
                            <a:srgbClr val="156082">
                              <a:shade val="15000"/>
                            </a:srgbClr>
                          </a:solidFill>
                          <a:prstDash val="solid"/>
                          <a:miter lim="800000"/>
                        </a:ln>
                        <a:effectLst/>
                      </wps:spPr>
                      <wps:txbx>
                        <w:txbxContent>
                          <w:p w14:paraId="338CC10F" w14:textId="6138D45A" w:rsidR="007D7466" w:rsidRPr="002D2362" w:rsidRDefault="007D7466" w:rsidP="00B537DB">
                            <w:pPr>
                              <w:spacing w:line="240" w:lineRule="auto"/>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t>PPI</w:t>
                            </w:r>
                          </w:p>
                          <w:p w14:paraId="39D72548" w14:textId="062F1047" w:rsidR="007D7466" w:rsidRPr="002D2362" w:rsidRDefault="007D7466" w:rsidP="00B537DB">
                            <w:pPr>
                              <w:spacing w:line="240" w:lineRule="auto"/>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br/>
                              <w:t>S</w:t>
                            </w:r>
                            <w:r w:rsidR="00DF141E" w:rsidRPr="002D2362">
                              <w:rPr>
                                <w:rFonts w:ascii="Arial" w:hAnsi="Arial" w:cs="Arial"/>
                                <w:color w:val="0D0D0D" w:themeColor="text1" w:themeTint="F2"/>
                                <w:sz w:val="24"/>
                                <w:szCs w:val="24"/>
                              </w:rPr>
                              <w:t>cored</w:t>
                            </w:r>
                            <w:r w:rsidRPr="002D2362">
                              <w:rPr>
                                <w:rFonts w:ascii="Arial" w:hAnsi="Arial" w:cs="Arial"/>
                                <w:color w:val="0D0D0D" w:themeColor="text1" w:themeTint="F2"/>
                                <w:sz w:val="24"/>
                                <w:szCs w:val="24"/>
                              </w:rPr>
                              <w:t xml:space="preserve"> 1–6</w:t>
                            </w:r>
                          </w:p>
                          <w:p w14:paraId="0DBE03EA" w14:textId="06074D9B" w:rsidR="007D7466" w:rsidRPr="002D2362" w:rsidRDefault="007D7466" w:rsidP="00B537DB">
                            <w:pPr>
                              <w:spacing w:line="240" w:lineRule="auto"/>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br/>
                              <w:t>Judged by:</w:t>
                            </w:r>
                          </w:p>
                          <w:p w14:paraId="4DA8E9CB" w14:textId="234F26FE" w:rsidR="007D7466" w:rsidRPr="002D2362" w:rsidRDefault="007D7466" w:rsidP="00B537DB">
                            <w:pPr>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t>PPI panel including representation from</w:t>
                            </w:r>
                            <w:r w:rsidR="002301CC" w:rsidRPr="002D2362">
                              <w:rPr>
                                <w:rFonts w:ascii="Arial" w:hAnsi="Arial" w:cs="Arial"/>
                                <w:color w:val="0D0D0D" w:themeColor="text1" w:themeTint="F2"/>
                                <w:sz w:val="24"/>
                                <w:szCs w:val="24"/>
                              </w:rPr>
                              <w:t xml:space="preserve"> the</w:t>
                            </w:r>
                            <w:r w:rsidR="000B110D" w:rsidRPr="002D2362">
                              <w:rPr>
                                <w:rFonts w:ascii="Arial" w:hAnsi="Arial" w:cs="Arial"/>
                                <w:color w:val="0D0D0D" w:themeColor="text1" w:themeTint="F2"/>
                                <w:sz w:val="24"/>
                                <w:szCs w:val="24"/>
                              </w:rPr>
                              <w:t xml:space="preserve"> BNSSG Diverse</w:t>
                            </w:r>
                            <w:r w:rsidRPr="002D2362">
                              <w:rPr>
                                <w:rFonts w:ascii="Arial" w:hAnsi="Arial" w:cs="Arial"/>
                                <w:color w:val="0D0D0D" w:themeColor="text1" w:themeTint="F2"/>
                                <w:sz w:val="24"/>
                                <w:szCs w:val="24"/>
                              </w:rPr>
                              <w:t xml:space="preserve"> Research Engagement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DEB1C" id="_x0000_s1034" style="position:absolute;margin-left:176.45pt;margin-top:88.4pt;width:86.4pt;height:322.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" fillcolor="#4f81bd [3204]" strokecolor="#042433" strokeweight="1pt">
                <v:textbox>
                  <w:txbxContent>
                    <w:p w14:paraId="338CC10F" w14:textId="6138D45A" w:rsidR="007D7466" w:rsidRPr="002D2362" w:rsidRDefault="007D7466" w:rsidP="00B537DB">
                      <w:pPr>
                        <w:spacing w:line="240" w:lineRule="auto"/>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t>PPI</w:t>
                      </w:r>
                    </w:p>
                    <w:p w14:paraId="39D72548" w14:textId="062F1047" w:rsidR="007D7466" w:rsidRPr="002D2362" w:rsidRDefault="007D7466" w:rsidP="00B537DB">
                      <w:pPr>
                        <w:spacing w:line="240" w:lineRule="auto"/>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br/>
                        <w:t>S</w:t>
                      </w:r>
                      <w:r w:rsidR="00DF141E" w:rsidRPr="002D2362">
                        <w:rPr>
                          <w:rFonts w:ascii="Arial" w:hAnsi="Arial" w:cs="Arial"/>
                          <w:color w:val="0D0D0D" w:themeColor="text1" w:themeTint="F2"/>
                          <w:sz w:val="24"/>
                          <w:szCs w:val="24"/>
                        </w:rPr>
                        <w:t>cored</w:t>
                      </w:r>
                      <w:r w:rsidRPr="002D2362">
                        <w:rPr>
                          <w:rFonts w:ascii="Arial" w:hAnsi="Arial" w:cs="Arial"/>
                          <w:color w:val="0D0D0D" w:themeColor="text1" w:themeTint="F2"/>
                          <w:sz w:val="24"/>
                          <w:szCs w:val="24"/>
                        </w:rPr>
                        <w:t xml:space="preserve"> 1–6</w:t>
                      </w:r>
                    </w:p>
                    <w:p w14:paraId="0DBE03EA" w14:textId="06074D9B" w:rsidR="007D7466" w:rsidRPr="002D2362" w:rsidRDefault="007D7466" w:rsidP="00B537DB">
                      <w:pPr>
                        <w:spacing w:line="240" w:lineRule="auto"/>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br/>
                        <w:t>Judged by:</w:t>
                      </w:r>
                    </w:p>
                    <w:p w14:paraId="4DA8E9CB" w14:textId="234F26FE" w:rsidR="007D7466" w:rsidRPr="002D2362" w:rsidRDefault="007D7466" w:rsidP="00B537DB">
                      <w:pPr>
                        <w:jc w:val="center"/>
                        <w:rPr>
                          <w:rFonts w:ascii="Arial" w:hAnsi="Arial" w:cs="Arial"/>
                          <w:color w:val="0D0D0D" w:themeColor="text1" w:themeTint="F2"/>
                          <w:sz w:val="24"/>
                          <w:szCs w:val="24"/>
                        </w:rPr>
                      </w:pPr>
                      <w:r w:rsidRPr="002D2362">
                        <w:rPr>
                          <w:rFonts w:ascii="Arial" w:hAnsi="Arial" w:cs="Arial"/>
                          <w:color w:val="0D0D0D" w:themeColor="text1" w:themeTint="F2"/>
                          <w:sz w:val="24"/>
                          <w:szCs w:val="24"/>
                        </w:rPr>
                        <w:t>PPI panel including representation from</w:t>
                      </w:r>
                      <w:r w:rsidR="002301CC" w:rsidRPr="002D2362">
                        <w:rPr>
                          <w:rFonts w:ascii="Arial" w:hAnsi="Arial" w:cs="Arial"/>
                          <w:color w:val="0D0D0D" w:themeColor="text1" w:themeTint="F2"/>
                          <w:sz w:val="24"/>
                          <w:szCs w:val="24"/>
                        </w:rPr>
                        <w:t xml:space="preserve"> the</w:t>
                      </w:r>
                      <w:r w:rsidR="000B110D" w:rsidRPr="002D2362">
                        <w:rPr>
                          <w:rFonts w:ascii="Arial" w:hAnsi="Arial" w:cs="Arial"/>
                          <w:color w:val="0D0D0D" w:themeColor="text1" w:themeTint="F2"/>
                          <w:sz w:val="24"/>
                          <w:szCs w:val="24"/>
                        </w:rPr>
                        <w:t xml:space="preserve"> BNSSG Diverse</w:t>
                      </w:r>
                      <w:r w:rsidRPr="002D2362">
                        <w:rPr>
                          <w:rFonts w:ascii="Arial" w:hAnsi="Arial" w:cs="Arial"/>
                          <w:color w:val="0D0D0D" w:themeColor="text1" w:themeTint="F2"/>
                          <w:sz w:val="24"/>
                          <w:szCs w:val="24"/>
                        </w:rPr>
                        <w:t xml:space="preserve"> Research Engagement Network</w:t>
                      </w:r>
                    </w:p>
                  </w:txbxContent>
                </v:textbox>
              </v:rect>
            </w:pict>
          </mc:Fallback>
        </mc:AlternateContent>
      </w:r>
      <w:r w:rsidRPr="00164749">
        <w:rPr>
          <w:rFonts w:ascii="Arial" w:hAnsi="Arial" w:cs="Arial"/>
          <w:noProof/>
        </w:rPr>
        <mc:AlternateContent>
          <mc:Choice Requires="wps">
            <w:drawing>
              <wp:anchor distT="0" distB="0" distL="114300" distR="114300" simplePos="0" relativeHeight="251658247" behindDoc="0" locked="0" layoutInCell="1" allowOverlap="1" wp14:anchorId="546287AF" wp14:editId="29FAD0D1">
                <wp:simplePos x="0" y="0"/>
                <wp:positionH relativeFrom="column">
                  <wp:posOffset>1094642</wp:posOffset>
                </wp:positionH>
                <wp:positionV relativeFrom="paragraph">
                  <wp:posOffset>1129812</wp:posOffset>
                </wp:positionV>
                <wp:extent cx="1146175" cy="4107766"/>
                <wp:effectExtent l="0" t="0" r="15875" b="26670"/>
                <wp:wrapNone/>
                <wp:docPr id="568833789" name="Rectangle 1"/>
                <wp:cNvGraphicFramePr/>
                <a:graphic xmlns:a="http://schemas.openxmlformats.org/drawingml/2006/main">
                  <a:graphicData uri="http://schemas.microsoft.com/office/word/2010/wordprocessingShape">
                    <wps:wsp>
                      <wps:cNvSpPr/>
                      <wps:spPr>
                        <a:xfrm>
                          <a:off x="0" y="0"/>
                          <a:ext cx="1146175" cy="4107766"/>
                        </a:xfrm>
                        <a:prstGeom prst="rect">
                          <a:avLst/>
                        </a:prstGeom>
                        <a:solidFill>
                          <a:schemeClr val="accent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2D0D3D77" w14:textId="77777777"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Practitioner Assessment</w:t>
                            </w:r>
                          </w:p>
                          <w:p w14:paraId="6FFBB9F2" w14:textId="77777777"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Scored 1-6</w:t>
                            </w:r>
                          </w:p>
                          <w:p w14:paraId="27197034" w14:textId="77777777"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Judged by:</w:t>
                            </w:r>
                          </w:p>
                          <w:p w14:paraId="15F234F7" w14:textId="4DEDA2DB" w:rsidR="007D7466" w:rsidRPr="002D2362" w:rsidRDefault="00A437B6" w:rsidP="00911C8F">
                            <w:pPr>
                              <w:jc w:val="center"/>
                              <w:rPr>
                                <w:rFonts w:ascii="Arial" w:hAnsi="Arial" w:cs="Arial"/>
                                <w:color w:val="000000"/>
                                <w:sz w:val="24"/>
                                <w:szCs w:val="24"/>
                              </w:rPr>
                            </w:pPr>
                            <w:r w:rsidRPr="002D2362">
                              <w:rPr>
                                <w:rFonts w:ascii="Arial" w:hAnsi="Arial" w:cs="Arial"/>
                                <w:color w:val="000000"/>
                                <w:sz w:val="24"/>
                                <w:szCs w:val="24"/>
                              </w:rPr>
                              <w:t>R</w:t>
                            </w:r>
                            <w:r w:rsidR="007D7466" w:rsidRPr="002D2362">
                              <w:rPr>
                                <w:rFonts w:ascii="Arial" w:hAnsi="Arial" w:cs="Arial"/>
                                <w:color w:val="000000"/>
                                <w:sz w:val="24"/>
                                <w:szCs w:val="24"/>
                              </w:rPr>
                              <w:t>elevant practitioners</w:t>
                            </w:r>
                            <w:r w:rsidR="007F4F65" w:rsidRPr="002D2362">
                              <w:rPr>
                                <w:rFonts w:ascii="Arial" w:hAnsi="Arial" w:cs="Arial"/>
                                <w:color w:val="000000"/>
                                <w:sz w:val="24"/>
                                <w:szCs w:val="24"/>
                              </w:rPr>
                              <w:t>, e.g.</w:t>
                            </w:r>
                            <w:r w:rsidR="007D7466" w:rsidRPr="002D2362">
                              <w:rPr>
                                <w:rFonts w:ascii="Arial" w:hAnsi="Arial" w:cs="Arial"/>
                                <w:color w:val="000000"/>
                                <w:sz w:val="24"/>
                                <w:szCs w:val="24"/>
                              </w:rPr>
                              <w:t xml:space="preserve"> GP, Practice Nurse, AHP, ICB programme lead, PH consultant, Adult Social Care, </w:t>
                            </w:r>
                            <w:proofErr w:type="spellStart"/>
                            <w:r w:rsidR="007D7466" w:rsidRPr="002D2362">
                              <w:rPr>
                                <w:rFonts w:ascii="Arial" w:hAnsi="Arial" w:cs="Arial"/>
                                <w:color w:val="000000"/>
                                <w:sz w:val="24"/>
                                <w:szCs w:val="24"/>
                              </w:rPr>
                              <w:t>Childrens</w:t>
                            </w:r>
                            <w:proofErr w:type="spellEnd"/>
                            <w:r w:rsidR="007D7466" w:rsidRPr="002D2362">
                              <w:rPr>
                                <w:rFonts w:ascii="Arial" w:hAnsi="Arial" w:cs="Arial"/>
                                <w:color w:val="000000"/>
                                <w:sz w:val="24"/>
                                <w:szCs w:val="24"/>
                              </w:rPr>
                              <w:t xml:space="preserve"> Social Care, VCSE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287AF" id="_x0000_s1035" style="position:absolute;margin-left:86.2pt;margin-top:88.95pt;width:90.25pt;height:323.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" fillcolor="#4f81bd [3204]" strokecolor="#0a121c [484]" strokeweight="1pt">
                <v:textbox>
                  <w:txbxContent>
                    <w:p w14:paraId="2D0D3D77" w14:textId="77777777"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Practitioner Assessment</w:t>
                      </w:r>
                    </w:p>
                    <w:p w14:paraId="6FFBB9F2" w14:textId="77777777"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Scored 1-6</w:t>
                      </w:r>
                    </w:p>
                    <w:p w14:paraId="27197034" w14:textId="77777777"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Judged by:</w:t>
                      </w:r>
                    </w:p>
                    <w:p w14:paraId="15F234F7" w14:textId="4DEDA2DB" w:rsidR="007D7466" w:rsidRPr="002D2362" w:rsidRDefault="00A437B6" w:rsidP="00911C8F">
                      <w:pPr>
                        <w:jc w:val="center"/>
                        <w:rPr>
                          <w:rFonts w:ascii="Arial" w:hAnsi="Arial" w:cs="Arial"/>
                          <w:color w:val="000000"/>
                          <w:sz w:val="24"/>
                          <w:szCs w:val="24"/>
                        </w:rPr>
                      </w:pPr>
                      <w:r w:rsidRPr="002D2362">
                        <w:rPr>
                          <w:rFonts w:ascii="Arial" w:hAnsi="Arial" w:cs="Arial"/>
                          <w:color w:val="000000"/>
                          <w:sz w:val="24"/>
                          <w:szCs w:val="24"/>
                        </w:rPr>
                        <w:t>R</w:t>
                      </w:r>
                      <w:r w:rsidR="007D7466" w:rsidRPr="002D2362">
                        <w:rPr>
                          <w:rFonts w:ascii="Arial" w:hAnsi="Arial" w:cs="Arial"/>
                          <w:color w:val="000000"/>
                          <w:sz w:val="24"/>
                          <w:szCs w:val="24"/>
                        </w:rPr>
                        <w:t>elevant practitioners</w:t>
                      </w:r>
                      <w:r w:rsidR="007F4F65" w:rsidRPr="002D2362">
                        <w:rPr>
                          <w:rFonts w:ascii="Arial" w:hAnsi="Arial" w:cs="Arial"/>
                          <w:color w:val="000000"/>
                          <w:sz w:val="24"/>
                          <w:szCs w:val="24"/>
                        </w:rPr>
                        <w:t>, e.g.</w:t>
                      </w:r>
                      <w:r w:rsidR="007D7466" w:rsidRPr="002D2362">
                        <w:rPr>
                          <w:rFonts w:ascii="Arial" w:hAnsi="Arial" w:cs="Arial"/>
                          <w:color w:val="000000"/>
                          <w:sz w:val="24"/>
                          <w:szCs w:val="24"/>
                        </w:rPr>
                        <w:t xml:space="preserve"> GP, Practice Nurse, AHP, ICB programme lead, PH consultant, Adult Social Care, </w:t>
                      </w:r>
                      <w:proofErr w:type="spellStart"/>
                      <w:r w:rsidR="007D7466" w:rsidRPr="002D2362">
                        <w:rPr>
                          <w:rFonts w:ascii="Arial" w:hAnsi="Arial" w:cs="Arial"/>
                          <w:color w:val="000000"/>
                          <w:sz w:val="24"/>
                          <w:szCs w:val="24"/>
                        </w:rPr>
                        <w:t>Childrens</w:t>
                      </w:r>
                      <w:proofErr w:type="spellEnd"/>
                      <w:r w:rsidR="007D7466" w:rsidRPr="002D2362">
                        <w:rPr>
                          <w:rFonts w:ascii="Arial" w:hAnsi="Arial" w:cs="Arial"/>
                          <w:color w:val="000000"/>
                          <w:sz w:val="24"/>
                          <w:szCs w:val="24"/>
                        </w:rPr>
                        <w:t xml:space="preserve"> Social Care, VCSE</w:t>
                      </w:r>
                    </w:p>
                  </w:txbxContent>
                </v:textbox>
              </v:rect>
            </w:pict>
          </mc:Fallback>
        </mc:AlternateContent>
      </w:r>
      <w:r w:rsidRPr="00164749">
        <w:rPr>
          <w:rFonts w:ascii="Arial" w:hAnsi="Arial" w:cs="Arial"/>
          <w:noProof/>
        </w:rPr>
        <mc:AlternateContent>
          <mc:Choice Requires="wps">
            <w:drawing>
              <wp:anchor distT="0" distB="0" distL="114300" distR="114300" simplePos="0" relativeHeight="251658246" behindDoc="0" locked="0" layoutInCell="1" allowOverlap="1" wp14:anchorId="6FC89D15" wp14:editId="74A10F1A">
                <wp:simplePos x="0" y="0"/>
                <wp:positionH relativeFrom="column">
                  <wp:posOffset>18464</wp:posOffset>
                </wp:positionH>
                <wp:positionV relativeFrom="paragraph">
                  <wp:posOffset>1129812</wp:posOffset>
                </wp:positionV>
                <wp:extent cx="1080135" cy="4114800"/>
                <wp:effectExtent l="0" t="0" r="24765" b="19050"/>
                <wp:wrapNone/>
                <wp:docPr id="1062310020" name="Rectangle 1"/>
                <wp:cNvGraphicFramePr/>
                <a:graphic xmlns:a="http://schemas.openxmlformats.org/drawingml/2006/main">
                  <a:graphicData uri="http://schemas.microsoft.com/office/word/2010/wordprocessingShape">
                    <wps:wsp>
                      <wps:cNvSpPr/>
                      <wps:spPr>
                        <a:xfrm>
                          <a:off x="0" y="0"/>
                          <a:ext cx="1080135" cy="4114800"/>
                        </a:xfrm>
                        <a:prstGeom prst="rect">
                          <a:avLst/>
                        </a:prstGeom>
                        <a:solidFill>
                          <a:schemeClr val="accent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861A55B" w14:textId="77777777"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NIHR Viability &amp; Credibility</w:t>
                            </w:r>
                          </w:p>
                          <w:p w14:paraId="051178B1" w14:textId="77777777"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Scored 1-6</w:t>
                            </w:r>
                          </w:p>
                          <w:p w14:paraId="0A4FCF9B" w14:textId="77777777"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Judged by:</w:t>
                            </w:r>
                          </w:p>
                          <w:p w14:paraId="32DC34B7" w14:textId="61E7106A"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 xml:space="preserve">University of Bristol academic, UWE academic, ICB Research </w:t>
                            </w:r>
                            <w:r w:rsidR="00A437B6" w:rsidRPr="002D2362">
                              <w:rPr>
                                <w:rFonts w:ascii="Arial" w:hAnsi="Arial" w:cs="Arial"/>
                                <w:color w:val="000000"/>
                                <w:sz w:val="24"/>
                                <w:szCs w:val="24"/>
                              </w:rPr>
                              <w:t>Team</w:t>
                            </w:r>
                          </w:p>
                          <w:p w14:paraId="44DF2E4A" w14:textId="77777777" w:rsidR="007D7466" w:rsidRPr="002D2362" w:rsidRDefault="007D7466" w:rsidP="007D7466">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89D15" id="_x0000_s1036" style="position:absolute;margin-left:1.45pt;margin-top:88.95pt;width:85.05pt;height:3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" fillcolor="#4f81bd [3204]" strokecolor="#0a121c [484]" strokeweight="1pt">
                <v:textbox>
                  <w:txbxContent>
                    <w:p w14:paraId="6861A55B" w14:textId="77777777"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NIHR Viability &amp; Credibility</w:t>
                      </w:r>
                    </w:p>
                    <w:p w14:paraId="051178B1" w14:textId="77777777"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Scored 1-6</w:t>
                      </w:r>
                    </w:p>
                    <w:p w14:paraId="0A4FCF9B" w14:textId="77777777"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Judged by:</w:t>
                      </w:r>
                    </w:p>
                    <w:p w14:paraId="32DC34B7" w14:textId="61E7106A" w:rsidR="007D7466" w:rsidRPr="002D2362" w:rsidRDefault="007D7466" w:rsidP="007D7466">
                      <w:pPr>
                        <w:jc w:val="center"/>
                        <w:rPr>
                          <w:rFonts w:ascii="Arial" w:hAnsi="Arial" w:cs="Arial"/>
                          <w:color w:val="000000"/>
                          <w:sz w:val="24"/>
                          <w:szCs w:val="24"/>
                        </w:rPr>
                      </w:pPr>
                      <w:r w:rsidRPr="002D2362">
                        <w:rPr>
                          <w:rFonts w:ascii="Arial" w:hAnsi="Arial" w:cs="Arial"/>
                          <w:color w:val="000000"/>
                          <w:sz w:val="24"/>
                          <w:szCs w:val="24"/>
                        </w:rPr>
                        <w:t xml:space="preserve">University of Bristol academic, UWE academic, ICB Research </w:t>
                      </w:r>
                      <w:r w:rsidR="00A437B6" w:rsidRPr="002D2362">
                        <w:rPr>
                          <w:rFonts w:ascii="Arial" w:hAnsi="Arial" w:cs="Arial"/>
                          <w:color w:val="000000"/>
                          <w:sz w:val="24"/>
                          <w:szCs w:val="24"/>
                        </w:rPr>
                        <w:t>Team</w:t>
                      </w:r>
                    </w:p>
                    <w:p w14:paraId="44DF2E4A" w14:textId="77777777" w:rsidR="007D7466" w:rsidRPr="002D2362" w:rsidRDefault="007D7466" w:rsidP="007D7466">
                      <w:pPr>
                        <w:jc w:val="center"/>
                        <w:rPr>
                          <w:color w:val="000000"/>
                        </w:rPr>
                      </w:pPr>
                    </w:p>
                  </w:txbxContent>
                </v:textbox>
              </v:rect>
            </w:pict>
          </mc:Fallback>
        </mc:AlternateContent>
      </w:r>
      <w:r w:rsidR="00067337" w:rsidRPr="00164749">
        <w:rPr>
          <w:rFonts w:ascii="Arial" w:hAnsi="Arial" w:cs="Arial"/>
          <w:noProof/>
        </w:rPr>
        <mc:AlternateContent>
          <mc:Choice Requires="wps">
            <w:drawing>
              <wp:anchor distT="0" distB="0" distL="114300" distR="114300" simplePos="0" relativeHeight="251658245" behindDoc="0" locked="0" layoutInCell="1" allowOverlap="1" wp14:anchorId="27073D2A" wp14:editId="52914C6B">
                <wp:simplePos x="0" y="0"/>
                <wp:positionH relativeFrom="margin">
                  <wp:align>right</wp:align>
                </wp:positionH>
                <wp:positionV relativeFrom="paragraph">
                  <wp:posOffset>7668</wp:posOffset>
                </wp:positionV>
                <wp:extent cx="6276975" cy="647700"/>
                <wp:effectExtent l="0" t="0" r="28575" b="19050"/>
                <wp:wrapNone/>
                <wp:docPr id="2139177067" name="Rectangle 1"/>
                <wp:cNvGraphicFramePr/>
                <a:graphic xmlns:a="http://schemas.openxmlformats.org/drawingml/2006/main">
                  <a:graphicData uri="http://schemas.microsoft.com/office/word/2010/wordprocessingShape">
                    <wps:wsp>
                      <wps:cNvSpPr/>
                      <wps:spPr>
                        <a:xfrm>
                          <a:off x="0" y="0"/>
                          <a:ext cx="6276975" cy="647700"/>
                        </a:xfrm>
                        <a:prstGeom prst="rect">
                          <a:avLst/>
                        </a:prstGeom>
                        <a:solidFill>
                          <a:schemeClr val="accent1"/>
                        </a:solidFill>
                        <a:ln w="12700" cap="flat" cmpd="sng" algn="ctr">
                          <a:solidFill>
                            <a:srgbClr val="156082">
                              <a:shade val="15000"/>
                            </a:srgbClr>
                          </a:solidFill>
                          <a:prstDash val="solid"/>
                          <a:miter lim="800000"/>
                        </a:ln>
                        <a:effectLst/>
                      </wps:spPr>
                      <wps:txbx>
                        <w:txbxContent>
                          <w:p w14:paraId="5FF6585A" w14:textId="45438D21" w:rsidR="006F728D" w:rsidRPr="002D2362" w:rsidRDefault="00BA167A" w:rsidP="006F728D">
                            <w:pPr>
                              <w:jc w:val="center"/>
                              <w:rPr>
                                <w:rFonts w:ascii="Arial" w:hAnsi="Arial" w:cs="Arial"/>
                                <w:color w:val="0D0D0D" w:themeColor="text1" w:themeTint="F2"/>
                                <w:sz w:val="24"/>
                                <w:szCs w:val="24"/>
                              </w:rPr>
                            </w:pPr>
                            <w:r w:rsidRPr="002D2362">
                              <w:rPr>
                                <w:rFonts w:ascii="Arial" w:hAnsi="Arial" w:cs="Arial"/>
                                <w:b/>
                                <w:bCs/>
                                <w:color w:val="0D0D0D" w:themeColor="text1" w:themeTint="F2"/>
                                <w:sz w:val="24"/>
                                <w:szCs w:val="24"/>
                              </w:rPr>
                              <w:t>Step 1:</w:t>
                            </w:r>
                            <w:r w:rsidRPr="002D2362">
                              <w:rPr>
                                <w:rFonts w:ascii="Arial" w:hAnsi="Arial" w:cs="Arial"/>
                                <w:color w:val="0D0D0D" w:themeColor="text1" w:themeTint="F2"/>
                                <w:sz w:val="24"/>
                                <w:szCs w:val="24"/>
                              </w:rPr>
                              <w:t xml:space="preserve"> </w:t>
                            </w:r>
                            <w:r w:rsidR="006F728D" w:rsidRPr="002D2362">
                              <w:rPr>
                                <w:rFonts w:ascii="Arial" w:hAnsi="Arial" w:cs="Arial"/>
                                <w:color w:val="0D0D0D" w:themeColor="text1" w:themeTint="F2"/>
                                <w:sz w:val="24"/>
                                <w:szCs w:val="24"/>
                              </w:rPr>
                              <w:t>Remit Assessment</w:t>
                            </w:r>
                            <w:r w:rsidR="006F728D" w:rsidRPr="002D2362">
                              <w:rPr>
                                <w:rFonts w:ascii="Arial" w:hAnsi="Arial" w:cs="Arial"/>
                                <w:color w:val="0D0D0D" w:themeColor="text1" w:themeTint="F2"/>
                                <w:sz w:val="24"/>
                                <w:szCs w:val="24"/>
                              </w:rPr>
                              <w:br/>
                              <w:t xml:space="preserve">Judged by trained members of ICB Research Team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73D2A" id="_x0000_s1037" style="position:absolute;margin-left:443.05pt;margin-top:.6pt;width:494.25pt;height:51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" fillcolor="#4f81bd [3204]" strokecolor="#042433" strokeweight="1pt">
                <v:textbox>
                  <w:txbxContent>
                    <w:p w14:paraId="5FF6585A" w14:textId="45438D21" w:rsidR="006F728D" w:rsidRPr="002D2362" w:rsidRDefault="00BA167A" w:rsidP="006F728D">
                      <w:pPr>
                        <w:jc w:val="center"/>
                        <w:rPr>
                          <w:rFonts w:ascii="Arial" w:hAnsi="Arial" w:cs="Arial"/>
                          <w:color w:val="0D0D0D" w:themeColor="text1" w:themeTint="F2"/>
                          <w:sz w:val="24"/>
                          <w:szCs w:val="24"/>
                        </w:rPr>
                      </w:pPr>
                      <w:r w:rsidRPr="002D2362">
                        <w:rPr>
                          <w:rFonts w:ascii="Arial" w:hAnsi="Arial" w:cs="Arial"/>
                          <w:b/>
                          <w:bCs/>
                          <w:color w:val="0D0D0D" w:themeColor="text1" w:themeTint="F2"/>
                          <w:sz w:val="24"/>
                          <w:szCs w:val="24"/>
                        </w:rPr>
                        <w:t>Step 1:</w:t>
                      </w:r>
                      <w:r w:rsidRPr="002D2362">
                        <w:rPr>
                          <w:rFonts w:ascii="Arial" w:hAnsi="Arial" w:cs="Arial"/>
                          <w:color w:val="0D0D0D" w:themeColor="text1" w:themeTint="F2"/>
                          <w:sz w:val="24"/>
                          <w:szCs w:val="24"/>
                        </w:rPr>
                        <w:t xml:space="preserve"> </w:t>
                      </w:r>
                      <w:r w:rsidR="006F728D" w:rsidRPr="002D2362">
                        <w:rPr>
                          <w:rFonts w:ascii="Arial" w:hAnsi="Arial" w:cs="Arial"/>
                          <w:color w:val="0D0D0D" w:themeColor="text1" w:themeTint="F2"/>
                          <w:sz w:val="24"/>
                          <w:szCs w:val="24"/>
                        </w:rPr>
                        <w:t>Remit Assessment</w:t>
                      </w:r>
                      <w:r w:rsidR="006F728D" w:rsidRPr="002D2362">
                        <w:rPr>
                          <w:rFonts w:ascii="Arial" w:hAnsi="Arial" w:cs="Arial"/>
                          <w:color w:val="0D0D0D" w:themeColor="text1" w:themeTint="F2"/>
                          <w:sz w:val="24"/>
                          <w:szCs w:val="24"/>
                        </w:rPr>
                        <w:br/>
                        <w:t xml:space="preserve">Judged by trained members of ICB Research Team </w:t>
                      </w:r>
                    </w:p>
                  </w:txbxContent>
                </v:textbox>
                <w10:wrap anchorx="margin"/>
              </v:rect>
            </w:pict>
          </mc:Fallback>
        </mc:AlternateContent>
      </w:r>
      <w:r w:rsidR="001E6E92" w:rsidRPr="00164749">
        <w:rPr>
          <w:rFonts w:ascii="Arial" w:hAnsi="Arial" w:cs="Arial"/>
          <w:sz w:val="23"/>
          <w:szCs w:val="23"/>
        </w:rPr>
        <w:br w:type="page"/>
      </w:r>
    </w:p>
    <w:p w14:paraId="3D549509" w14:textId="70E45F7F" w:rsidR="0099566C" w:rsidRPr="00395044" w:rsidRDefault="0099566C" w:rsidP="00395044">
      <w:pPr>
        <w:pStyle w:val="Default"/>
        <w:spacing w:line="276" w:lineRule="auto"/>
      </w:pPr>
      <w:r w:rsidRPr="00395044">
        <w:lastRenderedPageBreak/>
        <w:t xml:space="preserve">Scoring will be between 1 and 6, from </w:t>
      </w:r>
      <w:r w:rsidR="001409CA" w:rsidRPr="00395044">
        <w:t>2 assessors per criterion</w:t>
      </w:r>
      <w:r w:rsidR="00863CDF" w:rsidRPr="00395044">
        <w:t xml:space="preserve"> where possible</w:t>
      </w:r>
      <w:r w:rsidR="001409CA" w:rsidRPr="00395044">
        <w:t xml:space="preserve">. </w:t>
      </w:r>
    </w:p>
    <w:p w14:paraId="168A3FA2" w14:textId="1451AA05" w:rsidR="0099566C" w:rsidRPr="00395044" w:rsidRDefault="0093411A" w:rsidP="00395044">
      <w:pPr>
        <w:pStyle w:val="Default"/>
        <w:spacing w:line="276" w:lineRule="auto"/>
      </w:pPr>
      <w:r w:rsidRPr="00395044">
        <w:rPr>
          <w:noProof/>
        </w:rPr>
        <w:t xml:space="preserve"> </w:t>
      </w:r>
      <w:r w:rsidRPr="00395044">
        <w:rPr>
          <w:noProof/>
        </w:rPr>
        <w:drawing>
          <wp:inline distT="0" distB="0" distL="0" distR="0" wp14:anchorId="5A51043B" wp14:editId="289863F9">
            <wp:extent cx="2900465" cy="1871003"/>
            <wp:effectExtent l="0" t="0" r="0" b="0"/>
            <wp:docPr id="1545129527" name="Picture 1" descr="Scoring systems six to one and scoring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29527" name="Picture 1" descr="Scoring systems six to one and scoring definitions"/>
                    <pic:cNvPicPr/>
                  </pic:nvPicPr>
                  <pic:blipFill>
                    <a:blip r:embed="rId31"/>
                    <a:stretch>
                      <a:fillRect/>
                    </a:stretch>
                  </pic:blipFill>
                  <pic:spPr>
                    <a:xfrm>
                      <a:off x="0" y="0"/>
                      <a:ext cx="2910655" cy="1877576"/>
                    </a:xfrm>
                    <a:prstGeom prst="rect">
                      <a:avLst/>
                    </a:prstGeom>
                  </pic:spPr>
                </pic:pic>
              </a:graphicData>
            </a:graphic>
          </wp:inline>
        </w:drawing>
      </w:r>
    </w:p>
    <w:p w14:paraId="2D5D3E4A" w14:textId="37280939" w:rsidR="00D158FD" w:rsidRPr="00294A8D" w:rsidRDefault="0098215C" w:rsidP="00294A8D">
      <w:pPr>
        <w:spacing w:after="120"/>
        <w:rPr>
          <w:rFonts w:ascii="Arial" w:hAnsi="Arial" w:cs="Arial"/>
          <w:sz w:val="24"/>
          <w:szCs w:val="24"/>
        </w:rPr>
      </w:pPr>
      <w:r w:rsidRPr="00294A8D">
        <w:rPr>
          <w:rFonts w:ascii="Arial" w:hAnsi="Arial" w:cs="Arial"/>
          <w:sz w:val="24"/>
          <w:szCs w:val="24"/>
        </w:rPr>
        <w:t>During Step 2 of the assessment, t</w:t>
      </w:r>
      <w:r w:rsidR="001409CA" w:rsidRPr="00294A8D">
        <w:rPr>
          <w:rFonts w:ascii="Arial" w:hAnsi="Arial" w:cs="Arial"/>
          <w:sz w:val="24"/>
          <w:szCs w:val="24"/>
        </w:rPr>
        <w:t>he average scores</w:t>
      </w:r>
      <w:r w:rsidR="00D158FD" w:rsidRPr="00294A8D">
        <w:rPr>
          <w:rFonts w:ascii="Arial" w:hAnsi="Arial" w:cs="Arial"/>
          <w:sz w:val="24"/>
          <w:szCs w:val="24"/>
        </w:rPr>
        <w:t xml:space="preserve"> from each</w:t>
      </w:r>
      <w:r w:rsidR="00523547" w:rsidRPr="00294A8D">
        <w:rPr>
          <w:rFonts w:ascii="Arial" w:hAnsi="Arial" w:cs="Arial"/>
          <w:sz w:val="24"/>
          <w:szCs w:val="24"/>
        </w:rPr>
        <w:t xml:space="preserve"> of the scoring</w:t>
      </w:r>
      <w:r w:rsidR="00D158FD" w:rsidRPr="00294A8D">
        <w:rPr>
          <w:rFonts w:ascii="Arial" w:hAnsi="Arial" w:cs="Arial"/>
          <w:sz w:val="24"/>
          <w:szCs w:val="24"/>
        </w:rPr>
        <w:t xml:space="preserve"> criterion</w:t>
      </w:r>
      <w:r w:rsidR="001409CA" w:rsidRPr="00294A8D">
        <w:rPr>
          <w:rFonts w:ascii="Arial" w:hAnsi="Arial" w:cs="Arial"/>
          <w:sz w:val="24"/>
          <w:szCs w:val="24"/>
        </w:rPr>
        <w:t xml:space="preserve"> will be combined into a total per application. </w:t>
      </w:r>
    </w:p>
    <w:p w14:paraId="0F48BF71" w14:textId="50A6C525" w:rsidR="001905FB" w:rsidRPr="00294A8D" w:rsidRDefault="001409CA" w:rsidP="08ECC6B1">
      <w:pPr>
        <w:spacing w:after="120"/>
        <w:rPr>
          <w:rFonts w:ascii="Arial" w:hAnsi="Arial" w:cs="Arial"/>
          <w:sz w:val="24"/>
          <w:szCs w:val="24"/>
        </w:rPr>
      </w:pPr>
      <w:r w:rsidRPr="08ECC6B1">
        <w:rPr>
          <w:rFonts w:ascii="Arial" w:hAnsi="Arial" w:cs="Arial"/>
          <w:sz w:val="24"/>
          <w:szCs w:val="24"/>
        </w:rPr>
        <w:t xml:space="preserve">If </w:t>
      </w:r>
      <w:r w:rsidR="000F212F" w:rsidRPr="08ECC6B1">
        <w:rPr>
          <w:rFonts w:ascii="Arial" w:hAnsi="Arial" w:cs="Arial"/>
          <w:sz w:val="24"/>
          <w:szCs w:val="24"/>
        </w:rPr>
        <w:t>an</w:t>
      </w:r>
      <w:r w:rsidRPr="08ECC6B1">
        <w:rPr>
          <w:rFonts w:ascii="Arial" w:hAnsi="Arial" w:cs="Arial"/>
          <w:sz w:val="24"/>
          <w:szCs w:val="24"/>
        </w:rPr>
        <w:t xml:space="preserve"> application </w:t>
      </w:r>
      <w:r w:rsidR="000F212F" w:rsidRPr="08ECC6B1">
        <w:rPr>
          <w:rFonts w:ascii="Arial" w:hAnsi="Arial" w:cs="Arial"/>
          <w:sz w:val="24"/>
          <w:szCs w:val="24"/>
        </w:rPr>
        <w:t xml:space="preserve">receives a score of 1 from any reviewer on any of the scoring factors it will be rejected. </w:t>
      </w:r>
    </w:p>
    <w:p w14:paraId="5646275C" w14:textId="50556649" w:rsidR="001905FB" w:rsidRPr="00294A8D" w:rsidRDefault="001409CA" w:rsidP="00294A8D">
      <w:pPr>
        <w:spacing w:after="120"/>
        <w:rPr>
          <w:rFonts w:ascii="Arial" w:hAnsi="Arial" w:cs="Arial"/>
          <w:sz w:val="24"/>
          <w:szCs w:val="24"/>
        </w:rPr>
      </w:pPr>
      <w:r w:rsidRPr="08ECC6B1">
        <w:rPr>
          <w:rFonts w:ascii="Arial" w:hAnsi="Arial" w:cs="Arial"/>
          <w:sz w:val="24"/>
          <w:szCs w:val="24"/>
        </w:rPr>
        <w:t>If the application scores under 20</w:t>
      </w:r>
      <w:r w:rsidR="68669163" w:rsidRPr="08ECC6B1">
        <w:rPr>
          <w:rFonts w:ascii="Arial" w:hAnsi="Arial" w:cs="Arial"/>
          <w:sz w:val="24"/>
          <w:szCs w:val="24"/>
        </w:rPr>
        <w:t xml:space="preserve"> from the combined average scores</w:t>
      </w:r>
      <w:r w:rsidRPr="08ECC6B1">
        <w:rPr>
          <w:rFonts w:ascii="Arial" w:hAnsi="Arial" w:cs="Arial"/>
          <w:sz w:val="24"/>
          <w:szCs w:val="24"/>
        </w:rPr>
        <w:t xml:space="preserve">, it will not be funded. If the </w:t>
      </w:r>
      <w:r w:rsidR="154DCC53" w:rsidRPr="08ECC6B1">
        <w:rPr>
          <w:rFonts w:ascii="Arial" w:hAnsi="Arial" w:cs="Arial"/>
          <w:sz w:val="24"/>
          <w:szCs w:val="24"/>
        </w:rPr>
        <w:t>combined</w:t>
      </w:r>
      <w:r w:rsidRPr="08ECC6B1">
        <w:rPr>
          <w:rFonts w:ascii="Arial" w:hAnsi="Arial" w:cs="Arial"/>
          <w:sz w:val="24"/>
          <w:szCs w:val="24"/>
        </w:rPr>
        <w:t xml:space="preserve"> score</w:t>
      </w:r>
      <w:r w:rsidR="45626586" w:rsidRPr="08ECC6B1">
        <w:rPr>
          <w:rFonts w:ascii="Arial" w:hAnsi="Arial" w:cs="Arial"/>
          <w:sz w:val="24"/>
          <w:szCs w:val="24"/>
        </w:rPr>
        <w:t xml:space="preserve"> is</w:t>
      </w:r>
      <w:r w:rsidRPr="08ECC6B1">
        <w:rPr>
          <w:rFonts w:ascii="Arial" w:hAnsi="Arial" w:cs="Arial"/>
          <w:sz w:val="24"/>
          <w:szCs w:val="24"/>
        </w:rPr>
        <w:t xml:space="preserve"> 20 or above, it will be recommended for funding</w:t>
      </w:r>
      <w:r w:rsidR="00110C24" w:rsidRPr="08ECC6B1">
        <w:rPr>
          <w:rFonts w:ascii="Arial" w:hAnsi="Arial" w:cs="Arial"/>
          <w:sz w:val="24"/>
          <w:szCs w:val="24"/>
        </w:rPr>
        <w:t xml:space="preserve">, subject to budget. </w:t>
      </w:r>
    </w:p>
    <w:p w14:paraId="4FB52E19" w14:textId="033B46E7" w:rsidR="00E04306" w:rsidRPr="00294A8D" w:rsidRDefault="00D56E1C" w:rsidP="08ECC6B1">
      <w:pPr>
        <w:spacing w:after="120"/>
        <w:rPr>
          <w:rFonts w:ascii="Arial" w:hAnsi="Arial" w:cs="Arial"/>
          <w:sz w:val="24"/>
          <w:szCs w:val="24"/>
        </w:rPr>
      </w:pPr>
      <w:r w:rsidRPr="08ECC6B1">
        <w:rPr>
          <w:rFonts w:ascii="Arial" w:hAnsi="Arial" w:cs="Arial"/>
          <w:sz w:val="24"/>
          <w:szCs w:val="24"/>
        </w:rPr>
        <w:t xml:space="preserve">Step 3 </w:t>
      </w:r>
      <w:r w:rsidR="3A97D884" w:rsidRPr="08ECC6B1">
        <w:rPr>
          <w:rFonts w:ascii="Arial" w:hAnsi="Arial" w:cs="Arial"/>
          <w:sz w:val="24"/>
          <w:szCs w:val="24"/>
        </w:rPr>
        <w:t>adds</w:t>
      </w:r>
      <w:r w:rsidR="6F519BDE" w:rsidRPr="08ECC6B1">
        <w:rPr>
          <w:rFonts w:ascii="Arial" w:hAnsi="Arial" w:cs="Arial"/>
          <w:sz w:val="24"/>
          <w:szCs w:val="24"/>
        </w:rPr>
        <w:t xml:space="preserve"> </w:t>
      </w:r>
      <w:r w:rsidRPr="08ECC6B1">
        <w:rPr>
          <w:rFonts w:ascii="Arial" w:hAnsi="Arial" w:cs="Arial"/>
          <w:sz w:val="24"/>
          <w:szCs w:val="24"/>
        </w:rPr>
        <w:t xml:space="preserve">the </w:t>
      </w:r>
      <w:r w:rsidR="7F41568B" w:rsidRPr="08ECC6B1">
        <w:rPr>
          <w:rFonts w:ascii="Arial" w:hAnsi="Arial" w:cs="Arial"/>
          <w:sz w:val="24"/>
          <w:szCs w:val="24"/>
        </w:rPr>
        <w:t xml:space="preserve">average </w:t>
      </w:r>
      <w:r w:rsidR="00E04306" w:rsidRPr="08ECC6B1">
        <w:rPr>
          <w:rFonts w:ascii="Arial" w:hAnsi="Arial" w:cs="Arial"/>
          <w:sz w:val="24"/>
          <w:szCs w:val="24"/>
        </w:rPr>
        <w:t>Strategic alignment score</w:t>
      </w:r>
      <w:r w:rsidR="46D6BAC0" w:rsidRPr="08ECC6B1">
        <w:rPr>
          <w:rFonts w:ascii="Arial" w:hAnsi="Arial" w:cs="Arial"/>
          <w:sz w:val="24"/>
          <w:szCs w:val="24"/>
        </w:rPr>
        <w:t>s</w:t>
      </w:r>
      <w:r w:rsidR="20C23051" w:rsidRPr="08ECC6B1">
        <w:rPr>
          <w:rFonts w:ascii="Arial" w:hAnsi="Arial" w:cs="Arial"/>
          <w:sz w:val="24"/>
          <w:szCs w:val="24"/>
        </w:rPr>
        <w:t xml:space="preserve"> to the</w:t>
      </w:r>
      <w:r w:rsidR="00E04306" w:rsidRPr="08ECC6B1">
        <w:rPr>
          <w:rFonts w:ascii="Arial" w:hAnsi="Arial" w:cs="Arial"/>
          <w:sz w:val="24"/>
          <w:szCs w:val="24"/>
        </w:rPr>
        <w:t xml:space="preserve"> total scores for </w:t>
      </w:r>
      <w:r w:rsidR="00800F4B" w:rsidRPr="08ECC6B1">
        <w:rPr>
          <w:rFonts w:ascii="Arial" w:hAnsi="Arial" w:cs="Arial"/>
          <w:sz w:val="24"/>
          <w:szCs w:val="24"/>
        </w:rPr>
        <w:t xml:space="preserve">the </w:t>
      </w:r>
      <w:r w:rsidR="00E04306" w:rsidRPr="08ECC6B1">
        <w:rPr>
          <w:rFonts w:ascii="Arial" w:hAnsi="Arial" w:cs="Arial"/>
          <w:sz w:val="24"/>
          <w:szCs w:val="24"/>
        </w:rPr>
        <w:t>ranking of fundable projects</w:t>
      </w:r>
      <w:r w:rsidR="0001212B" w:rsidRPr="08ECC6B1">
        <w:rPr>
          <w:rFonts w:ascii="Arial" w:hAnsi="Arial" w:cs="Arial"/>
          <w:sz w:val="24"/>
          <w:szCs w:val="24"/>
        </w:rPr>
        <w:t>, ensuring we award limited budget in line with the ICS priorities</w:t>
      </w:r>
      <w:r w:rsidR="00E04306" w:rsidRPr="08ECC6B1">
        <w:rPr>
          <w:rFonts w:ascii="Arial" w:hAnsi="Arial" w:cs="Arial"/>
          <w:sz w:val="24"/>
          <w:szCs w:val="24"/>
        </w:rPr>
        <w:t>.</w:t>
      </w:r>
    </w:p>
    <w:p w14:paraId="49B6ADD0" w14:textId="52738D18" w:rsidR="00110C24" w:rsidRPr="00294A8D" w:rsidRDefault="00110C24" w:rsidP="00294A8D">
      <w:pPr>
        <w:spacing w:after="120"/>
        <w:rPr>
          <w:rFonts w:ascii="Arial" w:hAnsi="Arial" w:cs="Arial"/>
          <w:sz w:val="24"/>
          <w:szCs w:val="24"/>
        </w:rPr>
      </w:pPr>
      <w:r w:rsidRPr="00294A8D">
        <w:rPr>
          <w:rFonts w:ascii="Arial" w:hAnsi="Arial" w:cs="Arial"/>
          <w:sz w:val="24"/>
          <w:szCs w:val="24"/>
        </w:rPr>
        <w:t xml:space="preserve">If there is not enough budget to meet all recommended applications, they will be ranked according to their score and the ICB will award as many as is possible. </w:t>
      </w:r>
    </w:p>
    <w:p w14:paraId="2A723896" w14:textId="77777777" w:rsidR="00823060" w:rsidRPr="00294A8D" w:rsidRDefault="00823060" w:rsidP="00294A8D">
      <w:pPr>
        <w:spacing w:after="120"/>
        <w:rPr>
          <w:rFonts w:ascii="Arial" w:hAnsi="Arial" w:cs="Arial"/>
          <w:sz w:val="24"/>
          <w:szCs w:val="24"/>
        </w:rPr>
      </w:pPr>
      <w:r w:rsidRPr="00294A8D">
        <w:rPr>
          <w:rFonts w:ascii="Arial" w:hAnsi="Arial" w:cs="Arial"/>
          <w:sz w:val="24"/>
          <w:szCs w:val="24"/>
        </w:rPr>
        <w:t xml:space="preserve">If there are multiple applications with the same total score, they are separated by ranking on their individual factor scores, in the following order of priority: </w:t>
      </w:r>
    </w:p>
    <w:p w14:paraId="7AF1A1C3" w14:textId="77777777" w:rsidR="00823060" w:rsidRPr="00294A8D" w:rsidRDefault="00823060" w:rsidP="00294A8D">
      <w:pPr>
        <w:numPr>
          <w:ilvl w:val="0"/>
          <w:numId w:val="31"/>
        </w:numPr>
        <w:spacing w:after="0"/>
        <w:rPr>
          <w:rFonts w:ascii="Arial" w:hAnsi="Arial" w:cs="Arial"/>
          <w:sz w:val="24"/>
          <w:szCs w:val="24"/>
        </w:rPr>
      </w:pPr>
      <w:r w:rsidRPr="00294A8D">
        <w:rPr>
          <w:rFonts w:ascii="Arial" w:hAnsi="Arial" w:cs="Arial"/>
          <w:sz w:val="24"/>
          <w:szCs w:val="24"/>
        </w:rPr>
        <w:t xml:space="preserve">Practitioner score </w:t>
      </w:r>
    </w:p>
    <w:p w14:paraId="22D7BCCA" w14:textId="2830CAB5" w:rsidR="00823060" w:rsidRPr="00294A8D" w:rsidRDefault="00823060" w:rsidP="00294A8D">
      <w:pPr>
        <w:numPr>
          <w:ilvl w:val="0"/>
          <w:numId w:val="31"/>
        </w:numPr>
        <w:spacing w:after="0"/>
        <w:rPr>
          <w:rFonts w:ascii="Arial" w:hAnsi="Arial" w:cs="Arial"/>
          <w:sz w:val="24"/>
          <w:szCs w:val="24"/>
        </w:rPr>
      </w:pPr>
      <w:r w:rsidRPr="00294A8D">
        <w:rPr>
          <w:rFonts w:ascii="Arial" w:hAnsi="Arial" w:cs="Arial"/>
          <w:sz w:val="24"/>
          <w:szCs w:val="24"/>
        </w:rPr>
        <w:t>Health Inequalit</w:t>
      </w:r>
      <w:r w:rsidR="003F6640" w:rsidRPr="00294A8D">
        <w:rPr>
          <w:rFonts w:ascii="Arial" w:hAnsi="Arial" w:cs="Arial"/>
          <w:sz w:val="24"/>
          <w:szCs w:val="24"/>
        </w:rPr>
        <w:t>ies</w:t>
      </w:r>
      <w:r w:rsidRPr="00294A8D">
        <w:rPr>
          <w:rFonts w:ascii="Arial" w:hAnsi="Arial" w:cs="Arial"/>
          <w:sz w:val="24"/>
          <w:szCs w:val="24"/>
        </w:rPr>
        <w:t xml:space="preserve"> score </w:t>
      </w:r>
    </w:p>
    <w:p w14:paraId="0C3B1F25" w14:textId="77777777" w:rsidR="003803C7" w:rsidRPr="00294A8D" w:rsidRDefault="00823060" w:rsidP="00294A8D">
      <w:pPr>
        <w:numPr>
          <w:ilvl w:val="0"/>
          <w:numId w:val="31"/>
        </w:numPr>
        <w:spacing w:after="0"/>
        <w:rPr>
          <w:rFonts w:ascii="Arial" w:hAnsi="Arial" w:cs="Arial"/>
          <w:sz w:val="24"/>
          <w:szCs w:val="24"/>
        </w:rPr>
      </w:pPr>
      <w:r w:rsidRPr="00294A8D">
        <w:rPr>
          <w:rFonts w:ascii="Arial" w:hAnsi="Arial" w:cs="Arial"/>
          <w:sz w:val="24"/>
          <w:szCs w:val="24"/>
        </w:rPr>
        <w:t xml:space="preserve">Strategic </w:t>
      </w:r>
      <w:r w:rsidR="003F6640" w:rsidRPr="00294A8D">
        <w:rPr>
          <w:rFonts w:ascii="Arial" w:hAnsi="Arial" w:cs="Arial"/>
          <w:sz w:val="24"/>
          <w:szCs w:val="24"/>
        </w:rPr>
        <w:t>Alignment</w:t>
      </w:r>
      <w:r w:rsidRPr="00294A8D">
        <w:rPr>
          <w:rFonts w:ascii="Arial" w:hAnsi="Arial" w:cs="Arial"/>
          <w:sz w:val="24"/>
          <w:szCs w:val="24"/>
        </w:rPr>
        <w:t xml:space="preserve"> score</w:t>
      </w:r>
    </w:p>
    <w:p w14:paraId="49724A1A" w14:textId="6AC5C5E6" w:rsidR="00823060" w:rsidRPr="00294A8D" w:rsidRDefault="002A6AF6" w:rsidP="00294A8D">
      <w:pPr>
        <w:numPr>
          <w:ilvl w:val="0"/>
          <w:numId w:val="31"/>
        </w:numPr>
        <w:spacing w:after="0"/>
        <w:rPr>
          <w:rFonts w:ascii="Arial" w:hAnsi="Arial" w:cs="Arial"/>
          <w:sz w:val="24"/>
          <w:szCs w:val="24"/>
        </w:rPr>
      </w:pPr>
      <w:r w:rsidRPr="00294A8D">
        <w:rPr>
          <w:rFonts w:ascii="Arial" w:hAnsi="Arial" w:cs="Arial"/>
          <w:sz w:val="24"/>
          <w:szCs w:val="24"/>
        </w:rPr>
        <w:t>Digital Exclusion</w:t>
      </w:r>
      <w:r w:rsidR="00823060" w:rsidRPr="00294A8D">
        <w:rPr>
          <w:rFonts w:ascii="Arial" w:hAnsi="Arial" w:cs="Arial"/>
          <w:sz w:val="24"/>
          <w:szCs w:val="24"/>
        </w:rPr>
        <w:t xml:space="preserve"> </w:t>
      </w:r>
    </w:p>
    <w:p w14:paraId="4091B48B" w14:textId="77777777" w:rsidR="00823060" w:rsidRPr="00294A8D" w:rsidRDefault="00823060" w:rsidP="00294A8D">
      <w:pPr>
        <w:numPr>
          <w:ilvl w:val="0"/>
          <w:numId w:val="31"/>
        </w:numPr>
        <w:spacing w:after="0"/>
        <w:rPr>
          <w:rFonts w:ascii="Arial" w:hAnsi="Arial" w:cs="Arial"/>
          <w:sz w:val="24"/>
          <w:szCs w:val="24"/>
        </w:rPr>
      </w:pPr>
      <w:r w:rsidRPr="00294A8D">
        <w:rPr>
          <w:rFonts w:ascii="Arial" w:hAnsi="Arial" w:cs="Arial"/>
          <w:sz w:val="24"/>
          <w:szCs w:val="24"/>
        </w:rPr>
        <w:t xml:space="preserve">PPI score </w:t>
      </w:r>
    </w:p>
    <w:p w14:paraId="33BD6661" w14:textId="30F9CB45" w:rsidR="0093411A" w:rsidRPr="00294A8D" w:rsidRDefault="0093411A" w:rsidP="00294A8D">
      <w:pPr>
        <w:numPr>
          <w:ilvl w:val="0"/>
          <w:numId w:val="31"/>
        </w:numPr>
        <w:spacing w:after="0"/>
        <w:rPr>
          <w:rFonts w:ascii="Arial" w:hAnsi="Arial" w:cs="Arial"/>
          <w:sz w:val="24"/>
          <w:szCs w:val="24"/>
        </w:rPr>
      </w:pPr>
      <w:r w:rsidRPr="00294A8D">
        <w:rPr>
          <w:rFonts w:ascii="Arial" w:hAnsi="Arial" w:cs="Arial"/>
          <w:sz w:val="24"/>
          <w:szCs w:val="24"/>
        </w:rPr>
        <w:t>NIHR Viability and Credibility</w:t>
      </w:r>
    </w:p>
    <w:p w14:paraId="509C7E26" w14:textId="77777777" w:rsidR="00823060" w:rsidRPr="00294A8D" w:rsidRDefault="00823060" w:rsidP="00294A8D">
      <w:pPr>
        <w:spacing w:after="120"/>
        <w:rPr>
          <w:rFonts w:ascii="Arial" w:hAnsi="Arial" w:cs="Arial"/>
          <w:sz w:val="24"/>
          <w:szCs w:val="24"/>
        </w:rPr>
      </w:pPr>
    </w:p>
    <w:p w14:paraId="00DB4462" w14:textId="41E0FD9E" w:rsidR="004648FB" w:rsidRPr="00294A8D" w:rsidRDefault="004648FB" w:rsidP="00294A8D">
      <w:pPr>
        <w:pStyle w:val="Heading2"/>
        <w:spacing w:after="120"/>
        <w:rPr>
          <w:rFonts w:ascii="Arial" w:hAnsi="Arial" w:cs="Arial"/>
          <w:b w:val="0"/>
          <w:bCs w:val="0"/>
          <w:color w:val="auto"/>
          <w:sz w:val="24"/>
          <w:szCs w:val="24"/>
          <w:u w:val="single"/>
        </w:rPr>
      </w:pPr>
      <w:bookmarkStart w:id="12" w:name="_Toc176248175"/>
      <w:r w:rsidRPr="00294A8D">
        <w:rPr>
          <w:rFonts w:ascii="Arial" w:hAnsi="Arial" w:cs="Arial"/>
          <w:color w:val="auto"/>
          <w:sz w:val="24"/>
          <w:szCs w:val="24"/>
          <w:u w:val="single"/>
        </w:rPr>
        <w:t>Panel</w:t>
      </w:r>
      <w:bookmarkEnd w:id="12"/>
    </w:p>
    <w:p w14:paraId="760E5268" w14:textId="0C2BFD3D" w:rsidR="001905FB" w:rsidRPr="00294A8D" w:rsidRDefault="00F91909" w:rsidP="00294A8D">
      <w:pPr>
        <w:spacing w:after="120"/>
        <w:rPr>
          <w:rFonts w:ascii="Arial" w:hAnsi="Arial" w:cs="Arial"/>
          <w:sz w:val="24"/>
          <w:szCs w:val="24"/>
        </w:rPr>
      </w:pPr>
      <w:r w:rsidRPr="00294A8D">
        <w:rPr>
          <w:rFonts w:ascii="Arial" w:hAnsi="Arial" w:cs="Arial"/>
          <w:sz w:val="24"/>
          <w:szCs w:val="24"/>
        </w:rPr>
        <w:t>The panel consists of</w:t>
      </w:r>
      <w:r w:rsidR="001905FB" w:rsidRPr="00294A8D">
        <w:rPr>
          <w:rFonts w:ascii="Arial" w:hAnsi="Arial" w:cs="Arial"/>
          <w:sz w:val="24"/>
          <w:szCs w:val="24"/>
        </w:rPr>
        <w:t>:</w:t>
      </w:r>
      <w:r w:rsidRPr="00294A8D">
        <w:rPr>
          <w:rFonts w:ascii="Arial" w:hAnsi="Arial" w:cs="Arial"/>
          <w:sz w:val="24"/>
          <w:szCs w:val="24"/>
        </w:rPr>
        <w:t xml:space="preserve"> </w:t>
      </w:r>
    </w:p>
    <w:p w14:paraId="21E765F0" w14:textId="48640115" w:rsidR="001905FB" w:rsidRPr="00294A8D" w:rsidRDefault="00574EBF" w:rsidP="00294A8D">
      <w:pPr>
        <w:pStyle w:val="ListParagraph"/>
        <w:numPr>
          <w:ilvl w:val="0"/>
          <w:numId w:val="29"/>
        </w:numPr>
        <w:spacing w:after="0"/>
        <w:rPr>
          <w:rFonts w:ascii="Arial" w:hAnsi="Arial" w:cs="Arial"/>
          <w:sz w:val="24"/>
          <w:szCs w:val="24"/>
        </w:rPr>
      </w:pPr>
      <w:r w:rsidRPr="00294A8D">
        <w:rPr>
          <w:rFonts w:ascii="Arial" w:hAnsi="Arial" w:cs="Arial"/>
          <w:sz w:val="24"/>
          <w:szCs w:val="24"/>
        </w:rPr>
        <w:t>ICB</w:t>
      </w:r>
      <w:r w:rsidR="00D77BF6" w:rsidRPr="00294A8D">
        <w:rPr>
          <w:rFonts w:ascii="Arial" w:hAnsi="Arial" w:cs="Arial"/>
          <w:sz w:val="24"/>
          <w:szCs w:val="24"/>
        </w:rPr>
        <w:t xml:space="preserve">’s </w:t>
      </w:r>
      <w:r w:rsidR="00F91909" w:rsidRPr="00294A8D">
        <w:rPr>
          <w:rFonts w:ascii="Arial" w:hAnsi="Arial" w:cs="Arial"/>
          <w:sz w:val="24"/>
          <w:szCs w:val="24"/>
        </w:rPr>
        <w:t xml:space="preserve">Research </w:t>
      </w:r>
      <w:r w:rsidR="001905FB" w:rsidRPr="00294A8D">
        <w:rPr>
          <w:rFonts w:ascii="Arial" w:hAnsi="Arial" w:cs="Arial"/>
          <w:sz w:val="24"/>
          <w:szCs w:val="24"/>
        </w:rPr>
        <w:t>Team</w:t>
      </w:r>
      <w:r w:rsidR="00F91909" w:rsidRPr="00294A8D">
        <w:rPr>
          <w:rFonts w:ascii="Arial" w:hAnsi="Arial" w:cs="Arial"/>
          <w:sz w:val="24"/>
          <w:szCs w:val="24"/>
        </w:rPr>
        <w:t xml:space="preserve"> </w:t>
      </w:r>
    </w:p>
    <w:p w14:paraId="4C99C6B8" w14:textId="326236AF" w:rsidR="001905FB" w:rsidRPr="00294A8D" w:rsidRDefault="001905FB" w:rsidP="00294A8D">
      <w:pPr>
        <w:pStyle w:val="ListParagraph"/>
        <w:numPr>
          <w:ilvl w:val="0"/>
          <w:numId w:val="29"/>
        </w:numPr>
        <w:spacing w:after="0"/>
        <w:rPr>
          <w:rFonts w:ascii="Arial" w:hAnsi="Arial" w:cs="Arial"/>
          <w:sz w:val="24"/>
          <w:szCs w:val="24"/>
        </w:rPr>
      </w:pPr>
      <w:r w:rsidRPr="00294A8D">
        <w:rPr>
          <w:rFonts w:ascii="Arial" w:hAnsi="Arial" w:cs="Arial"/>
          <w:sz w:val="24"/>
          <w:szCs w:val="24"/>
        </w:rPr>
        <w:t xml:space="preserve">Topic </w:t>
      </w:r>
      <w:r w:rsidR="00F91909" w:rsidRPr="00294A8D">
        <w:rPr>
          <w:rFonts w:ascii="Arial" w:hAnsi="Arial" w:cs="Arial"/>
          <w:sz w:val="24"/>
          <w:szCs w:val="24"/>
        </w:rPr>
        <w:t xml:space="preserve">relevant </w:t>
      </w:r>
      <w:r w:rsidR="008B5E09" w:rsidRPr="00294A8D">
        <w:rPr>
          <w:rFonts w:ascii="Arial" w:hAnsi="Arial" w:cs="Arial"/>
          <w:sz w:val="24"/>
          <w:szCs w:val="24"/>
        </w:rPr>
        <w:t>IC</w:t>
      </w:r>
      <w:r w:rsidR="00133440" w:rsidRPr="00294A8D">
        <w:rPr>
          <w:rFonts w:ascii="Arial" w:hAnsi="Arial" w:cs="Arial"/>
          <w:sz w:val="24"/>
          <w:szCs w:val="24"/>
        </w:rPr>
        <w:t>S</w:t>
      </w:r>
      <w:r w:rsidR="008B5E09" w:rsidRPr="00294A8D">
        <w:rPr>
          <w:rFonts w:ascii="Arial" w:hAnsi="Arial" w:cs="Arial"/>
          <w:sz w:val="24"/>
          <w:szCs w:val="24"/>
        </w:rPr>
        <w:t xml:space="preserve"> Colleagues </w:t>
      </w:r>
      <w:r w:rsidRPr="00294A8D">
        <w:rPr>
          <w:rFonts w:ascii="Arial" w:hAnsi="Arial" w:cs="Arial"/>
          <w:sz w:val="24"/>
          <w:szCs w:val="24"/>
        </w:rPr>
        <w:t>e.g</w:t>
      </w:r>
      <w:r w:rsidR="013C3799" w:rsidRPr="00294A8D">
        <w:rPr>
          <w:rFonts w:ascii="Arial" w:hAnsi="Arial" w:cs="Arial"/>
          <w:sz w:val="24"/>
          <w:szCs w:val="24"/>
        </w:rPr>
        <w:t>.</w:t>
      </w:r>
      <w:r w:rsidRPr="00294A8D">
        <w:rPr>
          <w:rFonts w:ascii="Arial" w:hAnsi="Arial" w:cs="Arial"/>
          <w:sz w:val="24"/>
          <w:szCs w:val="24"/>
        </w:rPr>
        <w:t xml:space="preserve"> Programme Manager</w:t>
      </w:r>
      <w:r w:rsidR="0099566C" w:rsidRPr="00294A8D">
        <w:rPr>
          <w:rFonts w:ascii="Arial" w:hAnsi="Arial" w:cs="Arial"/>
          <w:sz w:val="24"/>
          <w:szCs w:val="24"/>
        </w:rPr>
        <w:t xml:space="preserve"> or Head of Locality</w:t>
      </w:r>
      <w:r w:rsidR="003E7A5C" w:rsidRPr="00294A8D">
        <w:rPr>
          <w:rFonts w:ascii="Arial" w:hAnsi="Arial" w:cs="Arial"/>
          <w:sz w:val="24"/>
          <w:szCs w:val="24"/>
        </w:rPr>
        <w:t>, Public Health Consultant or Head of Adult Social Care at a Local Authority</w:t>
      </w:r>
    </w:p>
    <w:p w14:paraId="5D2ACFDE" w14:textId="2A7957FB" w:rsidR="001905FB" w:rsidRPr="00294A8D" w:rsidRDefault="00F91909" w:rsidP="00294A8D">
      <w:pPr>
        <w:pStyle w:val="ListParagraph"/>
        <w:numPr>
          <w:ilvl w:val="0"/>
          <w:numId w:val="29"/>
        </w:numPr>
        <w:spacing w:after="0"/>
        <w:rPr>
          <w:rFonts w:ascii="Arial" w:hAnsi="Arial" w:cs="Arial"/>
          <w:sz w:val="24"/>
          <w:szCs w:val="24"/>
        </w:rPr>
      </w:pPr>
      <w:r w:rsidRPr="00294A8D">
        <w:rPr>
          <w:rFonts w:ascii="Arial" w:hAnsi="Arial" w:cs="Arial"/>
          <w:sz w:val="24"/>
          <w:szCs w:val="24"/>
        </w:rPr>
        <w:t>PPI representative</w:t>
      </w:r>
      <w:r w:rsidR="0099566C" w:rsidRPr="00294A8D">
        <w:rPr>
          <w:rFonts w:ascii="Arial" w:hAnsi="Arial" w:cs="Arial"/>
          <w:sz w:val="24"/>
          <w:szCs w:val="24"/>
        </w:rPr>
        <w:t>s</w:t>
      </w:r>
      <w:r w:rsidR="00133440" w:rsidRPr="00294A8D">
        <w:rPr>
          <w:rFonts w:ascii="Arial" w:hAnsi="Arial" w:cs="Arial"/>
          <w:sz w:val="24"/>
          <w:szCs w:val="24"/>
        </w:rPr>
        <w:t xml:space="preserve"> </w:t>
      </w:r>
      <w:r w:rsidRPr="00294A8D">
        <w:rPr>
          <w:rFonts w:ascii="Arial" w:hAnsi="Arial" w:cs="Arial"/>
          <w:sz w:val="24"/>
          <w:szCs w:val="24"/>
        </w:rPr>
        <w:t xml:space="preserve"> </w:t>
      </w:r>
    </w:p>
    <w:p w14:paraId="08649BD3" w14:textId="4D7CB0AB" w:rsidR="001905FB" w:rsidRPr="00294A8D" w:rsidRDefault="00F91909" w:rsidP="00294A8D">
      <w:pPr>
        <w:pStyle w:val="ListParagraph"/>
        <w:numPr>
          <w:ilvl w:val="0"/>
          <w:numId w:val="29"/>
        </w:numPr>
        <w:spacing w:after="0"/>
        <w:rPr>
          <w:rFonts w:ascii="Arial" w:hAnsi="Arial" w:cs="Arial"/>
          <w:sz w:val="24"/>
          <w:szCs w:val="24"/>
        </w:rPr>
      </w:pPr>
      <w:r w:rsidRPr="00294A8D">
        <w:rPr>
          <w:rFonts w:ascii="Arial" w:hAnsi="Arial" w:cs="Arial"/>
          <w:sz w:val="24"/>
          <w:szCs w:val="24"/>
        </w:rPr>
        <w:t>Bristol Health Partners representative</w:t>
      </w:r>
    </w:p>
    <w:p w14:paraId="30F0B065" w14:textId="607783B3" w:rsidR="00107F42" w:rsidRPr="00294A8D" w:rsidRDefault="005E4F8C" w:rsidP="00294A8D">
      <w:pPr>
        <w:pStyle w:val="ListParagraph"/>
        <w:numPr>
          <w:ilvl w:val="0"/>
          <w:numId w:val="29"/>
        </w:numPr>
        <w:spacing w:after="0"/>
        <w:rPr>
          <w:rFonts w:ascii="Arial" w:hAnsi="Arial" w:cs="Arial"/>
          <w:sz w:val="24"/>
          <w:szCs w:val="24"/>
        </w:rPr>
      </w:pPr>
      <w:r w:rsidRPr="00294A8D">
        <w:rPr>
          <w:rFonts w:ascii="Arial" w:hAnsi="Arial" w:cs="Arial"/>
          <w:sz w:val="24"/>
          <w:szCs w:val="24"/>
        </w:rPr>
        <w:t>R</w:t>
      </w:r>
      <w:r w:rsidR="00F91909" w:rsidRPr="00294A8D">
        <w:rPr>
          <w:rFonts w:ascii="Arial" w:hAnsi="Arial" w:cs="Arial"/>
          <w:sz w:val="24"/>
          <w:szCs w:val="24"/>
        </w:rPr>
        <w:t xml:space="preserve">epresentatives from </w:t>
      </w:r>
      <w:r w:rsidR="001905FB" w:rsidRPr="00294A8D">
        <w:rPr>
          <w:rFonts w:ascii="Arial" w:hAnsi="Arial" w:cs="Arial"/>
          <w:sz w:val="24"/>
          <w:szCs w:val="24"/>
        </w:rPr>
        <w:t xml:space="preserve">both </w:t>
      </w:r>
      <w:r w:rsidR="00F91909" w:rsidRPr="00294A8D">
        <w:rPr>
          <w:rFonts w:ascii="Arial" w:hAnsi="Arial" w:cs="Arial"/>
          <w:sz w:val="24"/>
          <w:szCs w:val="24"/>
        </w:rPr>
        <w:t xml:space="preserve">the University of Bristol and the University of the West of England </w:t>
      </w:r>
      <w:r w:rsidR="00D41142" w:rsidRPr="00294A8D">
        <w:rPr>
          <w:rFonts w:ascii="Arial" w:hAnsi="Arial" w:cs="Arial"/>
          <w:sz w:val="24"/>
          <w:szCs w:val="24"/>
        </w:rPr>
        <w:t>Bristol</w:t>
      </w:r>
      <w:r w:rsidR="00F91909" w:rsidRPr="00294A8D">
        <w:rPr>
          <w:rFonts w:ascii="Arial" w:hAnsi="Arial" w:cs="Arial"/>
          <w:sz w:val="24"/>
          <w:szCs w:val="24"/>
        </w:rPr>
        <w:t xml:space="preserve"> (U</w:t>
      </w:r>
      <w:r w:rsidR="00D77BF6" w:rsidRPr="00294A8D">
        <w:rPr>
          <w:rFonts w:ascii="Arial" w:hAnsi="Arial" w:cs="Arial"/>
          <w:sz w:val="24"/>
          <w:szCs w:val="24"/>
        </w:rPr>
        <w:t>WE).</w:t>
      </w:r>
    </w:p>
    <w:p w14:paraId="31385822" w14:textId="0CA6143C" w:rsidR="004648FB" w:rsidRPr="00294A8D" w:rsidRDefault="004648FB" w:rsidP="00294A8D">
      <w:pPr>
        <w:pStyle w:val="Heading2"/>
        <w:spacing w:after="120"/>
        <w:rPr>
          <w:rFonts w:ascii="Arial" w:hAnsi="Arial" w:cs="Arial"/>
          <w:b w:val="0"/>
          <w:bCs w:val="0"/>
          <w:color w:val="auto"/>
          <w:sz w:val="24"/>
          <w:szCs w:val="24"/>
          <w:u w:val="single"/>
        </w:rPr>
      </w:pPr>
      <w:bookmarkStart w:id="13" w:name="_Toc176248176"/>
      <w:r w:rsidRPr="00294A8D">
        <w:rPr>
          <w:rFonts w:ascii="Arial" w:hAnsi="Arial" w:cs="Arial"/>
          <w:color w:val="auto"/>
          <w:sz w:val="24"/>
          <w:szCs w:val="24"/>
          <w:u w:val="single"/>
        </w:rPr>
        <w:t>Timings</w:t>
      </w:r>
      <w:bookmarkEnd w:id="13"/>
    </w:p>
    <w:p w14:paraId="1CABE93C" w14:textId="45F957B5" w:rsidR="00033002" w:rsidRPr="00294A8D" w:rsidRDefault="003E7A5C" w:rsidP="00294A8D">
      <w:pPr>
        <w:spacing w:after="120"/>
        <w:rPr>
          <w:rFonts w:ascii="Arial" w:hAnsi="Arial" w:cs="Arial"/>
          <w:sz w:val="24"/>
          <w:szCs w:val="24"/>
        </w:rPr>
      </w:pPr>
      <w:r w:rsidRPr="00294A8D">
        <w:rPr>
          <w:rFonts w:ascii="Arial" w:hAnsi="Arial" w:cs="Arial"/>
          <w:sz w:val="24"/>
          <w:szCs w:val="24"/>
        </w:rPr>
        <w:t xml:space="preserve">We will </w:t>
      </w:r>
      <w:r w:rsidR="00C7594C" w:rsidRPr="00294A8D">
        <w:rPr>
          <w:rFonts w:ascii="Arial" w:hAnsi="Arial" w:cs="Arial"/>
          <w:sz w:val="24"/>
          <w:szCs w:val="24"/>
        </w:rPr>
        <w:t xml:space="preserve">review </w:t>
      </w:r>
      <w:r w:rsidRPr="00294A8D">
        <w:rPr>
          <w:rFonts w:ascii="Arial" w:hAnsi="Arial" w:cs="Arial"/>
          <w:sz w:val="24"/>
          <w:szCs w:val="24"/>
        </w:rPr>
        <w:t>applications three times a year, with deadlines in January, June and October</w:t>
      </w:r>
      <w:r w:rsidR="00C7594C" w:rsidRPr="00294A8D">
        <w:rPr>
          <w:rFonts w:ascii="Arial" w:hAnsi="Arial" w:cs="Arial"/>
          <w:sz w:val="24"/>
          <w:szCs w:val="24"/>
        </w:rPr>
        <w:t xml:space="preserve">. </w:t>
      </w:r>
    </w:p>
    <w:p w14:paraId="0A1F74C6" w14:textId="7C8A70EC" w:rsidR="00BF2298" w:rsidRPr="00294A8D" w:rsidRDefault="003E7A5C" w:rsidP="00294A8D">
      <w:pPr>
        <w:spacing w:after="120"/>
        <w:rPr>
          <w:rFonts w:ascii="Arial" w:hAnsi="Arial" w:cs="Arial"/>
          <w:b/>
          <w:bCs/>
          <w:sz w:val="24"/>
          <w:szCs w:val="24"/>
        </w:rPr>
      </w:pPr>
      <w:r w:rsidRPr="00294A8D">
        <w:rPr>
          <w:rFonts w:ascii="Arial" w:hAnsi="Arial" w:cs="Arial"/>
          <w:sz w:val="24"/>
          <w:szCs w:val="24"/>
        </w:rPr>
        <w:lastRenderedPageBreak/>
        <w:t xml:space="preserve">We aim to confirm outcomes within </w:t>
      </w:r>
      <w:r w:rsidR="002A6AF6" w:rsidRPr="00294A8D">
        <w:rPr>
          <w:rFonts w:ascii="Arial" w:hAnsi="Arial" w:cs="Arial"/>
          <w:sz w:val="24"/>
          <w:szCs w:val="24"/>
        </w:rPr>
        <w:t>6</w:t>
      </w:r>
      <w:r w:rsidRPr="00294A8D">
        <w:rPr>
          <w:rFonts w:ascii="Arial" w:hAnsi="Arial" w:cs="Arial"/>
          <w:sz w:val="24"/>
          <w:szCs w:val="24"/>
        </w:rPr>
        <w:t xml:space="preserve"> weeks of the deadline, however, due to the nature of the bespoke panel members required for the assessment, it may sometimes take longer to obtain outcomes</w:t>
      </w:r>
      <w:r w:rsidR="00033002" w:rsidRPr="00294A8D">
        <w:rPr>
          <w:rFonts w:ascii="Arial" w:hAnsi="Arial" w:cs="Arial"/>
          <w:sz w:val="24"/>
          <w:szCs w:val="24"/>
        </w:rPr>
        <w:t>.</w:t>
      </w:r>
      <w:r w:rsidRPr="00294A8D">
        <w:rPr>
          <w:rFonts w:ascii="Arial" w:hAnsi="Arial" w:cs="Arial"/>
          <w:b/>
          <w:bCs/>
          <w:sz w:val="24"/>
          <w:szCs w:val="24"/>
        </w:rPr>
        <w:t xml:space="preserve"> We will release all outcomes on the same day.</w:t>
      </w:r>
    </w:p>
    <w:p w14:paraId="3CA80960" w14:textId="420C5B07" w:rsidR="003E7A5C" w:rsidRPr="00294A8D" w:rsidRDefault="003E7A5C" w:rsidP="00294A8D">
      <w:pPr>
        <w:spacing w:after="120"/>
        <w:rPr>
          <w:rFonts w:ascii="Arial" w:hAnsi="Arial" w:cs="Arial"/>
          <w:sz w:val="24"/>
          <w:szCs w:val="24"/>
        </w:rPr>
      </w:pPr>
      <w:r w:rsidRPr="00294A8D">
        <w:rPr>
          <w:rFonts w:ascii="Arial" w:hAnsi="Arial" w:cs="Arial"/>
          <w:sz w:val="24"/>
          <w:szCs w:val="24"/>
        </w:rPr>
        <w:t xml:space="preserve">Awardees will be expected to join an online meeting to meet the ICB Research Team, hear about the other RCF awards, and hear what support is available for their projects. </w:t>
      </w:r>
    </w:p>
    <w:p w14:paraId="53A9615A" w14:textId="6381AA12" w:rsidR="006405E7" w:rsidRPr="00395044" w:rsidRDefault="00275B5E" w:rsidP="00395044">
      <w:pPr>
        <w:pStyle w:val="Heading1"/>
        <w:rPr>
          <w:rFonts w:ascii="Arial" w:eastAsia="Times New Roman" w:hAnsi="Arial" w:cs="Arial"/>
          <w:b w:val="0"/>
          <w:bCs w:val="0"/>
          <w:color w:val="003087"/>
          <w:sz w:val="56"/>
          <w:szCs w:val="56"/>
        </w:rPr>
      </w:pPr>
      <w:bookmarkStart w:id="14" w:name="_Toc176248177"/>
      <w:r w:rsidRPr="00395044">
        <w:rPr>
          <w:rFonts w:ascii="Arial" w:eastAsia="Times New Roman" w:hAnsi="Arial" w:cs="Arial"/>
          <w:color w:val="003087"/>
          <w:sz w:val="56"/>
          <w:szCs w:val="56"/>
        </w:rPr>
        <w:t>Eligibility</w:t>
      </w:r>
      <w:bookmarkEnd w:id="14"/>
    </w:p>
    <w:p w14:paraId="24089243" w14:textId="00665D98" w:rsidR="00D77BF6" w:rsidRPr="00294A8D" w:rsidRDefault="00275B5E" w:rsidP="00294A8D">
      <w:pPr>
        <w:spacing w:after="120"/>
        <w:rPr>
          <w:rFonts w:ascii="Arial" w:hAnsi="Arial" w:cs="Arial"/>
          <w:sz w:val="24"/>
          <w:szCs w:val="24"/>
        </w:rPr>
      </w:pPr>
      <w:r w:rsidRPr="00294A8D">
        <w:rPr>
          <w:rFonts w:ascii="Arial" w:hAnsi="Arial" w:cs="Arial"/>
          <w:sz w:val="24"/>
          <w:szCs w:val="24"/>
        </w:rPr>
        <w:t xml:space="preserve">Applications will be </w:t>
      </w:r>
      <w:r w:rsidR="00033002" w:rsidRPr="00294A8D">
        <w:rPr>
          <w:rFonts w:ascii="Arial" w:hAnsi="Arial" w:cs="Arial"/>
          <w:sz w:val="24"/>
          <w:szCs w:val="24"/>
        </w:rPr>
        <w:t xml:space="preserve">eligible </w:t>
      </w:r>
      <w:r w:rsidR="00D77BF6" w:rsidRPr="00294A8D">
        <w:rPr>
          <w:rFonts w:ascii="Arial" w:hAnsi="Arial" w:cs="Arial"/>
          <w:sz w:val="24"/>
          <w:szCs w:val="24"/>
        </w:rPr>
        <w:t xml:space="preserve">if all criteria below are met: </w:t>
      </w:r>
    </w:p>
    <w:p w14:paraId="6339CAFD" w14:textId="2DC37F8C" w:rsidR="005E4F8C" w:rsidRPr="00294A8D" w:rsidRDefault="64BC8C14" w:rsidP="00294A8D">
      <w:pPr>
        <w:pStyle w:val="ListParagraph"/>
        <w:numPr>
          <w:ilvl w:val="0"/>
          <w:numId w:val="24"/>
        </w:numPr>
        <w:spacing w:after="120"/>
        <w:rPr>
          <w:rFonts w:ascii="Arial" w:hAnsi="Arial" w:cs="Arial"/>
          <w:sz w:val="24"/>
          <w:szCs w:val="24"/>
        </w:rPr>
      </w:pPr>
      <w:r w:rsidRPr="00294A8D">
        <w:rPr>
          <w:rFonts w:ascii="Arial" w:hAnsi="Arial" w:cs="Arial"/>
          <w:sz w:val="24"/>
          <w:szCs w:val="24"/>
        </w:rPr>
        <w:t>T</w:t>
      </w:r>
      <w:r w:rsidR="00D77BF6" w:rsidRPr="00294A8D">
        <w:rPr>
          <w:rFonts w:ascii="Arial" w:hAnsi="Arial" w:cs="Arial"/>
          <w:sz w:val="24"/>
          <w:szCs w:val="24"/>
        </w:rPr>
        <w:t xml:space="preserve">he lead applicant must be </w:t>
      </w:r>
      <w:r w:rsidR="005E4F8C" w:rsidRPr="00294A8D">
        <w:rPr>
          <w:rFonts w:ascii="Arial" w:hAnsi="Arial" w:cs="Arial"/>
          <w:sz w:val="24"/>
          <w:szCs w:val="24"/>
        </w:rPr>
        <w:t>working for an organisation supported by the BNSSG ICB Research Team:</w:t>
      </w:r>
    </w:p>
    <w:p w14:paraId="7017B0DF" w14:textId="0C5E1E08" w:rsidR="005E4F8C" w:rsidRPr="00294A8D" w:rsidRDefault="00336D53" w:rsidP="00294A8D">
      <w:pPr>
        <w:pStyle w:val="ListParagraph"/>
        <w:numPr>
          <w:ilvl w:val="1"/>
          <w:numId w:val="24"/>
        </w:numPr>
        <w:spacing w:after="120"/>
        <w:rPr>
          <w:rFonts w:ascii="Arial" w:hAnsi="Arial" w:cs="Arial"/>
          <w:sz w:val="24"/>
          <w:szCs w:val="24"/>
        </w:rPr>
      </w:pPr>
      <w:r w:rsidRPr="00294A8D">
        <w:rPr>
          <w:rFonts w:ascii="Arial" w:hAnsi="Arial" w:cs="Arial"/>
          <w:sz w:val="24"/>
          <w:szCs w:val="24"/>
        </w:rPr>
        <w:t>Higher Education Institut</w:t>
      </w:r>
      <w:r w:rsidR="00087626" w:rsidRPr="00294A8D">
        <w:rPr>
          <w:rFonts w:ascii="Arial" w:hAnsi="Arial" w:cs="Arial"/>
          <w:sz w:val="24"/>
          <w:szCs w:val="24"/>
        </w:rPr>
        <w:t>ion</w:t>
      </w:r>
      <w:r w:rsidRPr="00294A8D">
        <w:rPr>
          <w:rFonts w:ascii="Arial" w:hAnsi="Arial" w:cs="Arial"/>
          <w:sz w:val="24"/>
          <w:szCs w:val="24"/>
        </w:rPr>
        <w:t xml:space="preserve"> (</w:t>
      </w:r>
      <w:r w:rsidR="005E4F8C" w:rsidRPr="00294A8D">
        <w:rPr>
          <w:rFonts w:ascii="Arial" w:hAnsi="Arial" w:cs="Arial"/>
          <w:sz w:val="24"/>
          <w:szCs w:val="24"/>
        </w:rPr>
        <w:t>HEI</w:t>
      </w:r>
      <w:r w:rsidRPr="00294A8D">
        <w:rPr>
          <w:rFonts w:ascii="Arial" w:hAnsi="Arial" w:cs="Arial"/>
          <w:sz w:val="24"/>
          <w:szCs w:val="24"/>
        </w:rPr>
        <w:t>)</w:t>
      </w:r>
      <w:r w:rsidR="005E4F8C" w:rsidRPr="00294A8D">
        <w:rPr>
          <w:rFonts w:ascii="Arial" w:hAnsi="Arial" w:cs="Arial"/>
          <w:sz w:val="24"/>
          <w:szCs w:val="24"/>
        </w:rPr>
        <w:t xml:space="preserve"> </w:t>
      </w:r>
    </w:p>
    <w:p w14:paraId="0D35EE08" w14:textId="590E70A4" w:rsidR="005E4F8C" w:rsidRPr="00294A8D" w:rsidRDefault="005E4F8C" w:rsidP="00294A8D">
      <w:pPr>
        <w:pStyle w:val="ListParagraph"/>
        <w:numPr>
          <w:ilvl w:val="1"/>
          <w:numId w:val="24"/>
        </w:numPr>
        <w:spacing w:after="120"/>
        <w:rPr>
          <w:rFonts w:ascii="Arial" w:hAnsi="Arial" w:cs="Arial"/>
          <w:sz w:val="24"/>
          <w:szCs w:val="24"/>
        </w:rPr>
      </w:pPr>
      <w:r w:rsidRPr="00294A8D">
        <w:rPr>
          <w:rFonts w:ascii="Arial" w:hAnsi="Arial" w:cs="Arial"/>
          <w:sz w:val="24"/>
          <w:szCs w:val="24"/>
        </w:rPr>
        <w:t>A member organisation of the BNSSG ICS</w:t>
      </w:r>
    </w:p>
    <w:p w14:paraId="6306804C" w14:textId="271C9EA3" w:rsidR="00D77BF6" w:rsidRPr="00294A8D" w:rsidRDefault="3FF5F75A" w:rsidP="00294A8D">
      <w:pPr>
        <w:pStyle w:val="ListParagraph"/>
        <w:numPr>
          <w:ilvl w:val="0"/>
          <w:numId w:val="24"/>
        </w:numPr>
        <w:spacing w:after="120"/>
        <w:rPr>
          <w:rFonts w:ascii="Arial" w:hAnsi="Arial" w:cs="Arial"/>
          <w:sz w:val="24"/>
          <w:szCs w:val="24"/>
        </w:rPr>
      </w:pPr>
      <w:r w:rsidRPr="00294A8D">
        <w:rPr>
          <w:rFonts w:ascii="Arial" w:hAnsi="Arial" w:cs="Arial"/>
          <w:sz w:val="24"/>
          <w:szCs w:val="24"/>
        </w:rPr>
        <w:t>T</w:t>
      </w:r>
      <w:r w:rsidR="00D77BF6" w:rsidRPr="00294A8D">
        <w:rPr>
          <w:rFonts w:ascii="Arial" w:hAnsi="Arial" w:cs="Arial"/>
          <w:sz w:val="24"/>
          <w:szCs w:val="24"/>
        </w:rPr>
        <w:t xml:space="preserve">he project must be </w:t>
      </w:r>
      <w:proofErr w:type="gramStart"/>
      <w:r w:rsidR="00275B5E" w:rsidRPr="00294A8D">
        <w:rPr>
          <w:rFonts w:ascii="Arial" w:hAnsi="Arial" w:cs="Arial"/>
          <w:sz w:val="24"/>
          <w:szCs w:val="24"/>
        </w:rPr>
        <w:t>in the area of</w:t>
      </w:r>
      <w:proofErr w:type="gramEnd"/>
      <w:r w:rsidR="00275B5E" w:rsidRPr="00294A8D">
        <w:rPr>
          <w:rFonts w:ascii="Arial" w:hAnsi="Arial" w:cs="Arial"/>
          <w:sz w:val="24"/>
          <w:szCs w:val="24"/>
        </w:rPr>
        <w:t xml:space="preserve"> Primary Care, Public Health</w:t>
      </w:r>
      <w:r w:rsidR="00D77BF6" w:rsidRPr="00294A8D">
        <w:rPr>
          <w:rFonts w:ascii="Arial" w:hAnsi="Arial" w:cs="Arial"/>
          <w:sz w:val="24"/>
          <w:szCs w:val="24"/>
        </w:rPr>
        <w:t xml:space="preserve">, </w:t>
      </w:r>
      <w:r w:rsidR="00275B5E" w:rsidRPr="00294A8D">
        <w:rPr>
          <w:rFonts w:ascii="Arial" w:hAnsi="Arial" w:cs="Arial"/>
          <w:sz w:val="24"/>
          <w:szCs w:val="24"/>
        </w:rPr>
        <w:t>Community Healthcare</w:t>
      </w:r>
      <w:r w:rsidR="004648FB" w:rsidRPr="00294A8D">
        <w:rPr>
          <w:rFonts w:ascii="Arial" w:hAnsi="Arial" w:cs="Arial"/>
          <w:sz w:val="24"/>
          <w:szCs w:val="24"/>
        </w:rPr>
        <w:t xml:space="preserve">, Social Care </w:t>
      </w:r>
      <w:r w:rsidR="00D77BF6" w:rsidRPr="00294A8D">
        <w:rPr>
          <w:rFonts w:ascii="Arial" w:hAnsi="Arial" w:cs="Arial"/>
          <w:sz w:val="24"/>
          <w:szCs w:val="24"/>
        </w:rPr>
        <w:t>and/or Integrated Care Systems.</w:t>
      </w:r>
    </w:p>
    <w:p w14:paraId="0B74D1D5" w14:textId="067C8E23" w:rsidR="00D77BF6" w:rsidRPr="00294A8D" w:rsidRDefault="003F77EC" w:rsidP="00294A8D">
      <w:pPr>
        <w:pStyle w:val="ListParagraph"/>
        <w:numPr>
          <w:ilvl w:val="0"/>
          <w:numId w:val="24"/>
        </w:numPr>
        <w:spacing w:after="120"/>
        <w:rPr>
          <w:rFonts w:ascii="Arial" w:hAnsi="Arial" w:cs="Arial"/>
          <w:sz w:val="24"/>
          <w:szCs w:val="24"/>
        </w:rPr>
      </w:pPr>
      <w:r w:rsidRPr="00294A8D">
        <w:rPr>
          <w:rFonts w:ascii="Arial" w:hAnsi="Arial" w:cs="Arial"/>
          <w:sz w:val="24"/>
          <w:szCs w:val="24"/>
        </w:rPr>
        <w:t xml:space="preserve">The plan is </w:t>
      </w:r>
      <w:r w:rsidR="00275B5E" w:rsidRPr="00294A8D">
        <w:rPr>
          <w:rFonts w:ascii="Arial" w:hAnsi="Arial" w:cs="Arial"/>
          <w:sz w:val="24"/>
          <w:szCs w:val="24"/>
        </w:rPr>
        <w:t xml:space="preserve">to develop </w:t>
      </w:r>
      <w:r w:rsidR="004648FB" w:rsidRPr="00294A8D">
        <w:rPr>
          <w:rFonts w:ascii="Arial" w:hAnsi="Arial" w:cs="Arial"/>
          <w:sz w:val="24"/>
          <w:szCs w:val="24"/>
        </w:rPr>
        <w:t xml:space="preserve">an </w:t>
      </w:r>
      <w:r w:rsidR="00275B5E" w:rsidRPr="00294A8D">
        <w:rPr>
          <w:rFonts w:ascii="Arial" w:hAnsi="Arial" w:cs="Arial"/>
          <w:sz w:val="24"/>
          <w:szCs w:val="24"/>
        </w:rPr>
        <w:t xml:space="preserve">idea into </w:t>
      </w:r>
      <w:r w:rsidRPr="00294A8D">
        <w:rPr>
          <w:rFonts w:ascii="Arial" w:hAnsi="Arial" w:cs="Arial"/>
          <w:sz w:val="24"/>
          <w:szCs w:val="24"/>
        </w:rPr>
        <w:t>a</w:t>
      </w:r>
      <w:r w:rsidR="00A81D16" w:rsidRPr="00294A8D">
        <w:rPr>
          <w:rFonts w:ascii="Arial" w:hAnsi="Arial" w:cs="Arial"/>
          <w:sz w:val="24"/>
          <w:szCs w:val="24"/>
        </w:rPr>
        <w:t>n</w:t>
      </w:r>
      <w:r w:rsidRPr="00294A8D">
        <w:rPr>
          <w:rFonts w:ascii="Arial" w:hAnsi="Arial" w:cs="Arial"/>
          <w:sz w:val="24"/>
          <w:szCs w:val="24"/>
        </w:rPr>
        <w:t xml:space="preserve"> NIHR grant application</w:t>
      </w:r>
      <w:r w:rsidR="00275B5E" w:rsidRPr="00294A8D">
        <w:rPr>
          <w:rFonts w:ascii="Arial" w:hAnsi="Arial" w:cs="Arial"/>
          <w:sz w:val="24"/>
          <w:szCs w:val="24"/>
        </w:rPr>
        <w:t xml:space="preserve"> </w:t>
      </w:r>
      <w:r w:rsidR="00033002" w:rsidRPr="00294A8D">
        <w:rPr>
          <w:rFonts w:ascii="Arial" w:hAnsi="Arial" w:cs="Arial"/>
          <w:sz w:val="24"/>
          <w:szCs w:val="24"/>
        </w:rPr>
        <w:t xml:space="preserve">(not a </w:t>
      </w:r>
      <w:r w:rsidR="004648FB" w:rsidRPr="00294A8D">
        <w:rPr>
          <w:rFonts w:ascii="Arial" w:hAnsi="Arial" w:cs="Arial"/>
          <w:sz w:val="24"/>
          <w:szCs w:val="24"/>
        </w:rPr>
        <w:t>F</w:t>
      </w:r>
      <w:r w:rsidR="00033002" w:rsidRPr="00294A8D">
        <w:rPr>
          <w:rFonts w:ascii="Arial" w:hAnsi="Arial" w:cs="Arial"/>
          <w:sz w:val="24"/>
          <w:szCs w:val="24"/>
        </w:rPr>
        <w:t xml:space="preserve">ellowship) </w:t>
      </w:r>
      <w:r w:rsidR="00275B5E" w:rsidRPr="00294A8D">
        <w:rPr>
          <w:rFonts w:ascii="Arial" w:hAnsi="Arial" w:cs="Arial"/>
          <w:sz w:val="24"/>
          <w:szCs w:val="24"/>
        </w:rPr>
        <w:t xml:space="preserve">that will be appropriate for submission </w:t>
      </w:r>
      <w:r w:rsidR="005E4F8C" w:rsidRPr="00294A8D">
        <w:rPr>
          <w:rFonts w:ascii="Arial" w:hAnsi="Arial" w:cs="Arial"/>
          <w:sz w:val="24"/>
          <w:szCs w:val="24"/>
        </w:rPr>
        <w:t xml:space="preserve">to the NIHR with </w:t>
      </w:r>
      <w:r w:rsidR="00275B5E" w:rsidRPr="00294A8D">
        <w:rPr>
          <w:rFonts w:ascii="Arial" w:hAnsi="Arial" w:cs="Arial"/>
          <w:sz w:val="24"/>
          <w:szCs w:val="24"/>
        </w:rPr>
        <w:t xml:space="preserve">NHS </w:t>
      </w:r>
      <w:proofErr w:type="spellStart"/>
      <w:r w:rsidR="00275B5E" w:rsidRPr="00294A8D">
        <w:rPr>
          <w:rFonts w:ascii="Arial" w:hAnsi="Arial" w:cs="Arial"/>
          <w:sz w:val="24"/>
          <w:szCs w:val="24"/>
        </w:rPr>
        <w:t>Bristol</w:t>
      </w:r>
      <w:r w:rsidR="001133FF" w:rsidRPr="00294A8D">
        <w:rPr>
          <w:rFonts w:ascii="Arial" w:hAnsi="Arial" w:cs="Arial"/>
          <w:sz w:val="24"/>
          <w:szCs w:val="24"/>
        </w:rPr>
        <w:t>,</w:t>
      </w:r>
      <w:proofErr w:type="spellEnd"/>
      <w:r w:rsidR="001133FF" w:rsidRPr="00294A8D">
        <w:rPr>
          <w:rFonts w:ascii="Arial" w:hAnsi="Arial" w:cs="Arial"/>
          <w:sz w:val="24"/>
          <w:szCs w:val="24"/>
        </w:rPr>
        <w:t xml:space="preserve"> North Somerset and</w:t>
      </w:r>
      <w:r w:rsidR="00275B5E" w:rsidRPr="00294A8D">
        <w:rPr>
          <w:rFonts w:ascii="Arial" w:hAnsi="Arial" w:cs="Arial"/>
          <w:sz w:val="24"/>
          <w:szCs w:val="24"/>
        </w:rPr>
        <w:t xml:space="preserve"> South Gloucestershire </w:t>
      </w:r>
      <w:r w:rsidR="00574EBF" w:rsidRPr="00294A8D">
        <w:rPr>
          <w:rFonts w:ascii="Arial" w:hAnsi="Arial" w:cs="Arial"/>
          <w:sz w:val="24"/>
          <w:szCs w:val="24"/>
        </w:rPr>
        <w:t>ICB</w:t>
      </w:r>
      <w:r w:rsidR="005E4F8C" w:rsidRPr="00294A8D">
        <w:rPr>
          <w:rFonts w:ascii="Arial" w:hAnsi="Arial" w:cs="Arial"/>
          <w:sz w:val="24"/>
          <w:szCs w:val="24"/>
        </w:rPr>
        <w:t xml:space="preserve"> named as Host</w:t>
      </w:r>
      <w:r w:rsidR="004E75F2" w:rsidRPr="00294A8D">
        <w:rPr>
          <w:rFonts w:ascii="Arial" w:hAnsi="Arial" w:cs="Arial"/>
          <w:sz w:val="24"/>
          <w:szCs w:val="24"/>
        </w:rPr>
        <w:t xml:space="preserve"> (contracting organisation)</w:t>
      </w:r>
      <w:r w:rsidR="005E4F8C" w:rsidRPr="00294A8D">
        <w:rPr>
          <w:rFonts w:ascii="Arial" w:hAnsi="Arial" w:cs="Arial"/>
          <w:sz w:val="24"/>
          <w:szCs w:val="24"/>
        </w:rPr>
        <w:t>.</w:t>
      </w:r>
      <w:r w:rsidR="00275B5E" w:rsidRPr="00294A8D">
        <w:rPr>
          <w:rFonts w:ascii="Arial" w:hAnsi="Arial" w:cs="Arial"/>
          <w:sz w:val="24"/>
          <w:szCs w:val="24"/>
        </w:rPr>
        <w:t xml:space="preserve"> </w:t>
      </w:r>
    </w:p>
    <w:p w14:paraId="769EE42E" w14:textId="77777777" w:rsidR="005E4F8C" w:rsidRPr="00294A8D" w:rsidRDefault="00275B5E" w:rsidP="00294A8D">
      <w:pPr>
        <w:spacing w:after="120"/>
        <w:rPr>
          <w:rFonts w:ascii="Arial" w:hAnsi="Arial" w:cs="Arial"/>
          <w:color w:val="000000"/>
          <w:sz w:val="24"/>
          <w:szCs w:val="24"/>
        </w:rPr>
      </w:pPr>
      <w:r w:rsidRPr="00294A8D">
        <w:rPr>
          <w:rFonts w:ascii="Arial" w:hAnsi="Arial" w:cs="Arial"/>
          <w:color w:val="000000"/>
          <w:sz w:val="24"/>
          <w:szCs w:val="24"/>
        </w:rPr>
        <w:t xml:space="preserve">Collaborative applications are encouraged, and </w:t>
      </w:r>
      <w:proofErr w:type="gramStart"/>
      <w:r w:rsidRPr="00294A8D">
        <w:rPr>
          <w:rFonts w:ascii="Arial" w:hAnsi="Arial" w:cs="Arial"/>
          <w:color w:val="000000"/>
          <w:sz w:val="24"/>
          <w:szCs w:val="24"/>
        </w:rPr>
        <w:t>in particular those</w:t>
      </w:r>
      <w:proofErr w:type="gramEnd"/>
      <w:r w:rsidRPr="00294A8D">
        <w:rPr>
          <w:rFonts w:ascii="Arial" w:hAnsi="Arial" w:cs="Arial"/>
          <w:color w:val="000000"/>
          <w:sz w:val="24"/>
          <w:szCs w:val="24"/>
        </w:rPr>
        <w:t xml:space="preserve"> that include </w:t>
      </w:r>
      <w:r w:rsidR="004648FB" w:rsidRPr="00294A8D">
        <w:rPr>
          <w:rFonts w:ascii="Arial" w:hAnsi="Arial" w:cs="Arial"/>
          <w:color w:val="000000"/>
          <w:sz w:val="24"/>
          <w:szCs w:val="24"/>
        </w:rPr>
        <w:t>u</w:t>
      </w:r>
      <w:r w:rsidRPr="00294A8D">
        <w:rPr>
          <w:rFonts w:ascii="Arial" w:hAnsi="Arial" w:cs="Arial"/>
          <w:color w:val="000000"/>
          <w:sz w:val="24"/>
          <w:szCs w:val="24"/>
        </w:rPr>
        <w:t xml:space="preserve">niversity </w:t>
      </w:r>
      <w:r w:rsidR="004648FB" w:rsidRPr="00294A8D">
        <w:rPr>
          <w:rFonts w:ascii="Arial" w:hAnsi="Arial" w:cs="Arial"/>
          <w:color w:val="000000"/>
          <w:sz w:val="24"/>
          <w:szCs w:val="24"/>
        </w:rPr>
        <w:t xml:space="preserve">staff working in partnership </w:t>
      </w:r>
      <w:r w:rsidR="00033002" w:rsidRPr="00294A8D">
        <w:rPr>
          <w:rFonts w:ascii="Arial" w:hAnsi="Arial" w:cs="Arial"/>
          <w:color w:val="000000"/>
          <w:sz w:val="24"/>
          <w:szCs w:val="24"/>
        </w:rPr>
        <w:t xml:space="preserve">with </w:t>
      </w:r>
      <w:r w:rsidR="004648FB" w:rsidRPr="00294A8D">
        <w:rPr>
          <w:rFonts w:ascii="Arial" w:hAnsi="Arial" w:cs="Arial"/>
          <w:color w:val="000000"/>
          <w:sz w:val="24"/>
          <w:szCs w:val="24"/>
        </w:rPr>
        <w:t xml:space="preserve">health &amp; care colleagues. </w:t>
      </w:r>
    </w:p>
    <w:p w14:paraId="1BA29346" w14:textId="48A4B923" w:rsidR="00621A09" w:rsidRPr="00294A8D" w:rsidRDefault="004648FB" w:rsidP="00294A8D">
      <w:pPr>
        <w:spacing w:after="120"/>
        <w:rPr>
          <w:rFonts w:ascii="Arial" w:hAnsi="Arial" w:cs="Arial"/>
          <w:color w:val="000000"/>
          <w:sz w:val="24"/>
          <w:szCs w:val="24"/>
        </w:rPr>
      </w:pPr>
      <w:r w:rsidRPr="00294A8D">
        <w:rPr>
          <w:rFonts w:ascii="Arial" w:hAnsi="Arial" w:cs="Arial"/>
          <w:color w:val="000000"/>
          <w:sz w:val="24"/>
          <w:szCs w:val="24"/>
        </w:rPr>
        <w:t xml:space="preserve">Strong PPI is essential for all RCF supported projects, and we are looking for planned PPI activities as well as those already </w:t>
      </w:r>
      <w:r w:rsidR="00B50A0B" w:rsidRPr="00294A8D">
        <w:rPr>
          <w:rFonts w:ascii="Arial" w:hAnsi="Arial" w:cs="Arial"/>
          <w:color w:val="000000"/>
          <w:sz w:val="24"/>
          <w:szCs w:val="24"/>
        </w:rPr>
        <w:t>completed</w:t>
      </w:r>
      <w:r w:rsidR="00275B5E" w:rsidRPr="00294A8D">
        <w:rPr>
          <w:rFonts w:ascii="Arial" w:hAnsi="Arial" w:cs="Arial"/>
          <w:color w:val="000000"/>
          <w:sz w:val="24"/>
          <w:szCs w:val="24"/>
        </w:rPr>
        <w:t>.</w:t>
      </w:r>
    </w:p>
    <w:p w14:paraId="5D9E767D" w14:textId="77777777" w:rsidR="00B50A0B" w:rsidRPr="00294A8D" w:rsidRDefault="00033002" w:rsidP="00294A8D">
      <w:pPr>
        <w:spacing w:after="120"/>
        <w:rPr>
          <w:rFonts w:ascii="Arial" w:hAnsi="Arial" w:cs="Arial"/>
          <w:color w:val="000000"/>
          <w:sz w:val="24"/>
          <w:szCs w:val="24"/>
        </w:rPr>
      </w:pPr>
      <w:r w:rsidRPr="00294A8D">
        <w:rPr>
          <w:rFonts w:ascii="Arial" w:hAnsi="Arial" w:cs="Arial"/>
          <w:color w:val="000000"/>
          <w:sz w:val="24"/>
          <w:szCs w:val="24"/>
        </w:rPr>
        <w:t xml:space="preserve">Applications should clearly demonstrate the </w:t>
      </w:r>
      <w:r w:rsidRPr="00294A8D">
        <w:rPr>
          <w:rFonts w:ascii="Arial" w:hAnsi="Arial" w:cs="Arial"/>
          <w:b/>
          <w:color w:val="000000"/>
          <w:sz w:val="24"/>
          <w:szCs w:val="24"/>
        </w:rPr>
        <w:t>need</w:t>
      </w:r>
      <w:r w:rsidRPr="00294A8D">
        <w:rPr>
          <w:rFonts w:ascii="Arial" w:hAnsi="Arial" w:cs="Arial"/>
          <w:color w:val="000000"/>
          <w:sz w:val="24"/>
          <w:szCs w:val="24"/>
        </w:rPr>
        <w:t xml:space="preserve"> for the research, why </w:t>
      </w:r>
      <w:r w:rsidRPr="00294A8D">
        <w:rPr>
          <w:rFonts w:ascii="Arial" w:hAnsi="Arial" w:cs="Arial"/>
          <w:b/>
          <w:color w:val="000000"/>
          <w:sz w:val="24"/>
          <w:szCs w:val="24"/>
        </w:rPr>
        <w:t>research</w:t>
      </w:r>
      <w:r w:rsidRPr="00294A8D">
        <w:rPr>
          <w:rFonts w:ascii="Arial" w:hAnsi="Arial" w:cs="Arial"/>
          <w:color w:val="000000"/>
          <w:sz w:val="24"/>
          <w:szCs w:val="24"/>
        </w:rPr>
        <w:t xml:space="preserve"> is the best </w:t>
      </w:r>
      <w:r w:rsidR="00B50A0B" w:rsidRPr="00294A8D">
        <w:rPr>
          <w:rFonts w:ascii="Arial" w:hAnsi="Arial" w:cs="Arial"/>
          <w:color w:val="000000"/>
          <w:sz w:val="24"/>
          <w:szCs w:val="24"/>
        </w:rPr>
        <w:t xml:space="preserve">choice </w:t>
      </w:r>
      <w:r w:rsidRPr="00294A8D">
        <w:rPr>
          <w:rFonts w:ascii="Arial" w:hAnsi="Arial" w:cs="Arial"/>
          <w:color w:val="000000"/>
          <w:sz w:val="24"/>
          <w:szCs w:val="24"/>
        </w:rPr>
        <w:t xml:space="preserve">(as opposed to implementation with evaluation), and </w:t>
      </w:r>
      <w:r w:rsidR="00B50A0B" w:rsidRPr="00294A8D">
        <w:rPr>
          <w:rFonts w:ascii="Arial" w:hAnsi="Arial" w:cs="Arial"/>
          <w:color w:val="000000"/>
          <w:sz w:val="24"/>
          <w:szCs w:val="24"/>
        </w:rPr>
        <w:t xml:space="preserve">clearly present </w:t>
      </w:r>
      <w:r w:rsidRPr="00294A8D">
        <w:rPr>
          <w:rFonts w:ascii="Arial" w:hAnsi="Arial" w:cs="Arial"/>
          <w:color w:val="000000"/>
          <w:sz w:val="24"/>
          <w:szCs w:val="24"/>
        </w:rPr>
        <w:t xml:space="preserve">the potential impact for the </w:t>
      </w:r>
      <w:r w:rsidR="00B50A0B" w:rsidRPr="00294A8D">
        <w:rPr>
          <w:rFonts w:ascii="Arial" w:hAnsi="Arial" w:cs="Arial"/>
          <w:color w:val="000000"/>
          <w:sz w:val="24"/>
          <w:szCs w:val="24"/>
        </w:rPr>
        <w:t>health &amp; care system</w:t>
      </w:r>
      <w:r w:rsidRPr="00294A8D">
        <w:rPr>
          <w:rFonts w:ascii="Arial" w:hAnsi="Arial" w:cs="Arial"/>
          <w:color w:val="000000"/>
          <w:sz w:val="24"/>
          <w:szCs w:val="24"/>
        </w:rPr>
        <w:t xml:space="preserve">. </w:t>
      </w:r>
    </w:p>
    <w:p w14:paraId="31668B32" w14:textId="750EEC92" w:rsidR="00B50A0B" w:rsidRPr="00294A8D" w:rsidRDefault="00395044" w:rsidP="00294A8D">
      <w:pPr>
        <w:spacing w:after="120"/>
        <w:rPr>
          <w:rFonts w:ascii="Arial" w:hAnsi="Arial" w:cs="Arial"/>
          <w:b/>
          <w:bCs/>
          <w:color w:val="000000"/>
          <w:sz w:val="24"/>
          <w:szCs w:val="24"/>
        </w:rPr>
      </w:pPr>
      <w:r w:rsidRPr="00294A8D">
        <w:rPr>
          <w:rFonts w:ascii="Arial" w:hAnsi="Arial" w:cs="Arial"/>
          <w:b/>
          <w:bCs/>
          <w:color w:val="000000"/>
          <w:sz w:val="24"/>
          <w:szCs w:val="24"/>
        </w:rPr>
        <w:t>Please be aware:</w:t>
      </w:r>
    </w:p>
    <w:p w14:paraId="4E54FE00" w14:textId="74F7D0AD" w:rsidR="00033002" w:rsidRPr="00294A8D" w:rsidRDefault="00033002" w:rsidP="00294A8D">
      <w:pPr>
        <w:pStyle w:val="ListParagraph"/>
        <w:numPr>
          <w:ilvl w:val="0"/>
          <w:numId w:val="36"/>
        </w:numPr>
        <w:spacing w:after="120"/>
        <w:rPr>
          <w:rFonts w:ascii="Arial" w:hAnsi="Arial" w:cs="Arial"/>
          <w:color w:val="000000"/>
          <w:sz w:val="24"/>
          <w:szCs w:val="24"/>
        </w:rPr>
      </w:pPr>
      <w:r w:rsidRPr="00294A8D">
        <w:rPr>
          <w:rFonts w:ascii="Arial" w:hAnsi="Arial" w:cs="Arial"/>
          <w:color w:val="000000"/>
          <w:sz w:val="24"/>
          <w:szCs w:val="24"/>
        </w:rPr>
        <w:t xml:space="preserve">We </w:t>
      </w:r>
      <w:r w:rsidR="00B50A0B" w:rsidRPr="00294A8D">
        <w:rPr>
          <w:rFonts w:ascii="Arial" w:hAnsi="Arial" w:cs="Arial"/>
          <w:color w:val="000000"/>
          <w:sz w:val="24"/>
          <w:szCs w:val="24"/>
        </w:rPr>
        <w:t xml:space="preserve">strongly </w:t>
      </w:r>
      <w:r w:rsidRPr="00294A8D">
        <w:rPr>
          <w:rFonts w:ascii="Arial" w:hAnsi="Arial" w:cs="Arial"/>
          <w:color w:val="000000"/>
          <w:sz w:val="24"/>
          <w:szCs w:val="24"/>
        </w:rPr>
        <w:t xml:space="preserve">encourage applications </w:t>
      </w:r>
      <w:r w:rsidR="00B50A0B" w:rsidRPr="00294A8D">
        <w:rPr>
          <w:rFonts w:ascii="Arial" w:hAnsi="Arial" w:cs="Arial"/>
          <w:color w:val="000000"/>
          <w:sz w:val="24"/>
          <w:szCs w:val="24"/>
        </w:rPr>
        <w:t xml:space="preserve">that have </w:t>
      </w:r>
      <w:r w:rsidRPr="00294A8D">
        <w:rPr>
          <w:rFonts w:ascii="Arial" w:hAnsi="Arial" w:cs="Arial"/>
          <w:color w:val="000000"/>
          <w:sz w:val="24"/>
          <w:szCs w:val="24"/>
        </w:rPr>
        <w:t xml:space="preserve">the patient perspective </w:t>
      </w:r>
      <w:r w:rsidR="00B50A0B" w:rsidRPr="00294A8D">
        <w:rPr>
          <w:rFonts w:ascii="Arial" w:hAnsi="Arial" w:cs="Arial"/>
          <w:color w:val="000000"/>
          <w:sz w:val="24"/>
          <w:szCs w:val="24"/>
        </w:rPr>
        <w:t xml:space="preserve">as </w:t>
      </w:r>
      <w:r w:rsidRPr="00294A8D">
        <w:rPr>
          <w:rFonts w:ascii="Arial" w:hAnsi="Arial" w:cs="Arial"/>
          <w:color w:val="000000"/>
          <w:sz w:val="24"/>
          <w:szCs w:val="24"/>
        </w:rPr>
        <w:t xml:space="preserve">a </w:t>
      </w:r>
      <w:r w:rsidR="00B50A0B" w:rsidRPr="00294A8D">
        <w:rPr>
          <w:rFonts w:ascii="Arial" w:hAnsi="Arial" w:cs="Arial"/>
          <w:color w:val="000000"/>
          <w:sz w:val="24"/>
          <w:szCs w:val="24"/>
        </w:rPr>
        <w:t xml:space="preserve">clear </w:t>
      </w:r>
      <w:r w:rsidRPr="00294A8D">
        <w:rPr>
          <w:rFonts w:ascii="Arial" w:hAnsi="Arial" w:cs="Arial"/>
          <w:color w:val="000000"/>
          <w:sz w:val="24"/>
          <w:szCs w:val="24"/>
        </w:rPr>
        <w:t>priority.</w:t>
      </w:r>
    </w:p>
    <w:p w14:paraId="23354575" w14:textId="77777777" w:rsidR="00395044" w:rsidRPr="00294A8D" w:rsidRDefault="00033002" w:rsidP="00294A8D">
      <w:pPr>
        <w:pStyle w:val="ListParagraph"/>
        <w:numPr>
          <w:ilvl w:val="0"/>
          <w:numId w:val="36"/>
        </w:numPr>
        <w:spacing w:after="0"/>
        <w:rPr>
          <w:rFonts w:ascii="Arial" w:hAnsi="Arial" w:cs="Arial"/>
          <w:b/>
          <w:color w:val="000000"/>
          <w:sz w:val="24"/>
          <w:szCs w:val="24"/>
        </w:rPr>
      </w:pPr>
      <w:r w:rsidRPr="00294A8D">
        <w:rPr>
          <w:rFonts w:ascii="Arial" w:hAnsi="Arial" w:cs="Arial"/>
          <w:b/>
          <w:color w:val="000000"/>
          <w:sz w:val="24"/>
          <w:szCs w:val="24"/>
        </w:rPr>
        <w:t xml:space="preserve">This scheme is not intended to support the writing of NIHR </w:t>
      </w:r>
      <w:r w:rsidR="002B70B1" w:rsidRPr="00294A8D">
        <w:rPr>
          <w:rFonts w:ascii="Arial" w:hAnsi="Arial" w:cs="Arial"/>
          <w:b/>
          <w:color w:val="000000"/>
          <w:sz w:val="24"/>
          <w:szCs w:val="24"/>
        </w:rPr>
        <w:t>F</w:t>
      </w:r>
      <w:r w:rsidRPr="00294A8D">
        <w:rPr>
          <w:rFonts w:ascii="Arial" w:hAnsi="Arial" w:cs="Arial"/>
          <w:b/>
          <w:color w:val="000000"/>
          <w:sz w:val="24"/>
          <w:szCs w:val="24"/>
        </w:rPr>
        <w:t xml:space="preserve">ellowship applications. </w:t>
      </w:r>
    </w:p>
    <w:p w14:paraId="7AF2227C" w14:textId="6B973766" w:rsidR="00033002" w:rsidRPr="00294A8D" w:rsidRDefault="00033002" w:rsidP="00294A8D">
      <w:pPr>
        <w:pStyle w:val="ListParagraph"/>
        <w:spacing w:after="120"/>
        <w:rPr>
          <w:rFonts w:ascii="Arial" w:hAnsi="Arial" w:cs="Arial"/>
          <w:b/>
          <w:color w:val="000000"/>
          <w:sz w:val="24"/>
          <w:szCs w:val="24"/>
        </w:rPr>
      </w:pPr>
      <w:r w:rsidRPr="00294A8D">
        <w:rPr>
          <w:rFonts w:ascii="Arial" w:hAnsi="Arial" w:cs="Arial"/>
          <w:color w:val="000000"/>
          <w:sz w:val="24"/>
          <w:szCs w:val="24"/>
        </w:rPr>
        <w:t xml:space="preserve">Please contact </w:t>
      </w:r>
      <w:r w:rsidR="002B70B1" w:rsidRPr="00294A8D">
        <w:rPr>
          <w:rFonts w:ascii="Arial" w:hAnsi="Arial" w:cs="Arial"/>
          <w:color w:val="000000"/>
          <w:sz w:val="24"/>
          <w:szCs w:val="24"/>
        </w:rPr>
        <w:t>t</w:t>
      </w:r>
      <w:r w:rsidRPr="00294A8D">
        <w:rPr>
          <w:rFonts w:ascii="Arial" w:hAnsi="Arial" w:cs="Arial"/>
          <w:color w:val="000000"/>
          <w:sz w:val="24"/>
          <w:szCs w:val="24"/>
        </w:rPr>
        <w:t xml:space="preserve">he </w:t>
      </w:r>
      <w:r w:rsidR="002B70B1" w:rsidRPr="00294A8D">
        <w:rPr>
          <w:rFonts w:ascii="Arial" w:hAnsi="Arial" w:cs="Arial"/>
          <w:color w:val="000000"/>
          <w:sz w:val="24"/>
          <w:szCs w:val="24"/>
        </w:rPr>
        <w:t xml:space="preserve">ICB </w:t>
      </w:r>
      <w:r w:rsidRPr="00294A8D">
        <w:rPr>
          <w:rFonts w:ascii="Arial" w:hAnsi="Arial" w:cs="Arial"/>
          <w:color w:val="000000"/>
          <w:sz w:val="24"/>
          <w:szCs w:val="24"/>
        </w:rPr>
        <w:t xml:space="preserve">Research Team directly </w:t>
      </w:r>
      <w:r w:rsidR="00B50A0B" w:rsidRPr="00294A8D">
        <w:rPr>
          <w:rFonts w:ascii="Arial" w:hAnsi="Arial" w:cs="Arial"/>
          <w:color w:val="000000"/>
          <w:sz w:val="24"/>
          <w:szCs w:val="24"/>
        </w:rPr>
        <w:t xml:space="preserve">at </w:t>
      </w:r>
      <w:hyperlink r:id="rId32" w:history="1">
        <w:r w:rsidR="00B50A0B" w:rsidRPr="00294A8D">
          <w:rPr>
            <w:rStyle w:val="Hyperlink"/>
            <w:rFonts w:ascii="Arial" w:hAnsi="Arial" w:cs="Arial"/>
            <w:sz w:val="24"/>
            <w:szCs w:val="24"/>
          </w:rPr>
          <w:t>bnssg.research@nhs.net</w:t>
        </w:r>
      </w:hyperlink>
      <w:r w:rsidR="00B50A0B" w:rsidRPr="00294A8D">
        <w:rPr>
          <w:rFonts w:ascii="Arial" w:hAnsi="Arial" w:cs="Arial"/>
          <w:color w:val="000000"/>
          <w:sz w:val="24"/>
          <w:szCs w:val="24"/>
        </w:rPr>
        <w:t xml:space="preserve"> </w:t>
      </w:r>
      <w:r w:rsidRPr="00294A8D">
        <w:rPr>
          <w:rFonts w:ascii="Arial" w:hAnsi="Arial" w:cs="Arial"/>
          <w:color w:val="000000"/>
          <w:sz w:val="24"/>
          <w:szCs w:val="24"/>
        </w:rPr>
        <w:t xml:space="preserve">if you need support for a </w:t>
      </w:r>
      <w:r w:rsidR="002B70B1" w:rsidRPr="00294A8D">
        <w:rPr>
          <w:rFonts w:ascii="Arial" w:hAnsi="Arial" w:cs="Arial"/>
          <w:color w:val="000000"/>
          <w:sz w:val="24"/>
          <w:szCs w:val="24"/>
        </w:rPr>
        <w:t>F</w:t>
      </w:r>
      <w:r w:rsidRPr="00294A8D">
        <w:rPr>
          <w:rFonts w:ascii="Arial" w:hAnsi="Arial" w:cs="Arial"/>
          <w:color w:val="000000"/>
          <w:sz w:val="24"/>
          <w:szCs w:val="24"/>
        </w:rPr>
        <w:t>ellowship application.</w:t>
      </w:r>
    </w:p>
    <w:p w14:paraId="3621EFED" w14:textId="533F4F30" w:rsidR="00033002" w:rsidRPr="00164749" w:rsidRDefault="00033002" w:rsidP="001365CF">
      <w:pPr>
        <w:spacing w:after="120"/>
        <w:rPr>
          <w:rFonts w:ascii="Arial" w:hAnsi="Arial" w:cs="Arial"/>
          <w:color w:val="000000"/>
          <w:sz w:val="24"/>
          <w:szCs w:val="24"/>
        </w:rPr>
      </w:pPr>
    </w:p>
    <w:p w14:paraId="4EFE1AC2" w14:textId="23E7638B" w:rsidR="00621A09" w:rsidRPr="00164749" w:rsidRDefault="00836F27" w:rsidP="00294A8D">
      <w:pPr>
        <w:pStyle w:val="Heading1"/>
        <w:rPr>
          <w:rFonts w:ascii="Arial" w:eastAsia="Times New Roman" w:hAnsi="Arial" w:cs="Arial"/>
          <w:b w:val="0"/>
          <w:bCs w:val="0"/>
          <w:color w:val="003087"/>
          <w:sz w:val="56"/>
          <w:szCs w:val="56"/>
        </w:rPr>
      </w:pPr>
      <w:bookmarkStart w:id="15" w:name="_Toc176248178"/>
      <w:r w:rsidRPr="00164749">
        <w:rPr>
          <w:rFonts w:ascii="Arial" w:eastAsia="Times New Roman" w:hAnsi="Arial" w:cs="Arial"/>
          <w:color w:val="003087"/>
          <w:sz w:val="56"/>
          <w:szCs w:val="56"/>
        </w:rPr>
        <w:t>C</w:t>
      </w:r>
      <w:r w:rsidR="00621A09" w:rsidRPr="00164749">
        <w:rPr>
          <w:rFonts w:ascii="Arial" w:eastAsia="Times New Roman" w:hAnsi="Arial" w:cs="Arial"/>
          <w:color w:val="003087"/>
          <w:sz w:val="56"/>
          <w:szCs w:val="56"/>
        </w:rPr>
        <w:t>ontext of RCF</w:t>
      </w:r>
      <w:bookmarkEnd w:id="15"/>
      <w:r w:rsidR="00621A09" w:rsidRPr="00164749">
        <w:rPr>
          <w:rFonts w:ascii="Arial" w:eastAsia="Times New Roman" w:hAnsi="Arial" w:cs="Arial"/>
          <w:color w:val="003087"/>
          <w:sz w:val="56"/>
          <w:szCs w:val="56"/>
        </w:rPr>
        <w:t xml:space="preserve"> </w:t>
      </w:r>
    </w:p>
    <w:p w14:paraId="05555F25" w14:textId="77777777" w:rsidR="00621A09" w:rsidRPr="00164749" w:rsidRDefault="00621A09" w:rsidP="00294A8D">
      <w:pPr>
        <w:spacing w:after="0"/>
        <w:rPr>
          <w:rFonts w:ascii="Arial" w:hAnsi="Arial" w:cs="Arial"/>
          <w:b/>
          <w:bCs/>
          <w:sz w:val="24"/>
          <w:szCs w:val="24"/>
          <w:u w:val="single"/>
        </w:rPr>
      </w:pPr>
    </w:p>
    <w:p w14:paraId="372FB9AD" w14:textId="5AC28A22" w:rsidR="00621A09" w:rsidRPr="00271785" w:rsidRDefault="4EFBF7E1" w:rsidP="00271785">
      <w:pPr>
        <w:spacing w:after="120"/>
        <w:rPr>
          <w:rFonts w:ascii="Arial" w:hAnsi="Arial" w:cs="Arial"/>
          <w:color w:val="000000"/>
          <w:sz w:val="24"/>
          <w:szCs w:val="24"/>
        </w:rPr>
      </w:pPr>
      <w:r w:rsidRPr="00271785">
        <w:rPr>
          <w:rFonts w:ascii="Arial" w:hAnsi="Arial" w:cs="Arial"/>
          <w:color w:val="000000" w:themeColor="text1"/>
          <w:sz w:val="24"/>
          <w:szCs w:val="24"/>
        </w:rPr>
        <w:t xml:space="preserve">NIHR Research Capability Funding </w:t>
      </w:r>
      <w:r w:rsidR="7D844DA5" w:rsidRPr="00271785">
        <w:rPr>
          <w:rFonts w:ascii="Arial" w:hAnsi="Arial" w:cs="Arial"/>
          <w:color w:val="000000" w:themeColor="text1"/>
          <w:sz w:val="24"/>
          <w:szCs w:val="24"/>
        </w:rPr>
        <w:t xml:space="preserve">(RCF) </w:t>
      </w:r>
      <w:r w:rsidRPr="00271785">
        <w:rPr>
          <w:rFonts w:ascii="Arial" w:hAnsi="Arial" w:cs="Arial"/>
          <w:color w:val="000000" w:themeColor="text1"/>
          <w:sz w:val="24"/>
          <w:szCs w:val="24"/>
        </w:rPr>
        <w:t xml:space="preserve">is a research funding stream made available by the NIHR to help research-active NHS </w:t>
      </w:r>
      <w:r w:rsidR="49821AED" w:rsidRPr="00271785">
        <w:rPr>
          <w:rFonts w:ascii="Arial" w:hAnsi="Arial" w:cs="Arial"/>
          <w:color w:val="000000" w:themeColor="text1"/>
          <w:sz w:val="24"/>
          <w:szCs w:val="24"/>
        </w:rPr>
        <w:t>o</w:t>
      </w:r>
      <w:r w:rsidRPr="00271785">
        <w:rPr>
          <w:rFonts w:ascii="Arial" w:hAnsi="Arial" w:cs="Arial"/>
          <w:color w:val="000000" w:themeColor="text1"/>
          <w:sz w:val="24"/>
          <w:szCs w:val="24"/>
        </w:rPr>
        <w:t xml:space="preserve">rganisations attract, develop and retain high-quality research, clinical and support staff. </w:t>
      </w:r>
    </w:p>
    <w:p w14:paraId="3CF2F445" w14:textId="77777777" w:rsidR="00621A09" w:rsidRPr="00271785" w:rsidRDefault="00621A09" w:rsidP="00271785">
      <w:pPr>
        <w:spacing w:after="120"/>
        <w:rPr>
          <w:rFonts w:ascii="Arial" w:hAnsi="Arial" w:cs="Arial"/>
          <w:color w:val="000000"/>
          <w:sz w:val="24"/>
          <w:szCs w:val="24"/>
        </w:rPr>
      </w:pPr>
    </w:p>
    <w:p w14:paraId="63C44FDA" w14:textId="26F86145" w:rsidR="00621A09" w:rsidRPr="00271785" w:rsidRDefault="00033002" w:rsidP="00271785">
      <w:pPr>
        <w:spacing w:after="120"/>
        <w:rPr>
          <w:rFonts w:ascii="Arial" w:hAnsi="Arial" w:cs="Arial"/>
          <w:color w:val="000000"/>
          <w:sz w:val="24"/>
          <w:szCs w:val="24"/>
        </w:rPr>
      </w:pPr>
      <w:r w:rsidRPr="00271785">
        <w:rPr>
          <w:rFonts w:ascii="Arial" w:hAnsi="Arial" w:cs="Arial"/>
          <w:color w:val="000000"/>
          <w:sz w:val="24"/>
          <w:szCs w:val="24"/>
        </w:rPr>
        <w:t xml:space="preserve">The </w:t>
      </w:r>
      <w:r w:rsidR="00574EBF" w:rsidRPr="00271785">
        <w:rPr>
          <w:rFonts w:ascii="Arial" w:hAnsi="Arial" w:cs="Arial"/>
          <w:color w:val="000000"/>
          <w:sz w:val="24"/>
          <w:szCs w:val="24"/>
        </w:rPr>
        <w:t>ICB</w:t>
      </w:r>
      <w:r w:rsidR="00B50A0B" w:rsidRPr="00271785">
        <w:rPr>
          <w:rFonts w:ascii="Arial" w:hAnsi="Arial" w:cs="Arial"/>
          <w:color w:val="000000"/>
          <w:sz w:val="24"/>
          <w:szCs w:val="24"/>
        </w:rPr>
        <w:t xml:space="preserve">’s </w:t>
      </w:r>
      <w:r w:rsidRPr="00271785">
        <w:rPr>
          <w:rFonts w:ascii="Arial" w:hAnsi="Arial" w:cs="Arial"/>
          <w:color w:val="000000"/>
          <w:sz w:val="24"/>
          <w:szCs w:val="24"/>
        </w:rPr>
        <w:t xml:space="preserve">RCF </w:t>
      </w:r>
      <w:r w:rsidR="00621A09" w:rsidRPr="00271785">
        <w:rPr>
          <w:rFonts w:ascii="Arial" w:hAnsi="Arial" w:cs="Arial"/>
          <w:color w:val="000000"/>
          <w:sz w:val="24"/>
          <w:szCs w:val="24"/>
        </w:rPr>
        <w:t xml:space="preserve">can </w:t>
      </w:r>
      <w:r w:rsidRPr="00271785">
        <w:rPr>
          <w:rFonts w:ascii="Arial" w:hAnsi="Arial" w:cs="Arial"/>
          <w:color w:val="000000"/>
          <w:sz w:val="24"/>
          <w:szCs w:val="24"/>
        </w:rPr>
        <w:t xml:space="preserve">be used to </w:t>
      </w:r>
      <w:r w:rsidR="00621A09" w:rsidRPr="00271785">
        <w:rPr>
          <w:rFonts w:ascii="Arial" w:hAnsi="Arial" w:cs="Arial"/>
          <w:color w:val="000000"/>
          <w:sz w:val="24"/>
          <w:szCs w:val="24"/>
        </w:rPr>
        <w:t xml:space="preserve">free up time to prepare an NIHR </w:t>
      </w:r>
      <w:r w:rsidR="00A95EC4" w:rsidRPr="00271785">
        <w:rPr>
          <w:rFonts w:ascii="Arial" w:hAnsi="Arial" w:cs="Arial"/>
          <w:color w:val="000000"/>
          <w:sz w:val="24"/>
          <w:szCs w:val="24"/>
        </w:rPr>
        <w:t>g</w:t>
      </w:r>
      <w:r w:rsidR="00621A09" w:rsidRPr="00271785">
        <w:rPr>
          <w:rFonts w:ascii="Arial" w:hAnsi="Arial" w:cs="Arial"/>
          <w:color w:val="000000"/>
          <w:sz w:val="24"/>
          <w:szCs w:val="24"/>
        </w:rPr>
        <w:t xml:space="preserve">rant </w:t>
      </w:r>
      <w:r w:rsidR="00A95EC4" w:rsidRPr="00271785">
        <w:rPr>
          <w:rFonts w:ascii="Arial" w:hAnsi="Arial" w:cs="Arial"/>
          <w:color w:val="000000"/>
          <w:sz w:val="24"/>
          <w:szCs w:val="24"/>
        </w:rPr>
        <w:t>a</w:t>
      </w:r>
      <w:r w:rsidR="00621A09" w:rsidRPr="00271785">
        <w:rPr>
          <w:rFonts w:ascii="Arial" w:hAnsi="Arial" w:cs="Arial"/>
          <w:color w:val="000000"/>
          <w:sz w:val="24"/>
          <w:szCs w:val="24"/>
        </w:rPr>
        <w:t xml:space="preserve">pplication, </w:t>
      </w:r>
      <w:r w:rsidR="00B50A0B" w:rsidRPr="00271785">
        <w:rPr>
          <w:rFonts w:ascii="Arial" w:hAnsi="Arial" w:cs="Arial"/>
          <w:color w:val="000000"/>
          <w:sz w:val="24"/>
          <w:szCs w:val="24"/>
        </w:rPr>
        <w:t xml:space="preserve">and </w:t>
      </w:r>
      <w:r w:rsidR="00621A09" w:rsidRPr="00271785">
        <w:rPr>
          <w:rFonts w:ascii="Arial" w:hAnsi="Arial" w:cs="Arial"/>
          <w:color w:val="000000"/>
          <w:sz w:val="24"/>
          <w:szCs w:val="24"/>
        </w:rPr>
        <w:t xml:space="preserve">for </w:t>
      </w:r>
      <w:r w:rsidR="00A95EC4" w:rsidRPr="00271785">
        <w:rPr>
          <w:rFonts w:ascii="Arial" w:hAnsi="Arial" w:cs="Arial"/>
          <w:color w:val="000000"/>
          <w:sz w:val="24"/>
          <w:szCs w:val="24"/>
        </w:rPr>
        <w:t>p</w:t>
      </w:r>
      <w:r w:rsidR="00621A09" w:rsidRPr="00271785">
        <w:rPr>
          <w:rFonts w:ascii="Arial" w:hAnsi="Arial" w:cs="Arial"/>
          <w:color w:val="000000"/>
          <w:sz w:val="24"/>
          <w:szCs w:val="24"/>
        </w:rPr>
        <w:t>ump-</w:t>
      </w:r>
      <w:r w:rsidR="00A95EC4" w:rsidRPr="00271785">
        <w:rPr>
          <w:rFonts w:ascii="Arial" w:hAnsi="Arial" w:cs="Arial"/>
          <w:color w:val="000000"/>
          <w:sz w:val="24"/>
          <w:szCs w:val="24"/>
        </w:rPr>
        <w:t>p</w:t>
      </w:r>
      <w:r w:rsidR="00621A09" w:rsidRPr="00271785">
        <w:rPr>
          <w:rFonts w:ascii="Arial" w:hAnsi="Arial" w:cs="Arial"/>
          <w:color w:val="000000"/>
          <w:sz w:val="24"/>
          <w:szCs w:val="24"/>
        </w:rPr>
        <w:t xml:space="preserve">riming work to generate preliminary data </w:t>
      </w:r>
      <w:r w:rsidRPr="00271785">
        <w:rPr>
          <w:rFonts w:ascii="Arial" w:hAnsi="Arial" w:cs="Arial"/>
          <w:color w:val="000000"/>
          <w:sz w:val="24"/>
          <w:szCs w:val="24"/>
        </w:rPr>
        <w:t xml:space="preserve">which will </w:t>
      </w:r>
      <w:r w:rsidR="00621A09" w:rsidRPr="00271785">
        <w:rPr>
          <w:rFonts w:ascii="Arial" w:hAnsi="Arial" w:cs="Arial"/>
          <w:color w:val="000000"/>
          <w:sz w:val="24"/>
          <w:szCs w:val="24"/>
        </w:rPr>
        <w:t xml:space="preserve">support an NIHR </w:t>
      </w:r>
      <w:r w:rsidR="00A95EC4" w:rsidRPr="00271785">
        <w:rPr>
          <w:rFonts w:ascii="Arial" w:hAnsi="Arial" w:cs="Arial"/>
          <w:color w:val="000000"/>
          <w:sz w:val="24"/>
          <w:szCs w:val="24"/>
        </w:rPr>
        <w:t>g</w:t>
      </w:r>
      <w:r w:rsidR="00621A09" w:rsidRPr="00271785">
        <w:rPr>
          <w:rFonts w:ascii="Arial" w:hAnsi="Arial" w:cs="Arial"/>
          <w:color w:val="000000"/>
          <w:sz w:val="24"/>
          <w:szCs w:val="24"/>
        </w:rPr>
        <w:t xml:space="preserve">rant </w:t>
      </w:r>
      <w:r w:rsidR="00A95EC4" w:rsidRPr="00271785">
        <w:rPr>
          <w:rFonts w:ascii="Arial" w:hAnsi="Arial" w:cs="Arial"/>
          <w:color w:val="000000"/>
          <w:sz w:val="24"/>
          <w:szCs w:val="24"/>
        </w:rPr>
        <w:t>a</w:t>
      </w:r>
      <w:r w:rsidR="00621A09" w:rsidRPr="00271785">
        <w:rPr>
          <w:rFonts w:ascii="Arial" w:hAnsi="Arial" w:cs="Arial"/>
          <w:color w:val="000000"/>
          <w:sz w:val="24"/>
          <w:szCs w:val="24"/>
        </w:rPr>
        <w:t>pplication.</w:t>
      </w:r>
    </w:p>
    <w:p w14:paraId="7D385733" w14:textId="22030B71" w:rsidR="00621A09" w:rsidRPr="00271785" w:rsidRDefault="00271785" w:rsidP="00271785">
      <w:pPr>
        <w:spacing w:after="120"/>
        <w:rPr>
          <w:rFonts w:ascii="Arial" w:hAnsi="Arial" w:cs="Arial"/>
          <w:color w:val="000000"/>
          <w:sz w:val="24"/>
          <w:szCs w:val="24"/>
        </w:rPr>
      </w:pPr>
      <w:r w:rsidRPr="00271785">
        <w:rPr>
          <w:rFonts w:ascii="Arial" w:hAnsi="Arial" w:cs="Arial"/>
          <w:b/>
          <w:bCs/>
          <w:color w:val="000000"/>
          <w:sz w:val="24"/>
          <w:szCs w:val="24"/>
        </w:rPr>
        <w:t>Please be aware:</w:t>
      </w:r>
      <w:r w:rsidRPr="00271785">
        <w:rPr>
          <w:rFonts w:ascii="Arial" w:hAnsi="Arial" w:cs="Arial"/>
          <w:color w:val="000000"/>
          <w:sz w:val="24"/>
          <w:szCs w:val="24"/>
        </w:rPr>
        <w:t xml:space="preserve"> This</w:t>
      </w:r>
      <w:r w:rsidR="00621A09" w:rsidRPr="00271785">
        <w:rPr>
          <w:rFonts w:ascii="Arial" w:hAnsi="Arial" w:cs="Arial"/>
          <w:color w:val="000000"/>
          <w:sz w:val="24"/>
          <w:szCs w:val="24"/>
        </w:rPr>
        <w:t xml:space="preserve"> </w:t>
      </w:r>
      <w:r w:rsidR="00AD40CA" w:rsidRPr="00271785">
        <w:rPr>
          <w:rFonts w:ascii="Arial" w:hAnsi="Arial" w:cs="Arial"/>
          <w:color w:val="000000"/>
          <w:sz w:val="24"/>
          <w:szCs w:val="24"/>
        </w:rPr>
        <w:t>s</w:t>
      </w:r>
      <w:r w:rsidR="00621A09" w:rsidRPr="00271785">
        <w:rPr>
          <w:rFonts w:ascii="Arial" w:hAnsi="Arial" w:cs="Arial"/>
          <w:color w:val="000000"/>
          <w:sz w:val="24"/>
          <w:szCs w:val="24"/>
        </w:rPr>
        <w:t xml:space="preserve">cheme will not fund </w:t>
      </w:r>
      <w:r w:rsidR="00B50A0B" w:rsidRPr="00271785">
        <w:rPr>
          <w:rFonts w:ascii="Arial" w:hAnsi="Arial" w:cs="Arial"/>
          <w:color w:val="000000"/>
          <w:sz w:val="24"/>
          <w:szCs w:val="24"/>
        </w:rPr>
        <w:t xml:space="preserve">any </w:t>
      </w:r>
      <w:r w:rsidR="0053125B" w:rsidRPr="00271785">
        <w:rPr>
          <w:rFonts w:ascii="Arial" w:hAnsi="Arial" w:cs="Arial"/>
          <w:color w:val="000000"/>
          <w:sz w:val="24"/>
          <w:szCs w:val="24"/>
        </w:rPr>
        <w:t xml:space="preserve">activities that </w:t>
      </w:r>
      <w:r w:rsidR="00B50A0B" w:rsidRPr="00271785">
        <w:rPr>
          <w:rFonts w:ascii="Arial" w:hAnsi="Arial" w:cs="Arial"/>
          <w:color w:val="000000"/>
          <w:sz w:val="24"/>
          <w:szCs w:val="24"/>
        </w:rPr>
        <w:t xml:space="preserve">do </w:t>
      </w:r>
      <w:r w:rsidR="00621A09" w:rsidRPr="00271785">
        <w:rPr>
          <w:rFonts w:ascii="Arial" w:hAnsi="Arial" w:cs="Arial"/>
          <w:color w:val="000000"/>
          <w:sz w:val="24"/>
          <w:szCs w:val="24"/>
        </w:rPr>
        <w:t xml:space="preserve">not directly </w:t>
      </w:r>
      <w:r w:rsidR="0053125B" w:rsidRPr="00271785">
        <w:rPr>
          <w:rFonts w:ascii="Arial" w:hAnsi="Arial" w:cs="Arial"/>
          <w:color w:val="000000"/>
          <w:sz w:val="24"/>
          <w:szCs w:val="24"/>
        </w:rPr>
        <w:t>contribute towards an NIHR grant application</w:t>
      </w:r>
      <w:r w:rsidR="00621A09" w:rsidRPr="00271785">
        <w:rPr>
          <w:rFonts w:ascii="Arial" w:hAnsi="Arial" w:cs="Arial"/>
          <w:color w:val="000000"/>
          <w:sz w:val="24"/>
          <w:szCs w:val="24"/>
        </w:rPr>
        <w:t>.</w:t>
      </w:r>
    </w:p>
    <w:p w14:paraId="739A3316" w14:textId="77777777" w:rsidR="00621A09" w:rsidRPr="00164749" w:rsidRDefault="00270C26" w:rsidP="00271785">
      <w:pPr>
        <w:pStyle w:val="Heading1"/>
        <w:rPr>
          <w:rFonts w:ascii="Arial" w:eastAsia="Times New Roman" w:hAnsi="Arial" w:cs="Arial"/>
          <w:b w:val="0"/>
          <w:bCs w:val="0"/>
          <w:color w:val="003087"/>
          <w:sz w:val="56"/>
          <w:szCs w:val="56"/>
        </w:rPr>
      </w:pPr>
      <w:bookmarkStart w:id="16" w:name="_Toc176248179"/>
      <w:r w:rsidRPr="00164749">
        <w:rPr>
          <w:rFonts w:ascii="Arial" w:eastAsia="Times New Roman" w:hAnsi="Arial" w:cs="Arial"/>
          <w:color w:val="003087"/>
          <w:sz w:val="56"/>
          <w:szCs w:val="56"/>
        </w:rPr>
        <w:t>C</w:t>
      </w:r>
      <w:r w:rsidR="00621A09" w:rsidRPr="00164749">
        <w:rPr>
          <w:rFonts w:ascii="Arial" w:eastAsia="Times New Roman" w:hAnsi="Arial" w:cs="Arial"/>
          <w:color w:val="003087"/>
          <w:sz w:val="56"/>
          <w:szCs w:val="56"/>
        </w:rPr>
        <w:t>onstraints on award</w:t>
      </w:r>
      <w:bookmarkEnd w:id="16"/>
    </w:p>
    <w:p w14:paraId="0018A3EC" w14:textId="77777777" w:rsidR="004C59CD" w:rsidRPr="00271785" w:rsidRDefault="004C59CD" w:rsidP="00271785">
      <w:pPr>
        <w:pStyle w:val="Heading2"/>
        <w:spacing w:after="120"/>
        <w:rPr>
          <w:rFonts w:ascii="Arial" w:hAnsi="Arial" w:cs="Arial"/>
          <w:b w:val="0"/>
          <w:bCs w:val="0"/>
          <w:color w:val="auto"/>
          <w:sz w:val="24"/>
          <w:szCs w:val="24"/>
          <w:u w:val="single"/>
        </w:rPr>
      </w:pPr>
      <w:bookmarkStart w:id="17" w:name="_Toc176248180"/>
      <w:r w:rsidRPr="00271785">
        <w:rPr>
          <w:rFonts w:ascii="Arial" w:hAnsi="Arial" w:cs="Arial"/>
          <w:color w:val="auto"/>
          <w:sz w:val="24"/>
          <w:szCs w:val="24"/>
          <w:u w:val="single"/>
        </w:rPr>
        <w:t>Timing</w:t>
      </w:r>
      <w:bookmarkEnd w:id="17"/>
      <w:r w:rsidR="00270C26" w:rsidRPr="00271785">
        <w:rPr>
          <w:rFonts w:ascii="Arial" w:hAnsi="Arial" w:cs="Arial"/>
          <w:color w:val="auto"/>
          <w:sz w:val="24"/>
          <w:szCs w:val="24"/>
          <w:u w:val="single"/>
        </w:rPr>
        <w:t xml:space="preserve"> </w:t>
      </w:r>
    </w:p>
    <w:p w14:paraId="2EFB7B6B" w14:textId="3173E00C" w:rsidR="00B50A0B" w:rsidRPr="00271785" w:rsidRDefault="00621A09" w:rsidP="00271785">
      <w:pPr>
        <w:spacing w:after="120"/>
        <w:rPr>
          <w:rFonts w:ascii="Arial" w:hAnsi="Arial" w:cs="Arial"/>
          <w:color w:val="000000"/>
          <w:sz w:val="24"/>
          <w:szCs w:val="24"/>
        </w:rPr>
      </w:pPr>
      <w:r w:rsidRPr="00271785">
        <w:rPr>
          <w:rFonts w:ascii="Arial" w:hAnsi="Arial" w:cs="Arial"/>
          <w:color w:val="000000"/>
          <w:sz w:val="24"/>
          <w:szCs w:val="24"/>
        </w:rPr>
        <w:t xml:space="preserve">The NIHR RCF is intended to be </w:t>
      </w:r>
      <w:r w:rsidR="003E5C25" w:rsidRPr="00271785">
        <w:rPr>
          <w:rFonts w:ascii="Arial" w:hAnsi="Arial" w:cs="Arial"/>
          <w:color w:val="000000"/>
          <w:sz w:val="24"/>
          <w:szCs w:val="24"/>
        </w:rPr>
        <w:t xml:space="preserve">started </w:t>
      </w:r>
      <w:r w:rsidRPr="00271785">
        <w:rPr>
          <w:rFonts w:ascii="Arial" w:hAnsi="Arial" w:cs="Arial"/>
          <w:color w:val="000000"/>
          <w:sz w:val="24"/>
          <w:szCs w:val="24"/>
        </w:rPr>
        <w:t xml:space="preserve">within the financial year in which it is issued. </w:t>
      </w:r>
    </w:p>
    <w:p w14:paraId="7C30AEC6" w14:textId="0714B864" w:rsidR="00621A09" w:rsidRPr="00271785" w:rsidRDefault="4EFBF7E1" w:rsidP="00271785">
      <w:pPr>
        <w:spacing w:after="120"/>
        <w:rPr>
          <w:rFonts w:ascii="Arial" w:hAnsi="Arial" w:cs="Arial"/>
          <w:color w:val="000000" w:themeColor="text1"/>
          <w:sz w:val="24"/>
          <w:szCs w:val="24"/>
        </w:rPr>
      </w:pPr>
      <w:r w:rsidRPr="00271785">
        <w:rPr>
          <w:rFonts w:ascii="Arial" w:hAnsi="Arial" w:cs="Arial"/>
          <w:color w:val="000000" w:themeColor="text1"/>
          <w:sz w:val="24"/>
          <w:szCs w:val="24"/>
        </w:rPr>
        <w:t xml:space="preserve">Therefore, we </w:t>
      </w:r>
      <w:r w:rsidR="433D8D96" w:rsidRPr="00271785">
        <w:rPr>
          <w:rFonts w:ascii="Arial" w:hAnsi="Arial" w:cs="Arial"/>
          <w:color w:val="000000" w:themeColor="text1"/>
          <w:sz w:val="24"/>
          <w:szCs w:val="24"/>
        </w:rPr>
        <w:t>prioritise</w:t>
      </w:r>
      <w:r w:rsidRPr="00271785">
        <w:rPr>
          <w:rFonts w:ascii="Arial" w:hAnsi="Arial" w:cs="Arial"/>
          <w:color w:val="000000" w:themeColor="text1"/>
          <w:sz w:val="24"/>
          <w:szCs w:val="24"/>
        </w:rPr>
        <w:t xml:space="preserve"> applications for funding to support work</w:t>
      </w:r>
      <w:r w:rsidR="64CDA565" w:rsidRPr="00271785">
        <w:rPr>
          <w:rFonts w:ascii="Arial" w:hAnsi="Arial" w:cs="Arial"/>
          <w:color w:val="000000" w:themeColor="text1"/>
          <w:sz w:val="24"/>
          <w:szCs w:val="24"/>
        </w:rPr>
        <w:t xml:space="preserve"> whi</w:t>
      </w:r>
      <w:r w:rsidR="3C57CBFE" w:rsidRPr="00271785">
        <w:rPr>
          <w:rFonts w:ascii="Arial" w:hAnsi="Arial" w:cs="Arial"/>
          <w:color w:val="000000" w:themeColor="text1"/>
          <w:sz w:val="24"/>
          <w:szCs w:val="24"/>
        </w:rPr>
        <w:t>ch will start within</w:t>
      </w:r>
      <w:r w:rsidR="738B03B4" w:rsidRPr="00271785">
        <w:rPr>
          <w:rFonts w:ascii="Arial" w:hAnsi="Arial" w:cs="Arial"/>
          <w:color w:val="000000" w:themeColor="text1"/>
          <w:sz w:val="24"/>
          <w:szCs w:val="24"/>
        </w:rPr>
        <w:t xml:space="preserve"> </w:t>
      </w:r>
      <w:r w:rsidR="008A079A">
        <w:rPr>
          <w:rFonts w:ascii="Arial" w:hAnsi="Arial" w:cs="Arial"/>
          <w:color w:val="000000" w:themeColor="text1"/>
          <w:sz w:val="24"/>
          <w:szCs w:val="24"/>
        </w:rPr>
        <w:t>four</w:t>
      </w:r>
      <w:r w:rsidR="738B03B4" w:rsidRPr="00271785">
        <w:rPr>
          <w:rFonts w:ascii="Arial" w:hAnsi="Arial" w:cs="Arial"/>
          <w:color w:val="000000" w:themeColor="text1"/>
          <w:sz w:val="24"/>
          <w:szCs w:val="24"/>
        </w:rPr>
        <w:t xml:space="preserve"> months</w:t>
      </w:r>
      <w:r w:rsidR="1E354CB4" w:rsidRPr="00271785">
        <w:rPr>
          <w:rFonts w:ascii="Arial" w:hAnsi="Arial" w:cs="Arial"/>
          <w:color w:val="000000" w:themeColor="text1"/>
          <w:sz w:val="24"/>
          <w:szCs w:val="24"/>
        </w:rPr>
        <w:t xml:space="preserve"> of the submission deadline</w:t>
      </w:r>
      <w:r w:rsidRPr="00271785">
        <w:rPr>
          <w:rFonts w:ascii="Arial" w:hAnsi="Arial" w:cs="Arial"/>
          <w:color w:val="000000" w:themeColor="text1"/>
          <w:sz w:val="24"/>
          <w:szCs w:val="24"/>
        </w:rPr>
        <w:t>. The work does not need to have concluded within this same financial year.</w:t>
      </w:r>
    </w:p>
    <w:p w14:paraId="72ADDBD6" w14:textId="7F3AABD6" w:rsidR="00621A09" w:rsidRPr="00271785" w:rsidRDefault="00621A09" w:rsidP="00271785">
      <w:pPr>
        <w:spacing w:after="120"/>
        <w:rPr>
          <w:rFonts w:ascii="Arial" w:hAnsi="Arial" w:cs="Arial"/>
          <w:color w:val="000000"/>
          <w:sz w:val="24"/>
          <w:szCs w:val="24"/>
        </w:rPr>
      </w:pPr>
    </w:p>
    <w:p w14:paraId="1AFFED80" w14:textId="1AEB7B9F" w:rsidR="00B811DF" w:rsidRPr="00271785" w:rsidRDefault="004C59CD" w:rsidP="00271785">
      <w:pPr>
        <w:pStyle w:val="Heading2"/>
        <w:spacing w:after="120"/>
        <w:rPr>
          <w:rFonts w:ascii="Arial" w:hAnsi="Arial" w:cs="Arial"/>
          <w:b w:val="0"/>
          <w:bCs w:val="0"/>
          <w:color w:val="auto"/>
          <w:sz w:val="24"/>
          <w:szCs w:val="24"/>
          <w:u w:val="single"/>
        </w:rPr>
      </w:pPr>
      <w:bookmarkStart w:id="18" w:name="_Toc176248181"/>
      <w:r w:rsidRPr="00271785">
        <w:rPr>
          <w:rFonts w:ascii="Arial" w:hAnsi="Arial" w:cs="Arial"/>
          <w:color w:val="auto"/>
          <w:sz w:val="24"/>
          <w:szCs w:val="24"/>
          <w:u w:val="single"/>
        </w:rPr>
        <w:t>A</w:t>
      </w:r>
      <w:r w:rsidR="00270C26" w:rsidRPr="00271785">
        <w:rPr>
          <w:rFonts w:ascii="Arial" w:hAnsi="Arial" w:cs="Arial"/>
          <w:color w:val="auto"/>
          <w:sz w:val="24"/>
          <w:szCs w:val="24"/>
          <w:u w:val="single"/>
        </w:rPr>
        <w:t>ward a</w:t>
      </w:r>
      <w:r w:rsidRPr="00271785">
        <w:rPr>
          <w:rFonts w:ascii="Arial" w:hAnsi="Arial" w:cs="Arial"/>
          <w:color w:val="auto"/>
          <w:sz w:val="24"/>
          <w:szCs w:val="24"/>
          <w:u w:val="single"/>
        </w:rPr>
        <w:t>mount</w:t>
      </w:r>
      <w:bookmarkEnd w:id="18"/>
    </w:p>
    <w:p w14:paraId="32ADD7B2" w14:textId="172ACA94" w:rsidR="00B811DF" w:rsidRPr="00271785" w:rsidRDefault="3BF02F5B" w:rsidP="00271785">
      <w:pPr>
        <w:spacing w:after="120"/>
        <w:rPr>
          <w:rFonts w:ascii="Arial" w:hAnsi="Arial" w:cs="Arial"/>
          <w:color w:val="000000"/>
          <w:sz w:val="24"/>
          <w:szCs w:val="24"/>
        </w:rPr>
      </w:pPr>
      <w:r w:rsidRPr="00271785">
        <w:rPr>
          <w:rFonts w:ascii="Arial" w:hAnsi="Arial" w:cs="Arial"/>
          <w:color w:val="000000" w:themeColor="text1"/>
          <w:sz w:val="24"/>
          <w:szCs w:val="24"/>
        </w:rPr>
        <w:t xml:space="preserve">The </w:t>
      </w:r>
      <w:r w:rsidR="67E58382" w:rsidRPr="00271785">
        <w:rPr>
          <w:rFonts w:ascii="Arial" w:hAnsi="Arial" w:cs="Arial"/>
          <w:color w:val="000000" w:themeColor="text1"/>
          <w:sz w:val="24"/>
          <w:szCs w:val="24"/>
        </w:rPr>
        <w:t xml:space="preserve">£20,000 </w:t>
      </w:r>
      <w:r w:rsidRPr="00271785">
        <w:rPr>
          <w:rFonts w:ascii="Arial" w:hAnsi="Arial" w:cs="Arial"/>
          <w:color w:val="000000" w:themeColor="text1"/>
          <w:sz w:val="24"/>
          <w:szCs w:val="24"/>
        </w:rPr>
        <w:t xml:space="preserve">upper limit </w:t>
      </w:r>
      <w:r w:rsidR="38C09C1C" w:rsidRPr="00271785">
        <w:rPr>
          <w:rFonts w:ascii="Arial" w:hAnsi="Arial" w:cs="Arial"/>
          <w:color w:val="000000" w:themeColor="text1"/>
          <w:sz w:val="24"/>
          <w:szCs w:val="24"/>
        </w:rPr>
        <w:t xml:space="preserve">for </w:t>
      </w:r>
      <w:r w:rsidR="009445AD" w:rsidRPr="00271785">
        <w:rPr>
          <w:rFonts w:ascii="Arial" w:hAnsi="Arial" w:cs="Arial"/>
          <w:color w:val="000000" w:themeColor="text1"/>
          <w:sz w:val="24"/>
          <w:szCs w:val="24"/>
        </w:rPr>
        <w:t xml:space="preserve">NIHR Grant Preparation </w:t>
      </w:r>
      <w:r w:rsidR="38C09C1C" w:rsidRPr="00271785">
        <w:rPr>
          <w:rFonts w:ascii="Arial" w:hAnsi="Arial" w:cs="Arial"/>
          <w:color w:val="000000" w:themeColor="text1"/>
          <w:sz w:val="24"/>
          <w:szCs w:val="24"/>
        </w:rPr>
        <w:t xml:space="preserve">awards </w:t>
      </w:r>
      <w:r w:rsidRPr="00271785">
        <w:rPr>
          <w:rFonts w:ascii="Arial" w:hAnsi="Arial" w:cs="Arial"/>
          <w:color w:val="000000" w:themeColor="text1"/>
          <w:sz w:val="24"/>
          <w:szCs w:val="24"/>
        </w:rPr>
        <w:t xml:space="preserve">is not a target to aim for, the amount of funding must be proportionate to the work you intend to undertake, and the work you intend to undertake must </w:t>
      </w:r>
      <w:r w:rsidR="4BC64280" w:rsidRPr="00271785">
        <w:rPr>
          <w:rFonts w:ascii="Arial" w:hAnsi="Arial" w:cs="Arial"/>
          <w:color w:val="000000" w:themeColor="text1"/>
          <w:sz w:val="24"/>
          <w:szCs w:val="24"/>
        </w:rPr>
        <w:t xml:space="preserve">be </w:t>
      </w:r>
      <w:r w:rsidRPr="00271785">
        <w:rPr>
          <w:rFonts w:ascii="Arial" w:hAnsi="Arial" w:cs="Arial"/>
          <w:color w:val="000000" w:themeColor="text1"/>
          <w:sz w:val="24"/>
          <w:szCs w:val="24"/>
        </w:rPr>
        <w:t xml:space="preserve">appropriate to the situation. </w:t>
      </w:r>
    </w:p>
    <w:p w14:paraId="0051A9B5" w14:textId="7E762F28" w:rsidR="00621A09" w:rsidRPr="00271785" w:rsidRDefault="00B811DF" w:rsidP="00271785">
      <w:pPr>
        <w:spacing w:after="120"/>
        <w:rPr>
          <w:rFonts w:ascii="Arial" w:hAnsi="Arial" w:cs="Arial"/>
          <w:color w:val="000000"/>
          <w:sz w:val="24"/>
          <w:szCs w:val="24"/>
        </w:rPr>
      </w:pPr>
      <w:r w:rsidRPr="00271785">
        <w:rPr>
          <w:rFonts w:ascii="Arial" w:hAnsi="Arial" w:cs="Arial"/>
          <w:color w:val="000000"/>
          <w:sz w:val="24"/>
          <w:szCs w:val="24"/>
        </w:rPr>
        <w:t>As guardians of NHS funding, t</w:t>
      </w:r>
      <w:r w:rsidR="00B50A0B" w:rsidRPr="00271785">
        <w:rPr>
          <w:rFonts w:ascii="Arial" w:hAnsi="Arial" w:cs="Arial"/>
          <w:color w:val="000000"/>
          <w:sz w:val="24"/>
          <w:szCs w:val="24"/>
        </w:rPr>
        <w:t xml:space="preserve">he panel will be judging the appropriateness of the activities listed, and the </w:t>
      </w:r>
      <w:r w:rsidRPr="00271785">
        <w:rPr>
          <w:rFonts w:ascii="Arial" w:hAnsi="Arial" w:cs="Arial"/>
          <w:color w:val="000000"/>
          <w:sz w:val="24"/>
          <w:szCs w:val="24"/>
        </w:rPr>
        <w:t xml:space="preserve">appropriateness of the </w:t>
      </w:r>
      <w:r w:rsidR="00B50A0B" w:rsidRPr="00271785">
        <w:rPr>
          <w:rFonts w:ascii="Arial" w:hAnsi="Arial" w:cs="Arial"/>
          <w:color w:val="000000"/>
          <w:sz w:val="24"/>
          <w:szCs w:val="24"/>
        </w:rPr>
        <w:t xml:space="preserve">associated costs. </w:t>
      </w:r>
    </w:p>
    <w:p w14:paraId="00D51B08" w14:textId="1C057322" w:rsidR="00AD2538" w:rsidRPr="00271785" w:rsidRDefault="00AD2538" w:rsidP="00271785">
      <w:pPr>
        <w:spacing w:after="120"/>
        <w:rPr>
          <w:rFonts w:ascii="Arial" w:hAnsi="Arial" w:cs="Arial"/>
          <w:color w:val="000000"/>
          <w:sz w:val="24"/>
          <w:szCs w:val="24"/>
        </w:rPr>
      </w:pPr>
      <w:r w:rsidRPr="00271785">
        <w:rPr>
          <w:rFonts w:ascii="Arial" w:hAnsi="Arial" w:cs="Arial"/>
          <w:color w:val="000000" w:themeColor="text1"/>
          <w:sz w:val="24"/>
          <w:szCs w:val="24"/>
        </w:rPr>
        <w:t xml:space="preserve">We know that working on </w:t>
      </w:r>
      <w:r w:rsidR="00B811DF" w:rsidRPr="00271785">
        <w:rPr>
          <w:rFonts w:ascii="Arial" w:hAnsi="Arial" w:cs="Arial"/>
          <w:color w:val="000000" w:themeColor="text1"/>
          <w:sz w:val="24"/>
          <w:szCs w:val="24"/>
        </w:rPr>
        <w:t>“</w:t>
      </w:r>
      <w:r w:rsidR="00B811DF" w:rsidRPr="00271785">
        <w:rPr>
          <w:rFonts w:ascii="Arial" w:hAnsi="Arial" w:cs="Arial"/>
          <w:i/>
          <w:iCs/>
          <w:color w:val="000000" w:themeColor="text1"/>
          <w:sz w:val="24"/>
          <w:szCs w:val="24"/>
        </w:rPr>
        <w:t>service led</w:t>
      </w:r>
      <w:r w:rsidR="00B811DF" w:rsidRPr="00271785">
        <w:rPr>
          <w:rFonts w:ascii="Arial" w:hAnsi="Arial" w:cs="Arial"/>
          <w:color w:val="000000" w:themeColor="text1"/>
          <w:sz w:val="24"/>
          <w:szCs w:val="24"/>
        </w:rPr>
        <w:t>” applications</w:t>
      </w:r>
      <w:r w:rsidRPr="00271785">
        <w:rPr>
          <w:rFonts w:ascii="Arial" w:hAnsi="Arial" w:cs="Arial"/>
          <w:color w:val="000000" w:themeColor="text1"/>
          <w:sz w:val="24"/>
          <w:szCs w:val="24"/>
        </w:rPr>
        <w:t xml:space="preserve"> </w:t>
      </w:r>
      <w:proofErr w:type="gramStart"/>
      <w:r w:rsidRPr="00271785">
        <w:rPr>
          <w:rFonts w:ascii="Arial" w:hAnsi="Arial" w:cs="Arial"/>
          <w:color w:val="000000" w:themeColor="text1"/>
          <w:sz w:val="24"/>
          <w:szCs w:val="24"/>
        </w:rPr>
        <w:t>takes</w:t>
      </w:r>
      <w:proofErr w:type="gramEnd"/>
      <w:r w:rsidRPr="00271785">
        <w:rPr>
          <w:rFonts w:ascii="Arial" w:hAnsi="Arial" w:cs="Arial"/>
          <w:color w:val="000000" w:themeColor="text1"/>
          <w:sz w:val="24"/>
          <w:szCs w:val="24"/>
        </w:rPr>
        <w:t xml:space="preserve"> more time, and so these projects are allowed a higher budget limit</w:t>
      </w:r>
      <w:r w:rsidR="6B728BD5" w:rsidRPr="00271785">
        <w:rPr>
          <w:rFonts w:ascii="Arial" w:hAnsi="Arial" w:cs="Arial"/>
          <w:color w:val="000000" w:themeColor="text1"/>
          <w:sz w:val="24"/>
          <w:szCs w:val="24"/>
        </w:rPr>
        <w:t>: an additional amount up to £10,000 can be applied for.</w:t>
      </w:r>
    </w:p>
    <w:p w14:paraId="5D81F583" w14:textId="094395C3" w:rsidR="00B50A0B" w:rsidRPr="00271785" w:rsidRDefault="00B811DF" w:rsidP="00271785">
      <w:pPr>
        <w:spacing w:after="120"/>
        <w:rPr>
          <w:rFonts w:ascii="Arial" w:hAnsi="Arial" w:cs="Arial"/>
          <w:color w:val="000000"/>
          <w:sz w:val="24"/>
          <w:szCs w:val="24"/>
        </w:rPr>
      </w:pPr>
      <w:r w:rsidRPr="00271785">
        <w:rPr>
          <w:rFonts w:ascii="Arial" w:hAnsi="Arial" w:cs="Arial"/>
          <w:color w:val="000000"/>
          <w:sz w:val="24"/>
          <w:szCs w:val="24"/>
        </w:rPr>
        <w:t xml:space="preserve">The definition of a </w:t>
      </w:r>
      <w:r w:rsidRPr="00271785">
        <w:rPr>
          <w:rFonts w:ascii="Arial" w:hAnsi="Arial" w:cs="Arial"/>
          <w:i/>
          <w:iCs/>
          <w:color w:val="000000"/>
          <w:sz w:val="24"/>
          <w:szCs w:val="24"/>
        </w:rPr>
        <w:t>service led</w:t>
      </w:r>
      <w:r w:rsidRPr="00271785">
        <w:rPr>
          <w:rFonts w:ascii="Arial" w:hAnsi="Arial" w:cs="Arial"/>
          <w:color w:val="000000"/>
          <w:sz w:val="24"/>
          <w:szCs w:val="24"/>
        </w:rPr>
        <w:t xml:space="preserve"> application is a project that has been initiated by service colleagues reaching out to academic colleagues to support work that is planned/ongoing within the health &amp; care system. E</w:t>
      </w:r>
      <w:r w:rsidRPr="00271785">
        <w:rPr>
          <w:rFonts w:ascii="Arial" w:hAnsi="Arial" w:cs="Arial"/>
          <w:sz w:val="24"/>
          <w:szCs w:val="24"/>
        </w:rPr>
        <w:t>xperience shows that there is more groundwork required to get to a viable NIHR application.</w:t>
      </w:r>
    </w:p>
    <w:p w14:paraId="78549BFE" w14:textId="54D181B8" w:rsidR="00B83793" w:rsidRPr="00271785" w:rsidRDefault="00B811DF" w:rsidP="00271785">
      <w:pPr>
        <w:spacing w:after="120"/>
        <w:rPr>
          <w:rFonts w:ascii="Arial" w:hAnsi="Arial" w:cs="Arial"/>
          <w:sz w:val="24"/>
          <w:szCs w:val="24"/>
        </w:rPr>
      </w:pPr>
      <w:r w:rsidRPr="00271785">
        <w:rPr>
          <w:rFonts w:ascii="Arial" w:hAnsi="Arial" w:cs="Arial"/>
          <w:sz w:val="24"/>
          <w:szCs w:val="24"/>
        </w:rPr>
        <w:t xml:space="preserve">You can apply for more funding if you need it, but you will need to provide a strong justification. Our </w:t>
      </w:r>
      <w:r w:rsidR="00462FB5" w:rsidRPr="00271785">
        <w:rPr>
          <w:rFonts w:ascii="Arial" w:hAnsi="Arial" w:cs="Arial"/>
          <w:sz w:val="24"/>
          <w:szCs w:val="24"/>
        </w:rPr>
        <w:t xml:space="preserve">expectation </w:t>
      </w:r>
      <w:r w:rsidRPr="00271785">
        <w:rPr>
          <w:rFonts w:ascii="Arial" w:hAnsi="Arial" w:cs="Arial"/>
          <w:sz w:val="24"/>
          <w:szCs w:val="24"/>
        </w:rPr>
        <w:t xml:space="preserve">is that if </w:t>
      </w:r>
      <w:r w:rsidR="008F615F" w:rsidRPr="00271785">
        <w:rPr>
          <w:rFonts w:ascii="Arial" w:hAnsi="Arial" w:cs="Arial"/>
          <w:sz w:val="24"/>
          <w:szCs w:val="24"/>
        </w:rPr>
        <w:t xml:space="preserve">the </w:t>
      </w:r>
      <w:r w:rsidRPr="00271785">
        <w:rPr>
          <w:rFonts w:ascii="Arial" w:hAnsi="Arial" w:cs="Arial"/>
          <w:sz w:val="24"/>
          <w:szCs w:val="24"/>
        </w:rPr>
        <w:t xml:space="preserve">development work would cost more than the </w:t>
      </w:r>
      <w:r w:rsidR="00462FB5" w:rsidRPr="00271785">
        <w:rPr>
          <w:rFonts w:ascii="Arial" w:hAnsi="Arial" w:cs="Arial"/>
          <w:sz w:val="24"/>
          <w:szCs w:val="24"/>
        </w:rPr>
        <w:t>amounts</w:t>
      </w:r>
      <w:r w:rsidR="008F615F" w:rsidRPr="00271785">
        <w:rPr>
          <w:rFonts w:ascii="Arial" w:hAnsi="Arial" w:cs="Arial"/>
          <w:sz w:val="24"/>
          <w:szCs w:val="24"/>
        </w:rPr>
        <w:t xml:space="preserve"> indicated on the application form</w:t>
      </w:r>
      <w:r w:rsidRPr="00271785">
        <w:rPr>
          <w:rFonts w:ascii="Arial" w:hAnsi="Arial" w:cs="Arial"/>
          <w:sz w:val="24"/>
          <w:szCs w:val="24"/>
        </w:rPr>
        <w:t xml:space="preserve">, then </w:t>
      </w:r>
      <w:r w:rsidR="008F615F" w:rsidRPr="00271785">
        <w:rPr>
          <w:rFonts w:ascii="Arial" w:hAnsi="Arial" w:cs="Arial"/>
          <w:sz w:val="24"/>
          <w:szCs w:val="24"/>
        </w:rPr>
        <w:t xml:space="preserve">it is probably that </w:t>
      </w:r>
      <w:r w:rsidRPr="00271785">
        <w:rPr>
          <w:rFonts w:ascii="Arial" w:hAnsi="Arial" w:cs="Arial"/>
          <w:sz w:val="24"/>
          <w:szCs w:val="24"/>
        </w:rPr>
        <w:t>other externally funded research budgets would be a more appropriate option for your project</w:t>
      </w:r>
      <w:r w:rsidR="00734E38" w:rsidRPr="00271785">
        <w:rPr>
          <w:rFonts w:ascii="Arial" w:hAnsi="Arial" w:cs="Arial"/>
          <w:sz w:val="24"/>
          <w:szCs w:val="24"/>
        </w:rPr>
        <w:t xml:space="preserve"> (such as RfPB or RPSC)</w:t>
      </w:r>
      <w:r w:rsidRPr="00271785">
        <w:rPr>
          <w:rFonts w:ascii="Arial" w:hAnsi="Arial" w:cs="Arial"/>
          <w:sz w:val="24"/>
          <w:szCs w:val="24"/>
        </w:rPr>
        <w:t xml:space="preserve">. RCF is primarily for grant application writing, with some development work. </w:t>
      </w:r>
    </w:p>
    <w:p w14:paraId="22AC663D" w14:textId="0AFE241C" w:rsidR="00B05302" w:rsidRPr="00271785" w:rsidRDefault="00B83793" w:rsidP="00271785">
      <w:pPr>
        <w:spacing w:after="120"/>
        <w:rPr>
          <w:rFonts w:ascii="Arial" w:hAnsi="Arial" w:cs="Arial"/>
          <w:sz w:val="24"/>
          <w:szCs w:val="24"/>
        </w:rPr>
      </w:pPr>
      <w:r w:rsidRPr="00271785">
        <w:rPr>
          <w:rFonts w:ascii="Arial" w:hAnsi="Arial" w:cs="Arial"/>
          <w:sz w:val="24"/>
          <w:szCs w:val="24"/>
        </w:rPr>
        <w:t>BNSSG ICB is committed to increasing research activity within our populations with most need. We are piloting a scheme to help make being involved in research a positive experience for organisations involved in our</w:t>
      </w:r>
      <w:r w:rsidR="00791272" w:rsidRPr="00271785">
        <w:rPr>
          <w:rFonts w:ascii="Arial" w:hAnsi="Arial" w:cs="Arial"/>
          <w:sz w:val="24"/>
          <w:szCs w:val="24"/>
        </w:rPr>
        <w:t xml:space="preserve"> </w:t>
      </w:r>
      <w:hyperlink r:id="rId33" w:history="1">
        <w:r w:rsidR="00791272" w:rsidRPr="00271785">
          <w:rPr>
            <w:rStyle w:val="Hyperlink"/>
            <w:rFonts w:ascii="Arial" w:hAnsi="Arial" w:cs="Arial"/>
            <w:sz w:val="24"/>
            <w:szCs w:val="24"/>
          </w:rPr>
          <w:t>BNSSG Diverse Research Engagement Network (REN)</w:t>
        </w:r>
      </w:hyperlink>
      <w:r w:rsidR="00791272" w:rsidRPr="00271785">
        <w:rPr>
          <w:rFonts w:ascii="Arial" w:hAnsi="Arial" w:cs="Arial"/>
          <w:sz w:val="24"/>
          <w:szCs w:val="24"/>
        </w:rPr>
        <w:t>*</w:t>
      </w:r>
      <w:r w:rsidRPr="00271785">
        <w:rPr>
          <w:rFonts w:ascii="Arial" w:hAnsi="Arial" w:cs="Arial"/>
          <w:sz w:val="24"/>
          <w:szCs w:val="24"/>
        </w:rPr>
        <w:t xml:space="preserve"> and </w:t>
      </w:r>
      <w:hyperlink r:id="rId34" w:history="1">
        <w:r w:rsidR="00791272" w:rsidRPr="00271785">
          <w:rPr>
            <w:rStyle w:val="Hyperlink"/>
            <w:rFonts w:ascii="Arial" w:hAnsi="Arial" w:cs="Arial"/>
            <w:sz w:val="24"/>
            <w:szCs w:val="24"/>
          </w:rPr>
          <w:t>GPs at the Deep End Bristol Network</w:t>
        </w:r>
      </w:hyperlink>
      <w:r w:rsidR="00791272" w:rsidRPr="00271785">
        <w:rPr>
          <w:rFonts w:ascii="Arial" w:hAnsi="Arial" w:cs="Arial"/>
          <w:sz w:val="24"/>
          <w:szCs w:val="24"/>
        </w:rPr>
        <w:t>*</w:t>
      </w:r>
      <w:r w:rsidRPr="00271785">
        <w:rPr>
          <w:rFonts w:ascii="Arial" w:hAnsi="Arial" w:cs="Arial"/>
          <w:sz w:val="24"/>
          <w:szCs w:val="24"/>
        </w:rPr>
        <w:t>. We offer additional funding to REN and GP</w:t>
      </w:r>
      <w:r w:rsidR="00791272" w:rsidRPr="00271785">
        <w:rPr>
          <w:rFonts w:ascii="Arial" w:hAnsi="Arial" w:cs="Arial"/>
          <w:sz w:val="24"/>
          <w:szCs w:val="24"/>
        </w:rPr>
        <w:t>s at the</w:t>
      </w:r>
      <w:r w:rsidRPr="00271785">
        <w:rPr>
          <w:rFonts w:ascii="Arial" w:hAnsi="Arial" w:cs="Arial"/>
          <w:sz w:val="24"/>
          <w:szCs w:val="24"/>
        </w:rPr>
        <w:t xml:space="preserve"> Deep End </w:t>
      </w:r>
      <w:r w:rsidR="00791272" w:rsidRPr="00271785">
        <w:rPr>
          <w:rFonts w:ascii="Arial" w:hAnsi="Arial" w:cs="Arial"/>
          <w:sz w:val="24"/>
          <w:szCs w:val="24"/>
        </w:rPr>
        <w:t xml:space="preserve">Bristol </w:t>
      </w:r>
      <w:r w:rsidRPr="00271785">
        <w:rPr>
          <w:rFonts w:ascii="Arial" w:hAnsi="Arial" w:cs="Arial"/>
          <w:sz w:val="24"/>
          <w:szCs w:val="24"/>
        </w:rPr>
        <w:t>Network organisations to be used to support any improvement projects. The funding will be paid to the organisations of existing collaborators involved in the development. If they are lead applicants and from the GP</w:t>
      </w:r>
      <w:r w:rsidR="00791272" w:rsidRPr="00271785">
        <w:rPr>
          <w:rFonts w:ascii="Arial" w:hAnsi="Arial" w:cs="Arial"/>
          <w:sz w:val="24"/>
          <w:szCs w:val="24"/>
        </w:rPr>
        <w:t>s at the</w:t>
      </w:r>
      <w:r w:rsidRPr="00271785">
        <w:rPr>
          <w:rFonts w:ascii="Arial" w:hAnsi="Arial" w:cs="Arial"/>
          <w:sz w:val="24"/>
          <w:szCs w:val="24"/>
        </w:rPr>
        <w:t xml:space="preserve"> Deep End </w:t>
      </w:r>
      <w:r w:rsidR="00395CE9" w:rsidRPr="00271785">
        <w:rPr>
          <w:rFonts w:ascii="Arial" w:hAnsi="Arial" w:cs="Arial"/>
          <w:sz w:val="24"/>
          <w:szCs w:val="24"/>
        </w:rPr>
        <w:t xml:space="preserve">Bristol </w:t>
      </w:r>
      <w:r w:rsidRPr="00271785">
        <w:rPr>
          <w:rFonts w:ascii="Arial" w:hAnsi="Arial" w:cs="Arial"/>
          <w:sz w:val="24"/>
          <w:szCs w:val="24"/>
        </w:rPr>
        <w:t xml:space="preserve">Network or a REN organisation, the funding is equivalent to 48 hours of a GP/NHS band 8a. If they </w:t>
      </w:r>
      <w:r w:rsidRPr="00271785">
        <w:rPr>
          <w:rFonts w:ascii="Arial" w:hAnsi="Arial" w:cs="Arial"/>
          <w:sz w:val="24"/>
          <w:szCs w:val="24"/>
        </w:rPr>
        <w:lastRenderedPageBreak/>
        <w:t>are collaborators on the application, the funding is equivalent to 16 hours of a GP/NHS band 8a.</w:t>
      </w:r>
      <w:r w:rsidR="0093411A" w:rsidRPr="00271785">
        <w:rPr>
          <w:rFonts w:ascii="Arial" w:hAnsi="Arial" w:cs="Arial"/>
          <w:sz w:val="24"/>
          <w:szCs w:val="24"/>
        </w:rPr>
        <w:br/>
      </w:r>
    </w:p>
    <w:p w14:paraId="5802EE13" w14:textId="77777777" w:rsidR="00270C26" w:rsidRPr="00271785" w:rsidRDefault="00270C26" w:rsidP="00271785">
      <w:pPr>
        <w:pStyle w:val="Heading2"/>
        <w:spacing w:after="120"/>
        <w:rPr>
          <w:rFonts w:ascii="Arial" w:hAnsi="Arial" w:cs="Arial"/>
          <w:b w:val="0"/>
          <w:bCs w:val="0"/>
          <w:color w:val="auto"/>
          <w:sz w:val="24"/>
          <w:szCs w:val="24"/>
          <w:u w:val="single"/>
        </w:rPr>
      </w:pPr>
      <w:bookmarkStart w:id="19" w:name="_Toc176248182"/>
      <w:r w:rsidRPr="00271785">
        <w:rPr>
          <w:rFonts w:ascii="Arial" w:hAnsi="Arial" w:cs="Arial"/>
          <w:color w:val="auto"/>
          <w:sz w:val="24"/>
          <w:szCs w:val="24"/>
          <w:u w:val="single"/>
        </w:rPr>
        <w:t>Transparency</w:t>
      </w:r>
      <w:bookmarkEnd w:id="19"/>
    </w:p>
    <w:p w14:paraId="55F25D29" w14:textId="77777777" w:rsidR="00B811DF" w:rsidRPr="00271785" w:rsidRDefault="00270C26" w:rsidP="00271785">
      <w:pPr>
        <w:spacing w:after="120"/>
        <w:rPr>
          <w:rFonts w:ascii="Arial" w:hAnsi="Arial" w:cs="Arial"/>
          <w:color w:val="000000"/>
          <w:sz w:val="24"/>
          <w:szCs w:val="24"/>
        </w:rPr>
      </w:pPr>
      <w:r w:rsidRPr="00271785">
        <w:rPr>
          <w:rFonts w:ascii="Arial" w:hAnsi="Arial" w:cs="Arial"/>
          <w:color w:val="000000"/>
          <w:sz w:val="24"/>
          <w:szCs w:val="24"/>
        </w:rPr>
        <w:t xml:space="preserve">The spending of government funds must be transparent, and we promote and encourage genuine collaboration and sharing of information. </w:t>
      </w:r>
    </w:p>
    <w:p w14:paraId="3741A779" w14:textId="050452A6" w:rsidR="00DF3D06" w:rsidRPr="00271785" w:rsidRDefault="00270C26" w:rsidP="00271785">
      <w:pPr>
        <w:spacing w:after="120"/>
        <w:rPr>
          <w:rFonts w:ascii="Arial" w:hAnsi="Arial" w:cs="Arial"/>
          <w:color w:val="000000"/>
          <w:sz w:val="24"/>
          <w:szCs w:val="24"/>
        </w:rPr>
      </w:pPr>
      <w:r w:rsidRPr="00271785">
        <w:rPr>
          <w:rFonts w:ascii="Arial" w:hAnsi="Arial" w:cs="Arial"/>
          <w:color w:val="000000"/>
          <w:sz w:val="24"/>
          <w:szCs w:val="24"/>
        </w:rPr>
        <w:t>In line with this, all RCF applicants agree upon submission that if their application is awarded, their name</w:t>
      </w:r>
      <w:r w:rsidR="00151907" w:rsidRPr="00271785">
        <w:rPr>
          <w:rFonts w:ascii="Arial" w:hAnsi="Arial" w:cs="Arial"/>
          <w:color w:val="000000"/>
          <w:sz w:val="24"/>
          <w:szCs w:val="24"/>
        </w:rPr>
        <w:t xml:space="preserve">, job title, place of work and a </w:t>
      </w:r>
      <w:r w:rsidR="00B811DF" w:rsidRPr="00271785">
        <w:rPr>
          <w:rFonts w:ascii="Arial" w:hAnsi="Arial" w:cs="Arial"/>
          <w:color w:val="000000"/>
          <w:sz w:val="24"/>
          <w:szCs w:val="24"/>
        </w:rPr>
        <w:t xml:space="preserve">plain English </w:t>
      </w:r>
      <w:r w:rsidR="00151907" w:rsidRPr="00271785">
        <w:rPr>
          <w:rFonts w:ascii="Arial" w:hAnsi="Arial" w:cs="Arial"/>
          <w:color w:val="000000"/>
          <w:sz w:val="24"/>
          <w:szCs w:val="24"/>
        </w:rPr>
        <w:t>summary</w:t>
      </w:r>
      <w:r w:rsidRPr="00271785">
        <w:rPr>
          <w:rFonts w:ascii="Arial" w:hAnsi="Arial" w:cs="Arial"/>
          <w:color w:val="000000"/>
          <w:sz w:val="24"/>
          <w:szCs w:val="24"/>
        </w:rPr>
        <w:t xml:space="preserve"> of their application </w:t>
      </w:r>
      <w:r w:rsidR="00B811DF" w:rsidRPr="00271785">
        <w:rPr>
          <w:rFonts w:ascii="Arial" w:hAnsi="Arial" w:cs="Arial"/>
          <w:color w:val="000000"/>
          <w:sz w:val="24"/>
          <w:szCs w:val="24"/>
        </w:rPr>
        <w:t xml:space="preserve">will </w:t>
      </w:r>
      <w:r w:rsidRPr="00271785">
        <w:rPr>
          <w:rFonts w:ascii="Arial" w:hAnsi="Arial" w:cs="Arial"/>
          <w:color w:val="000000"/>
          <w:sz w:val="24"/>
          <w:szCs w:val="24"/>
        </w:rPr>
        <w:t xml:space="preserve">be published on the BNSSG </w:t>
      </w:r>
      <w:r w:rsidR="00574EBF" w:rsidRPr="00271785">
        <w:rPr>
          <w:rFonts w:ascii="Arial" w:hAnsi="Arial" w:cs="Arial"/>
          <w:color w:val="000000"/>
          <w:sz w:val="24"/>
          <w:szCs w:val="24"/>
        </w:rPr>
        <w:t>ICB</w:t>
      </w:r>
      <w:r w:rsidRPr="00271785">
        <w:rPr>
          <w:rFonts w:ascii="Arial" w:hAnsi="Arial" w:cs="Arial"/>
          <w:color w:val="000000"/>
          <w:sz w:val="24"/>
          <w:szCs w:val="24"/>
        </w:rPr>
        <w:t xml:space="preserve"> website</w:t>
      </w:r>
      <w:r w:rsidR="00B811DF" w:rsidRPr="00271785">
        <w:rPr>
          <w:rFonts w:ascii="Arial" w:hAnsi="Arial" w:cs="Arial"/>
          <w:color w:val="000000"/>
          <w:sz w:val="24"/>
          <w:szCs w:val="24"/>
        </w:rPr>
        <w:t xml:space="preserve">. This provides transparency on the </w:t>
      </w:r>
      <w:r w:rsidRPr="00271785">
        <w:rPr>
          <w:rFonts w:ascii="Arial" w:hAnsi="Arial" w:cs="Arial"/>
          <w:color w:val="000000"/>
          <w:sz w:val="24"/>
          <w:szCs w:val="24"/>
        </w:rPr>
        <w:t>RCF applications approved by the panel</w:t>
      </w:r>
      <w:r w:rsidR="00B811DF" w:rsidRPr="00271785">
        <w:rPr>
          <w:rFonts w:ascii="Arial" w:hAnsi="Arial" w:cs="Arial"/>
          <w:color w:val="000000"/>
          <w:sz w:val="24"/>
          <w:szCs w:val="24"/>
        </w:rPr>
        <w:t xml:space="preserve">, enables </w:t>
      </w:r>
      <w:r w:rsidRPr="00271785">
        <w:rPr>
          <w:rFonts w:ascii="Arial" w:hAnsi="Arial" w:cs="Arial"/>
          <w:color w:val="000000"/>
          <w:sz w:val="24"/>
          <w:szCs w:val="24"/>
        </w:rPr>
        <w:t xml:space="preserve">other potential applicants </w:t>
      </w:r>
      <w:r w:rsidR="00B811DF" w:rsidRPr="00271785">
        <w:rPr>
          <w:rFonts w:ascii="Arial" w:hAnsi="Arial" w:cs="Arial"/>
          <w:color w:val="000000"/>
          <w:sz w:val="24"/>
          <w:szCs w:val="24"/>
        </w:rPr>
        <w:t xml:space="preserve">to see </w:t>
      </w:r>
      <w:r w:rsidRPr="00271785">
        <w:rPr>
          <w:rFonts w:ascii="Arial" w:hAnsi="Arial" w:cs="Arial"/>
          <w:color w:val="000000"/>
          <w:sz w:val="24"/>
          <w:szCs w:val="24"/>
        </w:rPr>
        <w:t xml:space="preserve">what is within </w:t>
      </w:r>
      <w:r w:rsidR="00B811DF" w:rsidRPr="00271785">
        <w:rPr>
          <w:rFonts w:ascii="Arial" w:hAnsi="Arial" w:cs="Arial"/>
          <w:color w:val="000000"/>
          <w:sz w:val="24"/>
          <w:szCs w:val="24"/>
        </w:rPr>
        <w:t xml:space="preserve">our </w:t>
      </w:r>
      <w:r w:rsidRPr="00271785">
        <w:rPr>
          <w:rFonts w:ascii="Arial" w:hAnsi="Arial" w:cs="Arial"/>
          <w:color w:val="000000"/>
          <w:sz w:val="24"/>
          <w:szCs w:val="24"/>
        </w:rPr>
        <w:t xml:space="preserve">remit, and </w:t>
      </w:r>
      <w:r w:rsidR="00B811DF" w:rsidRPr="00271785">
        <w:rPr>
          <w:rFonts w:ascii="Arial" w:hAnsi="Arial" w:cs="Arial"/>
          <w:color w:val="000000"/>
          <w:sz w:val="24"/>
          <w:szCs w:val="24"/>
        </w:rPr>
        <w:t xml:space="preserve">gives opportunity for </w:t>
      </w:r>
      <w:r w:rsidRPr="00271785">
        <w:rPr>
          <w:rFonts w:ascii="Arial" w:hAnsi="Arial" w:cs="Arial"/>
          <w:color w:val="000000"/>
          <w:sz w:val="24"/>
          <w:szCs w:val="24"/>
        </w:rPr>
        <w:t xml:space="preserve">potential collaborators </w:t>
      </w:r>
      <w:r w:rsidR="00B811DF" w:rsidRPr="00271785">
        <w:rPr>
          <w:rFonts w:ascii="Arial" w:hAnsi="Arial" w:cs="Arial"/>
          <w:color w:val="000000"/>
          <w:sz w:val="24"/>
          <w:szCs w:val="24"/>
        </w:rPr>
        <w:t xml:space="preserve">to </w:t>
      </w:r>
      <w:r w:rsidRPr="00271785">
        <w:rPr>
          <w:rFonts w:ascii="Arial" w:hAnsi="Arial" w:cs="Arial"/>
          <w:color w:val="000000"/>
          <w:sz w:val="24"/>
          <w:szCs w:val="24"/>
        </w:rPr>
        <w:t xml:space="preserve">see what work is going on locally. </w:t>
      </w:r>
    </w:p>
    <w:p w14:paraId="6F003D51" w14:textId="6CC2A8D1" w:rsidR="00DF3D06" w:rsidRPr="00271785" w:rsidRDefault="00DF3D06" w:rsidP="00271785">
      <w:pPr>
        <w:spacing w:after="120"/>
        <w:rPr>
          <w:rFonts w:ascii="Arial" w:hAnsi="Arial" w:cs="Arial"/>
          <w:color w:val="000000"/>
          <w:sz w:val="24"/>
          <w:szCs w:val="24"/>
        </w:rPr>
      </w:pPr>
      <w:r w:rsidRPr="00271785">
        <w:rPr>
          <w:rFonts w:ascii="Arial" w:hAnsi="Arial" w:cs="Arial"/>
          <w:color w:val="000000"/>
          <w:sz w:val="24"/>
          <w:szCs w:val="24"/>
        </w:rPr>
        <w:t xml:space="preserve">We will not share the details of unsuccessful applications, but </w:t>
      </w:r>
      <w:proofErr w:type="gramStart"/>
      <w:r w:rsidRPr="00271785">
        <w:rPr>
          <w:rFonts w:ascii="Arial" w:hAnsi="Arial" w:cs="Arial"/>
          <w:color w:val="000000"/>
          <w:sz w:val="24"/>
          <w:szCs w:val="24"/>
        </w:rPr>
        <w:t>in order to</w:t>
      </w:r>
      <w:proofErr w:type="gramEnd"/>
      <w:r w:rsidRPr="00271785">
        <w:rPr>
          <w:rFonts w:ascii="Arial" w:hAnsi="Arial" w:cs="Arial"/>
          <w:color w:val="000000"/>
          <w:sz w:val="24"/>
          <w:szCs w:val="24"/>
        </w:rPr>
        <w:t xml:space="preserve"> help future applicants, we do publish a list of reasons for rejection provided by the panel. </w:t>
      </w:r>
    </w:p>
    <w:p w14:paraId="1D373113" w14:textId="7F6F4A2A" w:rsidR="00270C26" w:rsidRPr="00271785" w:rsidRDefault="00270C26" w:rsidP="00271785">
      <w:pPr>
        <w:spacing w:after="120"/>
        <w:rPr>
          <w:rFonts w:ascii="Arial" w:hAnsi="Arial" w:cs="Arial"/>
          <w:color w:val="000000"/>
          <w:sz w:val="24"/>
          <w:szCs w:val="24"/>
        </w:rPr>
      </w:pPr>
      <w:r w:rsidRPr="00271785">
        <w:rPr>
          <w:rFonts w:ascii="Arial" w:hAnsi="Arial" w:cs="Arial"/>
          <w:color w:val="000000"/>
          <w:sz w:val="24"/>
          <w:szCs w:val="24"/>
        </w:rPr>
        <w:t xml:space="preserve">If you have special circumstances which would make such a publication difficult, please indicate this clearly when submitting your application. </w:t>
      </w:r>
    </w:p>
    <w:p w14:paraId="7D61EC07" w14:textId="26E01A3F" w:rsidR="00270C26" w:rsidRPr="00271785" w:rsidRDefault="00270C26" w:rsidP="00271785">
      <w:pPr>
        <w:spacing w:after="120"/>
        <w:rPr>
          <w:rFonts w:ascii="Arial" w:hAnsi="Arial" w:cs="Arial"/>
          <w:color w:val="000000"/>
          <w:sz w:val="24"/>
          <w:szCs w:val="24"/>
        </w:rPr>
      </w:pPr>
      <w:r w:rsidRPr="00271785">
        <w:rPr>
          <w:rFonts w:ascii="Arial" w:hAnsi="Arial" w:cs="Arial"/>
          <w:color w:val="000000"/>
          <w:sz w:val="24"/>
          <w:szCs w:val="24"/>
        </w:rPr>
        <w:t xml:space="preserve">Please do refer to </w:t>
      </w:r>
      <w:hyperlink r:id="rId35" w:history="1">
        <w:r w:rsidRPr="00271785">
          <w:rPr>
            <w:rStyle w:val="Hyperlink"/>
            <w:rFonts w:ascii="Arial" w:hAnsi="Arial" w:cs="Arial"/>
            <w:sz w:val="24"/>
            <w:szCs w:val="24"/>
          </w:rPr>
          <w:t>this list</w:t>
        </w:r>
      </w:hyperlink>
      <w:r w:rsidRPr="00271785">
        <w:rPr>
          <w:rFonts w:ascii="Arial" w:hAnsi="Arial" w:cs="Arial"/>
          <w:color w:val="000000"/>
          <w:sz w:val="24"/>
          <w:szCs w:val="24"/>
        </w:rPr>
        <w:t xml:space="preserve"> before considering applying for RCF. </w:t>
      </w:r>
    </w:p>
    <w:p w14:paraId="487F20D0" w14:textId="7BDB16B4" w:rsidR="007C6A25" w:rsidRPr="00271785" w:rsidRDefault="007C6A25" w:rsidP="00271785">
      <w:pPr>
        <w:spacing w:after="120"/>
        <w:rPr>
          <w:rFonts w:ascii="Arial" w:hAnsi="Arial" w:cs="Arial"/>
          <w:color w:val="000000"/>
          <w:sz w:val="24"/>
          <w:szCs w:val="24"/>
        </w:rPr>
      </w:pPr>
      <w:r w:rsidRPr="00271785">
        <w:rPr>
          <w:rFonts w:ascii="Arial" w:hAnsi="Arial" w:cs="Arial"/>
          <w:color w:val="000000"/>
          <w:sz w:val="24"/>
          <w:szCs w:val="24"/>
        </w:rPr>
        <w:t xml:space="preserve">All RCF awardees will need to report on their spend to the ICB. We will contact recipients for our annual </w:t>
      </w:r>
      <w:r w:rsidR="009A6C0E" w:rsidRPr="00271785">
        <w:rPr>
          <w:rFonts w:ascii="Arial" w:hAnsi="Arial" w:cs="Arial"/>
          <w:color w:val="000000"/>
          <w:sz w:val="24"/>
          <w:szCs w:val="24"/>
        </w:rPr>
        <w:t>reporting period, and at the end of their RCF duration.</w:t>
      </w:r>
    </w:p>
    <w:p w14:paraId="30A8BFC1" w14:textId="4785D9E7" w:rsidR="00270C26" w:rsidRPr="00271785" w:rsidRDefault="009A6C0E" w:rsidP="00271785">
      <w:pPr>
        <w:spacing w:after="120"/>
        <w:rPr>
          <w:rFonts w:ascii="Arial" w:hAnsi="Arial" w:cs="Arial"/>
          <w:color w:val="000000"/>
          <w:sz w:val="24"/>
          <w:szCs w:val="24"/>
        </w:rPr>
      </w:pPr>
      <w:r w:rsidRPr="00271785">
        <w:rPr>
          <w:rFonts w:ascii="Arial" w:hAnsi="Arial" w:cs="Arial"/>
          <w:color w:val="000000"/>
          <w:sz w:val="24"/>
          <w:szCs w:val="24"/>
        </w:rPr>
        <w:t xml:space="preserve">The ICB </w:t>
      </w:r>
      <w:r w:rsidR="00DF3D06" w:rsidRPr="00271785">
        <w:rPr>
          <w:rFonts w:ascii="Arial" w:hAnsi="Arial" w:cs="Arial"/>
          <w:color w:val="000000"/>
          <w:sz w:val="24"/>
          <w:szCs w:val="24"/>
        </w:rPr>
        <w:t>report</w:t>
      </w:r>
      <w:r w:rsidRPr="00271785">
        <w:rPr>
          <w:rFonts w:ascii="Arial" w:hAnsi="Arial" w:cs="Arial"/>
          <w:color w:val="000000"/>
          <w:sz w:val="24"/>
          <w:szCs w:val="24"/>
        </w:rPr>
        <w:t>s</w:t>
      </w:r>
      <w:r w:rsidR="00DF3D06" w:rsidRPr="00271785">
        <w:rPr>
          <w:rFonts w:ascii="Arial" w:hAnsi="Arial" w:cs="Arial"/>
          <w:color w:val="000000"/>
          <w:sz w:val="24"/>
          <w:szCs w:val="24"/>
        </w:rPr>
        <w:t xml:space="preserve"> </w:t>
      </w:r>
      <w:r w:rsidRPr="00271785">
        <w:rPr>
          <w:rFonts w:ascii="Arial" w:hAnsi="Arial" w:cs="Arial"/>
          <w:color w:val="000000"/>
          <w:sz w:val="24"/>
          <w:szCs w:val="24"/>
        </w:rPr>
        <w:t xml:space="preserve">all </w:t>
      </w:r>
      <w:r w:rsidR="00DF3D06" w:rsidRPr="00271785">
        <w:rPr>
          <w:rFonts w:ascii="Arial" w:hAnsi="Arial" w:cs="Arial"/>
          <w:color w:val="000000"/>
          <w:sz w:val="24"/>
          <w:szCs w:val="24"/>
        </w:rPr>
        <w:t>names and salary details of all RCF recipients to the DHSC as part of our annual finance reporting. This is completed using secure data sharing methods and is a condition of RCF awards.</w:t>
      </w:r>
    </w:p>
    <w:p w14:paraId="12FDE95A" w14:textId="77777777" w:rsidR="009A54B6" w:rsidRPr="00271785" w:rsidRDefault="009A54B6" w:rsidP="00271785">
      <w:pPr>
        <w:spacing w:after="120"/>
        <w:rPr>
          <w:rFonts w:ascii="Arial" w:hAnsi="Arial" w:cs="Arial"/>
          <w:color w:val="000000"/>
          <w:sz w:val="24"/>
          <w:szCs w:val="24"/>
        </w:rPr>
      </w:pPr>
    </w:p>
    <w:p w14:paraId="0EFD694B" w14:textId="2A59099E" w:rsidR="009A54B6" w:rsidRPr="00271785" w:rsidRDefault="009A54B6" w:rsidP="00271785">
      <w:pPr>
        <w:spacing w:after="120"/>
        <w:rPr>
          <w:rFonts w:ascii="Arial" w:hAnsi="Arial" w:cs="Arial"/>
          <w:b/>
          <w:bCs/>
          <w:color w:val="000000"/>
          <w:sz w:val="24"/>
          <w:szCs w:val="24"/>
          <w:u w:val="single"/>
        </w:rPr>
      </w:pPr>
      <w:r w:rsidRPr="00271785">
        <w:rPr>
          <w:rFonts w:ascii="Arial" w:hAnsi="Arial" w:cs="Arial"/>
          <w:b/>
          <w:bCs/>
          <w:color w:val="000000"/>
          <w:sz w:val="24"/>
          <w:szCs w:val="24"/>
          <w:u w:val="single"/>
        </w:rPr>
        <w:t>Training</w:t>
      </w:r>
      <w:r w:rsidR="00836F27" w:rsidRPr="00271785">
        <w:rPr>
          <w:rFonts w:ascii="Arial" w:hAnsi="Arial" w:cs="Arial"/>
          <w:b/>
          <w:bCs/>
          <w:color w:val="000000"/>
          <w:sz w:val="24"/>
          <w:szCs w:val="24"/>
          <w:u w:val="single"/>
        </w:rPr>
        <w:t xml:space="preserve"> obligations</w:t>
      </w:r>
    </w:p>
    <w:p w14:paraId="4FCA03FC" w14:textId="05DFF5DB" w:rsidR="009A54B6" w:rsidRPr="00271785" w:rsidRDefault="009A54B6" w:rsidP="00271785">
      <w:pPr>
        <w:spacing w:after="120"/>
        <w:rPr>
          <w:rFonts w:ascii="Arial" w:hAnsi="Arial" w:cs="Arial"/>
          <w:color w:val="000000"/>
          <w:sz w:val="24"/>
          <w:szCs w:val="24"/>
        </w:rPr>
      </w:pPr>
      <w:r w:rsidRPr="00271785">
        <w:rPr>
          <w:rFonts w:ascii="Arial" w:hAnsi="Arial" w:cs="Arial"/>
          <w:color w:val="000000"/>
          <w:sz w:val="24"/>
          <w:szCs w:val="24"/>
        </w:rPr>
        <w:t>BNSSG ICB is proud to be a leading a Research Engagement Network, which is committed to increasing the diversity of participants in research. We have learned a lot from our local community members, and as part of a national peer network led by NHS England.</w:t>
      </w:r>
    </w:p>
    <w:p w14:paraId="4C20811E" w14:textId="0B7D4678" w:rsidR="009A54B6" w:rsidRPr="00271785" w:rsidRDefault="009A54B6" w:rsidP="00271785">
      <w:pPr>
        <w:spacing w:after="120"/>
        <w:rPr>
          <w:rFonts w:ascii="Arial" w:hAnsi="Arial" w:cs="Arial"/>
          <w:color w:val="000000"/>
          <w:sz w:val="24"/>
          <w:szCs w:val="24"/>
        </w:rPr>
      </w:pPr>
      <w:r w:rsidRPr="00271785">
        <w:rPr>
          <w:rFonts w:ascii="Arial" w:hAnsi="Arial" w:cs="Arial"/>
          <w:color w:val="000000"/>
          <w:sz w:val="24"/>
          <w:szCs w:val="24"/>
        </w:rPr>
        <w:t xml:space="preserve">One clear need is that all researchers working with communities need support to be “community ready” and for our research to make the impacts we all want to see, we need to ensure research is developed with equality, diversity and inclusion at the forefront of activities, as well as colleagues supported to understand anti-racism and cultural humility. </w:t>
      </w:r>
    </w:p>
    <w:p w14:paraId="2C758BE3" w14:textId="68BB90A5" w:rsidR="009A54B6" w:rsidRPr="00271785" w:rsidRDefault="009A54B6" w:rsidP="00271785">
      <w:pPr>
        <w:spacing w:after="120"/>
        <w:rPr>
          <w:rFonts w:ascii="Arial" w:hAnsi="Arial" w:cs="Arial"/>
          <w:color w:val="000000"/>
          <w:sz w:val="24"/>
          <w:szCs w:val="24"/>
        </w:rPr>
      </w:pPr>
      <w:r w:rsidRPr="00271785">
        <w:rPr>
          <w:rFonts w:ascii="Arial" w:hAnsi="Arial" w:cs="Arial"/>
          <w:color w:val="000000"/>
          <w:sz w:val="24"/>
          <w:szCs w:val="24"/>
        </w:rPr>
        <w:t>As such, all recipients of RCF will be expected to undertake training on these elements, or to show evidence of having been on training within the preceding 24 months.</w:t>
      </w:r>
    </w:p>
    <w:p w14:paraId="4FE9BA00" w14:textId="2E64B575" w:rsidR="009A54B6" w:rsidRPr="00271785" w:rsidRDefault="009A54B6" w:rsidP="00271785">
      <w:pPr>
        <w:spacing w:after="120"/>
        <w:rPr>
          <w:rFonts w:ascii="Arial" w:hAnsi="Arial" w:cs="Arial"/>
          <w:color w:val="000000"/>
          <w:sz w:val="24"/>
          <w:szCs w:val="24"/>
        </w:rPr>
      </w:pPr>
      <w:r w:rsidRPr="00271785">
        <w:rPr>
          <w:rFonts w:ascii="Arial" w:hAnsi="Arial" w:cs="Arial"/>
          <w:color w:val="000000"/>
          <w:sz w:val="24"/>
          <w:szCs w:val="24"/>
        </w:rPr>
        <w:t>The plan is to develop face to face training which will be delivered by some of our partners Voluntary, Community or Social Enterprise organisations based within BNSSG. In the meanwhile, the training expected of RCF recipients are below:</w:t>
      </w:r>
    </w:p>
    <w:p w14:paraId="70D8C47E" w14:textId="77777777" w:rsidR="009A54B6" w:rsidRPr="00271785" w:rsidRDefault="009A54B6" w:rsidP="00271785">
      <w:pPr>
        <w:spacing w:after="120"/>
        <w:rPr>
          <w:rFonts w:ascii="Arial" w:hAnsi="Arial" w:cs="Arial"/>
          <w:color w:val="000000"/>
          <w:sz w:val="24"/>
          <w:szCs w:val="24"/>
        </w:rPr>
      </w:pPr>
    </w:p>
    <w:p w14:paraId="01747676" w14:textId="77777777" w:rsidR="00FE5D42" w:rsidRPr="003A53AC" w:rsidRDefault="00FE5D42" w:rsidP="00271785">
      <w:pPr>
        <w:pStyle w:val="ListParagraph"/>
        <w:numPr>
          <w:ilvl w:val="0"/>
          <w:numId w:val="35"/>
        </w:numPr>
        <w:spacing w:after="0"/>
        <w:contextualSpacing/>
        <w:rPr>
          <w:rFonts w:ascii="Arial" w:eastAsia="Times New Roman" w:hAnsi="Arial" w:cs="Arial"/>
          <w:sz w:val="24"/>
          <w:szCs w:val="24"/>
          <w:lang w:eastAsia="en-GB"/>
        </w:rPr>
      </w:pPr>
      <w:r w:rsidRPr="003A53AC">
        <w:rPr>
          <w:rFonts w:ascii="Arial" w:eastAsia="Times New Roman" w:hAnsi="Arial" w:cs="Arial"/>
          <w:sz w:val="24"/>
          <w:szCs w:val="24"/>
          <w:lang w:eastAsia="en-GB"/>
        </w:rPr>
        <w:t xml:space="preserve">Trauma Informed = </w:t>
      </w:r>
      <w:hyperlink r:id="rId36" w:history="1">
        <w:r w:rsidRPr="003A53AC">
          <w:rPr>
            <w:rFonts w:ascii="Arial" w:eastAsia="Times New Roman" w:hAnsi="Arial" w:cs="Arial"/>
            <w:color w:val="0000FF"/>
            <w:sz w:val="24"/>
            <w:szCs w:val="24"/>
            <w:u w:val="single"/>
            <w:lang w:eastAsia="en-GB"/>
          </w:rPr>
          <w:t>Trauma-informed training for those working in health and care research - Bristol Health Partners</w:t>
        </w:r>
      </w:hyperlink>
    </w:p>
    <w:p w14:paraId="6BF136D3" w14:textId="77777777" w:rsidR="00FE5D42" w:rsidRPr="00271785" w:rsidRDefault="00FE5D42" w:rsidP="00271785">
      <w:pPr>
        <w:pStyle w:val="ListParagraph"/>
        <w:numPr>
          <w:ilvl w:val="0"/>
          <w:numId w:val="35"/>
        </w:numPr>
        <w:spacing w:after="0"/>
        <w:contextualSpacing/>
        <w:rPr>
          <w:rFonts w:ascii="Arial" w:eastAsia="Times New Roman" w:hAnsi="Arial" w:cs="Arial"/>
          <w:sz w:val="24"/>
          <w:szCs w:val="24"/>
          <w:lang w:eastAsia="en-GB"/>
        </w:rPr>
      </w:pPr>
      <w:r w:rsidRPr="003A53AC">
        <w:rPr>
          <w:rFonts w:ascii="Arial" w:eastAsia="Times New Roman" w:hAnsi="Arial" w:cs="Arial"/>
          <w:sz w:val="24"/>
          <w:szCs w:val="24"/>
          <w:lang w:eastAsia="en-GB"/>
        </w:rPr>
        <w:t>Cultural Competence</w:t>
      </w:r>
      <w:r w:rsidRPr="00271785">
        <w:rPr>
          <w:rFonts w:ascii="Arial" w:eastAsia="Times New Roman" w:hAnsi="Arial" w:cs="Arial"/>
          <w:sz w:val="24"/>
          <w:szCs w:val="24"/>
          <w:lang w:eastAsia="en-GB"/>
        </w:rPr>
        <w:t xml:space="preserve"> = </w:t>
      </w:r>
      <w:hyperlink r:id="rId37" w:tgtFrame="_blank" w:tooltip="https://www.e-lfh.org.uk/programmes/culturalcompetence/" w:history="1">
        <w:r w:rsidRPr="00271785">
          <w:rPr>
            <w:rStyle w:val="Hyperlink"/>
            <w:rFonts w:ascii="Arial" w:eastAsia="Times New Roman" w:hAnsi="Arial" w:cs="Arial"/>
            <w:sz w:val="24"/>
            <w:szCs w:val="24"/>
            <w:lang w:eastAsia="en-GB"/>
          </w:rPr>
          <w:t>https://www.e-lfh.org.uk/programmes/culturalcompetence/</w:t>
        </w:r>
      </w:hyperlink>
    </w:p>
    <w:p w14:paraId="1FD13212" w14:textId="77777777" w:rsidR="00FE5D42" w:rsidRPr="00271785" w:rsidRDefault="00FE5D42" w:rsidP="00271785">
      <w:pPr>
        <w:pStyle w:val="ListParagraph"/>
        <w:numPr>
          <w:ilvl w:val="0"/>
          <w:numId w:val="35"/>
        </w:numPr>
        <w:spacing w:after="0"/>
        <w:contextualSpacing/>
        <w:rPr>
          <w:rFonts w:ascii="Arial" w:eastAsia="Times New Roman" w:hAnsi="Arial" w:cs="Arial"/>
          <w:sz w:val="24"/>
          <w:szCs w:val="24"/>
          <w:lang w:eastAsia="en-GB"/>
        </w:rPr>
      </w:pPr>
      <w:r w:rsidRPr="00271785">
        <w:rPr>
          <w:rFonts w:ascii="Arial" w:eastAsia="Times New Roman" w:hAnsi="Arial" w:cs="Arial"/>
          <w:sz w:val="24"/>
          <w:szCs w:val="24"/>
          <w:lang w:eastAsia="en-GB"/>
        </w:rPr>
        <w:lastRenderedPageBreak/>
        <w:t xml:space="preserve">Health Inequalities = </w:t>
      </w:r>
      <w:hyperlink r:id="rId38" w:tgtFrame="_blank" w:tooltip="https://www.england.nhs.uk/about/equality/equalityhub/" w:history="1">
        <w:r w:rsidRPr="00271785">
          <w:rPr>
            <w:rStyle w:val="Hyperlink"/>
            <w:rFonts w:ascii="Arial" w:eastAsia="Times New Roman" w:hAnsi="Arial" w:cs="Arial"/>
            <w:sz w:val="24"/>
            <w:szCs w:val="24"/>
            <w:lang w:eastAsia="en-GB"/>
          </w:rPr>
          <w:t>https://www.england.nhs.uk/about/equality/equalityhub/</w:t>
        </w:r>
      </w:hyperlink>
      <w:r w:rsidRPr="00271785">
        <w:rPr>
          <w:rFonts w:ascii="Arial" w:eastAsia="Times New Roman" w:hAnsi="Arial" w:cs="Arial"/>
          <w:sz w:val="24"/>
          <w:szCs w:val="24"/>
          <w:lang w:eastAsia="en-GB"/>
        </w:rPr>
        <w:br/>
        <w:t>national-healthcare-inequalities-improvement-programme/contacts-andresources/</w:t>
      </w:r>
      <w:r w:rsidRPr="00271785">
        <w:rPr>
          <w:rFonts w:ascii="Arial" w:eastAsia="Times New Roman" w:hAnsi="Arial" w:cs="Arial"/>
          <w:sz w:val="24"/>
          <w:szCs w:val="24"/>
          <w:lang w:eastAsia="en-GB"/>
        </w:rPr>
        <w:br/>
        <w:t>training/</w:t>
      </w:r>
    </w:p>
    <w:p w14:paraId="40A40A6E" w14:textId="77777777" w:rsidR="009A54B6" w:rsidRPr="00271785" w:rsidRDefault="009A54B6" w:rsidP="00271785">
      <w:pPr>
        <w:spacing w:after="120"/>
        <w:rPr>
          <w:rFonts w:ascii="Arial" w:hAnsi="Arial" w:cs="Arial"/>
          <w:color w:val="000000"/>
          <w:sz w:val="24"/>
          <w:szCs w:val="24"/>
        </w:rPr>
      </w:pPr>
    </w:p>
    <w:p w14:paraId="55A3404C" w14:textId="5301F702" w:rsidR="00836F27" w:rsidRPr="00271785" w:rsidRDefault="009A54B6" w:rsidP="00271785">
      <w:pPr>
        <w:spacing w:after="120"/>
        <w:rPr>
          <w:rFonts w:ascii="Arial" w:eastAsia="Times New Roman" w:hAnsi="Arial" w:cs="Arial"/>
          <w:color w:val="003087"/>
          <w:sz w:val="24"/>
          <w:szCs w:val="24"/>
        </w:rPr>
      </w:pPr>
      <w:r w:rsidRPr="00271785">
        <w:rPr>
          <w:rFonts w:ascii="Arial" w:hAnsi="Arial" w:cs="Arial"/>
          <w:color w:val="000000"/>
          <w:sz w:val="24"/>
          <w:szCs w:val="24"/>
        </w:rPr>
        <w:t>Evidence of completion (or equivalent training) will be required for the final payment of the RCF award.</w:t>
      </w:r>
    </w:p>
    <w:p w14:paraId="77116AD4" w14:textId="7EE2960C" w:rsidR="00275B5E" w:rsidRPr="00164749" w:rsidRDefault="00275B5E" w:rsidP="004D6B90">
      <w:pPr>
        <w:pStyle w:val="Heading1"/>
        <w:rPr>
          <w:rFonts w:ascii="Arial" w:eastAsia="Times New Roman" w:hAnsi="Arial" w:cs="Arial"/>
          <w:b w:val="0"/>
          <w:bCs w:val="0"/>
          <w:color w:val="003087"/>
          <w:sz w:val="56"/>
          <w:szCs w:val="56"/>
        </w:rPr>
      </w:pPr>
      <w:bookmarkStart w:id="20" w:name="_Toc176248183"/>
      <w:r w:rsidRPr="00164749">
        <w:rPr>
          <w:rFonts w:ascii="Arial" w:eastAsia="Times New Roman" w:hAnsi="Arial" w:cs="Arial"/>
          <w:color w:val="003087"/>
          <w:sz w:val="56"/>
          <w:szCs w:val="56"/>
        </w:rPr>
        <w:t>Project Reporting and Performance Management</w:t>
      </w:r>
      <w:bookmarkEnd w:id="20"/>
    </w:p>
    <w:p w14:paraId="2A460F89" w14:textId="77777777" w:rsidR="00821D8B" w:rsidRPr="00164749" w:rsidRDefault="00821D8B" w:rsidP="00275B5E">
      <w:pPr>
        <w:pStyle w:val="NormalWeb"/>
        <w:shd w:val="clear" w:color="auto" w:fill="FFFFFF"/>
        <w:spacing w:before="0" w:beforeAutospacing="0" w:after="0" w:afterAutospacing="0"/>
        <w:rPr>
          <w:rFonts w:ascii="Arial" w:hAnsi="Arial" w:cs="Arial"/>
          <w:color w:val="000000"/>
        </w:rPr>
      </w:pPr>
    </w:p>
    <w:p w14:paraId="2FE5F1EF" w14:textId="3598C54A" w:rsidR="00462FB5" w:rsidRPr="00271785" w:rsidRDefault="00275B5E" w:rsidP="00271785">
      <w:pPr>
        <w:pStyle w:val="NormalWeb"/>
        <w:shd w:val="clear" w:color="auto" w:fill="FFFFFF"/>
        <w:spacing w:before="0" w:beforeAutospacing="0" w:after="120" w:afterAutospacing="0" w:line="276" w:lineRule="auto"/>
        <w:rPr>
          <w:rFonts w:ascii="Arial" w:hAnsi="Arial" w:cs="Arial"/>
          <w:color w:val="000000"/>
        </w:rPr>
      </w:pPr>
      <w:r w:rsidRPr="00271785">
        <w:rPr>
          <w:rFonts w:ascii="Arial" w:hAnsi="Arial" w:cs="Arial"/>
          <w:color w:val="000000"/>
        </w:rPr>
        <w:t xml:space="preserve">All projects funded through this call will be </w:t>
      </w:r>
      <w:r w:rsidR="004C59CD" w:rsidRPr="00271785">
        <w:rPr>
          <w:rFonts w:ascii="Arial" w:hAnsi="Arial" w:cs="Arial"/>
          <w:color w:val="000000"/>
        </w:rPr>
        <w:t xml:space="preserve">supported and monitored by the </w:t>
      </w:r>
      <w:r w:rsidR="00574EBF" w:rsidRPr="00271785">
        <w:rPr>
          <w:rFonts w:ascii="Arial" w:hAnsi="Arial" w:cs="Arial"/>
          <w:color w:val="000000"/>
        </w:rPr>
        <w:t>ICB</w:t>
      </w:r>
      <w:r w:rsidR="00DF3D06" w:rsidRPr="00271785">
        <w:rPr>
          <w:rFonts w:ascii="Arial" w:hAnsi="Arial" w:cs="Arial"/>
          <w:color w:val="000000"/>
        </w:rPr>
        <w:t xml:space="preserve"> </w:t>
      </w:r>
      <w:r w:rsidR="005828EA" w:rsidRPr="00271785">
        <w:rPr>
          <w:rFonts w:ascii="Arial" w:hAnsi="Arial" w:cs="Arial"/>
          <w:color w:val="000000"/>
        </w:rPr>
        <w:t>R</w:t>
      </w:r>
      <w:r w:rsidR="00DF3D06" w:rsidRPr="00271785">
        <w:rPr>
          <w:rFonts w:ascii="Arial" w:hAnsi="Arial" w:cs="Arial"/>
          <w:color w:val="000000"/>
        </w:rPr>
        <w:t xml:space="preserve">esearch </w:t>
      </w:r>
      <w:r w:rsidRPr="00271785">
        <w:rPr>
          <w:rFonts w:ascii="Arial" w:hAnsi="Arial" w:cs="Arial"/>
          <w:color w:val="000000"/>
        </w:rPr>
        <w:t>Team</w:t>
      </w:r>
      <w:r w:rsidR="005828EA" w:rsidRPr="00271785">
        <w:rPr>
          <w:rFonts w:ascii="Arial" w:hAnsi="Arial" w:cs="Arial"/>
          <w:color w:val="000000"/>
        </w:rPr>
        <w:t xml:space="preserve">. </w:t>
      </w:r>
    </w:p>
    <w:p w14:paraId="64906C5E" w14:textId="14CBE5FF" w:rsidR="00275B5E" w:rsidRPr="00271785" w:rsidRDefault="005828EA" w:rsidP="00271785">
      <w:pPr>
        <w:pStyle w:val="NormalWeb"/>
        <w:shd w:val="clear" w:color="auto" w:fill="FFFFFF"/>
        <w:spacing w:before="0" w:beforeAutospacing="0" w:after="120" w:afterAutospacing="0" w:line="276" w:lineRule="auto"/>
        <w:rPr>
          <w:rFonts w:ascii="Arial" w:hAnsi="Arial" w:cs="Arial"/>
          <w:color w:val="000000"/>
        </w:rPr>
      </w:pPr>
      <w:r w:rsidRPr="00271785">
        <w:rPr>
          <w:rFonts w:ascii="Arial" w:hAnsi="Arial" w:cs="Arial"/>
          <w:color w:val="000000"/>
        </w:rPr>
        <w:t xml:space="preserve">The </w:t>
      </w:r>
      <w:r w:rsidR="00574EBF" w:rsidRPr="00271785">
        <w:rPr>
          <w:rFonts w:ascii="Arial" w:hAnsi="Arial" w:cs="Arial"/>
          <w:color w:val="000000"/>
        </w:rPr>
        <w:t>ICB</w:t>
      </w:r>
      <w:r w:rsidR="00DF3D06" w:rsidRPr="00271785">
        <w:rPr>
          <w:rFonts w:ascii="Arial" w:hAnsi="Arial" w:cs="Arial"/>
          <w:color w:val="000000"/>
        </w:rPr>
        <w:t xml:space="preserve"> </w:t>
      </w:r>
      <w:r w:rsidRPr="00271785">
        <w:rPr>
          <w:rFonts w:ascii="Arial" w:hAnsi="Arial" w:cs="Arial"/>
          <w:color w:val="000000"/>
        </w:rPr>
        <w:t>R</w:t>
      </w:r>
      <w:r w:rsidR="00DF3D06" w:rsidRPr="00271785">
        <w:rPr>
          <w:rFonts w:ascii="Arial" w:hAnsi="Arial" w:cs="Arial"/>
          <w:color w:val="000000"/>
        </w:rPr>
        <w:t xml:space="preserve">esearch </w:t>
      </w:r>
      <w:r w:rsidRPr="00271785">
        <w:rPr>
          <w:rFonts w:ascii="Arial" w:hAnsi="Arial" w:cs="Arial"/>
          <w:color w:val="000000"/>
        </w:rPr>
        <w:t xml:space="preserve">Team </w:t>
      </w:r>
      <w:r w:rsidR="00462FB5" w:rsidRPr="00271785">
        <w:rPr>
          <w:rFonts w:ascii="Arial" w:hAnsi="Arial" w:cs="Arial"/>
          <w:color w:val="000000"/>
        </w:rPr>
        <w:t xml:space="preserve">approach </w:t>
      </w:r>
      <w:r w:rsidR="00DF3D06" w:rsidRPr="00271785">
        <w:rPr>
          <w:rFonts w:ascii="Arial" w:hAnsi="Arial" w:cs="Arial"/>
          <w:color w:val="000000"/>
        </w:rPr>
        <w:t xml:space="preserve">is that we are partners working to support RCF recipients to maximise their chances of success with the NIHR. </w:t>
      </w:r>
      <w:r w:rsidR="00462FB5" w:rsidRPr="00271785">
        <w:rPr>
          <w:rFonts w:ascii="Arial" w:hAnsi="Arial" w:cs="Arial"/>
          <w:color w:val="000000"/>
        </w:rPr>
        <w:t>Whilst we will work with you to make progress, as guardians of NHS funds t</w:t>
      </w:r>
      <w:r w:rsidR="00DF3D06" w:rsidRPr="00271785">
        <w:rPr>
          <w:rFonts w:ascii="Arial" w:hAnsi="Arial" w:cs="Arial"/>
          <w:color w:val="000000"/>
        </w:rPr>
        <w:t xml:space="preserve">he </w:t>
      </w:r>
      <w:r w:rsidR="00574EBF" w:rsidRPr="00271785">
        <w:rPr>
          <w:rFonts w:ascii="Arial" w:hAnsi="Arial" w:cs="Arial"/>
          <w:color w:val="000000"/>
        </w:rPr>
        <w:t>ICB</w:t>
      </w:r>
      <w:r w:rsidR="00DF3D06" w:rsidRPr="00271785">
        <w:rPr>
          <w:rFonts w:ascii="Arial" w:hAnsi="Arial" w:cs="Arial"/>
          <w:color w:val="000000"/>
        </w:rPr>
        <w:t xml:space="preserve"> retain </w:t>
      </w:r>
      <w:r w:rsidRPr="00271785">
        <w:rPr>
          <w:rFonts w:ascii="Arial" w:hAnsi="Arial" w:cs="Arial"/>
          <w:color w:val="000000"/>
        </w:rPr>
        <w:t>the right to withdraw or curtail funding if progress is not satisfactory</w:t>
      </w:r>
      <w:r w:rsidR="00275B5E" w:rsidRPr="00271785">
        <w:rPr>
          <w:rFonts w:ascii="Arial" w:hAnsi="Arial" w:cs="Arial"/>
          <w:color w:val="000000"/>
        </w:rPr>
        <w:t xml:space="preserve">. </w:t>
      </w:r>
    </w:p>
    <w:p w14:paraId="218A018D" w14:textId="375DEC0A" w:rsidR="005828EA" w:rsidRPr="00271785" w:rsidRDefault="005828EA" w:rsidP="00271785">
      <w:pPr>
        <w:pStyle w:val="NormalWeb"/>
        <w:shd w:val="clear" w:color="auto" w:fill="FFFFFF"/>
        <w:spacing w:before="0" w:beforeAutospacing="0" w:after="120" w:afterAutospacing="0" w:line="276" w:lineRule="auto"/>
        <w:rPr>
          <w:rFonts w:ascii="Arial" w:hAnsi="Arial" w:cs="Arial"/>
          <w:color w:val="000000"/>
        </w:rPr>
      </w:pPr>
      <w:r w:rsidRPr="00271785">
        <w:rPr>
          <w:rFonts w:ascii="Arial" w:hAnsi="Arial" w:cs="Arial"/>
          <w:color w:val="000000"/>
        </w:rPr>
        <w:t xml:space="preserve">A member of the </w:t>
      </w:r>
      <w:r w:rsidR="00574EBF" w:rsidRPr="00271785">
        <w:rPr>
          <w:rFonts w:ascii="Arial" w:hAnsi="Arial" w:cs="Arial"/>
          <w:color w:val="000000"/>
        </w:rPr>
        <w:t>ICB</w:t>
      </w:r>
      <w:r w:rsidR="00DF3D06" w:rsidRPr="00271785">
        <w:rPr>
          <w:rFonts w:ascii="Arial" w:hAnsi="Arial" w:cs="Arial"/>
          <w:color w:val="000000"/>
        </w:rPr>
        <w:t xml:space="preserve"> </w:t>
      </w:r>
      <w:r w:rsidRPr="00271785">
        <w:rPr>
          <w:rFonts w:ascii="Arial" w:hAnsi="Arial" w:cs="Arial"/>
          <w:color w:val="000000"/>
        </w:rPr>
        <w:t>R</w:t>
      </w:r>
      <w:r w:rsidR="00DF3D06" w:rsidRPr="00271785">
        <w:rPr>
          <w:rFonts w:ascii="Arial" w:hAnsi="Arial" w:cs="Arial"/>
          <w:color w:val="000000"/>
        </w:rPr>
        <w:t>esearch</w:t>
      </w:r>
      <w:r w:rsidRPr="00271785">
        <w:rPr>
          <w:rFonts w:ascii="Arial" w:hAnsi="Arial" w:cs="Arial"/>
          <w:color w:val="000000"/>
        </w:rPr>
        <w:t xml:space="preserve"> Team will contact each recipient of RCF to </w:t>
      </w:r>
      <w:r w:rsidR="00275B5E" w:rsidRPr="00271785">
        <w:rPr>
          <w:rFonts w:ascii="Arial" w:hAnsi="Arial" w:cs="Arial"/>
          <w:color w:val="000000"/>
        </w:rPr>
        <w:t xml:space="preserve">agree </w:t>
      </w:r>
      <w:r w:rsidRPr="00271785">
        <w:rPr>
          <w:rFonts w:ascii="Arial" w:hAnsi="Arial" w:cs="Arial"/>
          <w:color w:val="000000"/>
        </w:rPr>
        <w:t xml:space="preserve">a plan of progress with, if appropriate, </w:t>
      </w:r>
      <w:r w:rsidR="00275B5E" w:rsidRPr="00271785">
        <w:rPr>
          <w:rFonts w:ascii="Arial" w:hAnsi="Arial" w:cs="Arial"/>
          <w:color w:val="000000"/>
        </w:rPr>
        <w:t xml:space="preserve">performance indicators which will signify success for their </w:t>
      </w:r>
      <w:r w:rsidRPr="00271785">
        <w:rPr>
          <w:rFonts w:ascii="Arial" w:hAnsi="Arial" w:cs="Arial"/>
          <w:color w:val="000000"/>
        </w:rPr>
        <w:t xml:space="preserve">RCF funded </w:t>
      </w:r>
      <w:r w:rsidR="00275B5E" w:rsidRPr="00271785">
        <w:rPr>
          <w:rFonts w:ascii="Arial" w:hAnsi="Arial" w:cs="Arial"/>
          <w:color w:val="000000"/>
        </w:rPr>
        <w:t xml:space="preserve">work. </w:t>
      </w:r>
    </w:p>
    <w:p w14:paraId="768AE8F5" w14:textId="3A957049" w:rsidR="00275B5E" w:rsidRPr="00271785" w:rsidRDefault="453DACD1" w:rsidP="00271785">
      <w:pPr>
        <w:pStyle w:val="NormalWeb"/>
        <w:shd w:val="clear" w:color="auto" w:fill="FFFFFF" w:themeFill="background1"/>
        <w:spacing w:before="0" w:beforeAutospacing="0" w:after="120" w:afterAutospacing="0" w:line="276" w:lineRule="auto"/>
        <w:rPr>
          <w:rFonts w:ascii="Arial" w:hAnsi="Arial" w:cs="Arial"/>
          <w:color w:val="000000"/>
        </w:rPr>
      </w:pPr>
      <w:r w:rsidRPr="00271785">
        <w:rPr>
          <w:rFonts w:ascii="Arial" w:hAnsi="Arial" w:cs="Arial"/>
          <w:color w:val="000000" w:themeColor="text1"/>
        </w:rPr>
        <w:t xml:space="preserve">At the end of </w:t>
      </w:r>
      <w:r w:rsidR="00AD330A" w:rsidRPr="00271785">
        <w:rPr>
          <w:rFonts w:ascii="Arial" w:hAnsi="Arial" w:cs="Arial"/>
          <w:color w:val="000000" w:themeColor="text1"/>
        </w:rPr>
        <w:t xml:space="preserve">the </w:t>
      </w:r>
      <w:r w:rsidRPr="00271785">
        <w:rPr>
          <w:rFonts w:ascii="Arial" w:hAnsi="Arial" w:cs="Arial"/>
          <w:color w:val="000000" w:themeColor="text1"/>
        </w:rPr>
        <w:t>financial year</w:t>
      </w:r>
      <w:r w:rsidR="00AD330A" w:rsidRPr="00271785">
        <w:rPr>
          <w:rFonts w:ascii="Arial" w:hAnsi="Arial" w:cs="Arial"/>
          <w:color w:val="000000" w:themeColor="text1"/>
        </w:rPr>
        <w:t xml:space="preserve"> when the award was given</w:t>
      </w:r>
      <w:r w:rsidRPr="00271785">
        <w:rPr>
          <w:rFonts w:ascii="Arial" w:hAnsi="Arial" w:cs="Arial"/>
          <w:color w:val="000000" w:themeColor="text1"/>
        </w:rPr>
        <w:t xml:space="preserve">, a report will be required of each recipient of RCF. This information will contribute to the </w:t>
      </w:r>
      <w:r w:rsidR="4315CC09" w:rsidRPr="00271785">
        <w:rPr>
          <w:rFonts w:ascii="Arial" w:hAnsi="Arial" w:cs="Arial"/>
          <w:color w:val="000000" w:themeColor="text1"/>
        </w:rPr>
        <w:t>ICB</w:t>
      </w:r>
      <w:r w:rsidRPr="00271785">
        <w:rPr>
          <w:rFonts w:ascii="Arial" w:hAnsi="Arial" w:cs="Arial"/>
          <w:color w:val="000000" w:themeColor="text1"/>
        </w:rPr>
        <w:t>’s report to the DH</w:t>
      </w:r>
      <w:r w:rsidR="41939EEA" w:rsidRPr="00271785">
        <w:rPr>
          <w:rFonts w:ascii="Arial" w:hAnsi="Arial" w:cs="Arial"/>
          <w:color w:val="000000" w:themeColor="text1"/>
        </w:rPr>
        <w:t>SC</w:t>
      </w:r>
      <w:r w:rsidRPr="00271785">
        <w:rPr>
          <w:rFonts w:ascii="Arial" w:hAnsi="Arial" w:cs="Arial"/>
          <w:color w:val="000000" w:themeColor="text1"/>
        </w:rPr>
        <w:t xml:space="preserve"> on </w:t>
      </w:r>
      <w:r w:rsidR="41939EEA" w:rsidRPr="00271785">
        <w:rPr>
          <w:rFonts w:ascii="Arial" w:hAnsi="Arial" w:cs="Arial"/>
          <w:color w:val="000000" w:themeColor="text1"/>
        </w:rPr>
        <w:t xml:space="preserve">our </w:t>
      </w:r>
      <w:r w:rsidRPr="00271785">
        <w:rPr>
          <w:rFonts w:ascii="Arial" w:hAnsi="Arial" w:cs="Arial"/>
          <w:color w:val="000000" w:themeColor="text1"/>
        </w:rPr>
        <w:t xml:space="preserve">RCF spend. </w:t>
      </w:r>
    </w:p>
    <w:p w14:paraId="1683BBF8" w14:textId="27B32233" w:rsidR="00275B5E" w:rsidRPr="00271785" w:rsidRDefault="00275B5E" w:rsidP="00271785">
      <w:pPr>
        <w:pStyle w:val="NormalWeb"/>
        <w:shd w:val="clear" w:color="auto" w:fill="FFFFFF" w:themeFill="background1"/>
        <w:spacing w:before="0" w:beforeAutospacing="0" w:after="120" w:afterAutospacing="0" w:line="276" w:lineRule="auto"/>
        <w:rPr>
          <w:rFonts w:ascii="Arial" w:hAnsi="Arial" w:cs="Arial"/>
          <w:color w:val="000000"/>
        </w:rPr>
      </w:pPr>
      <w:r w:rsidRPr="00271785">
        <w:rPr>
          <w:rFonts w:ascii="Arial" w:hAnsi="Arial" w:cs="Arial"/>
          <w:color w:val="000000" w:themeColor="text1"/>
        </w:rPr>
        <w:t xml:space="preserve">All RCF recipients will also be required to produce a final report at the end of their funding. </w:t>
      </w:r>
      <w:r w:rsidR="2423A98F" w:rsidRPr="00271785">
        <w:rPr>
          <w:rFonts w:ascii="Arial" w:hAnsi="Arial" w:cs="Arial"/>
          <w:color w:val="000000" w:themeColor="text1"/>
        </w:rPr>
        <w:t xml:space="preserve">For the final payment of RCF </w:t>
      </w:r>
      <w:r w:rsidR="009445AD" w:rsidRPr="00271785">
        <w:rPr>
          <w:rFonts w:ascii="Arial" w:hAnsi="Arial" w:cs="Arial"/>
          <w:color w:val="000000" w:themeColor="text1"/>
        </w:rPr>
        <w:t xml:space="preserve">NIHR Grant Preparation </w:t>
      </w:r>
      <w:r w:rsidR="2423A98F" w:rsidRPr="00271785">
        <w:rPr>
          <w:rFonts w:ascii="Arial" w:hAnsi="Arial" w:cs="Arial"/>
          <w:color w:val="000000" w:themeColor="text1"/>
        </w:rPr>
        <w:t>awards an end of award report as well as a final statement of expenditure will be required along with the evidence of comp</w:t>
      </w:r>
      <w:r w:rsidR="1A3C96D8" w:rsidRPr="00271785">
        <w:rPr>
          <w:rFonts w:ascii="Arial" w:hAnsi="Arial" w:cs="Arial"/>
          <w:color w:val="000000" w:themeColor="text1"/>
        </w:rPr>
        <w:t>letion of training as described in training obligation section above.</w:t>
      </w:r>
    </w:p>
    <w:p w14:paraId="5AA9BF3F" w14:textId="0D89090B" w:rsidR="00275B5E" w:rsidRPr="00271785" w:rsidRDefault="00275B5E" w:rsidP="00271785">
      <w:pPr>
        <w:pStyle w:val="NormalWeb"/>
        <w:shd w:val="clear" w:color="auto" w:fill="FFFFFF"/>
        <w:spacing w:before="0" w:beforeAutospacing="0" w:after="120" w:afterAutospacing="0" w:line="276" w:lineRule="auto"/>
        <w:rPr>
          <w:rFonts w:ascii="Arial" w:hAnsi="Arial" w:cs="Arial"/>
          <w:color w:val="000000"/>
        </w:rPr>
      </w:pPr>
      <w:r w:rsidRPr="00271785">
        <w:rPr>
          <w:rFonts w:ascii="Arial" w:hAnsi="Arial" w:cs="Arial"/>
          <w:color w:val="000000"/>
        </w:rPr>
        <w:t xml:space="preserve">All NIHR grant applications </w:t>
      </w:r>
      <w:r w:rsidR="00270C26" w:rsidRPr="00271785">
        <w:rPr>
          <w:rFonts w:ascii="Arial" w:hAnsi="Arial" w:cs="Arial"/>
          <w:color w:val="000000"/>
        </w:rPr>
        <w:t xml:space="preserve">resulting from </w:t>
      </w:r>
      <w:r w:rsidRPr="00271785">
        <w:rPr>
          <w:rFonts w:ascii="Arial" w:hAnsi="Arial" w:cs="Arial"/>
          <w:color w:val="000000"/>
        </w:rPr>
        <w:t xml:space="preserve">work funded by this scheme </w:t>
      </w:r>
      <w:r w:rsidRPr="00271785">
        <w:rPr>
          <w:rFonts w:ascii="Arial" w:hAnsi="Arial" w:cs="Arial"/>
          <w:b/>
          <w:color w:val="000000"/>
          <w:u w:val="single"/>
        </w:rPr>
        <w:t xml:space="preserve">must be submitted with NHS </w:t>
      </w:r>
      <w:proofErr w:type="spellStart"/>
      <w:r w:rsidRPr="00271785">
        <w:rPr>
          <w:rFonts w:ascii="Arial" w:hAnsi="Arial" w:cs="Arial"/>
          <w:b/>
          <w:color w:val="000000"/>
          <w:u w:val="single"/>
        </w:rPr>
        <w:t>Bristol,</w:t>
      </w:r>
      <w:proofErr w:type="spellEnd"/>
      <w:r w:rsidRPr="00271785">
        <w:rPr>
          <w:rFonts w:ascii="Arial" w:hAnsi="Arial" w:cs="Arial"/>
          <w:b/>
          <w:color w:val="000000"/>
          <w:u w:val="single"/>
        </w:rPr>
        <w:t xml:space="preserve"> North Somerset and South Gloucestershire </w:t>
      </w:r>
      <w:r w:rsidR="00574EBF" w:rsidRPr="00271785">
        <w:rPr>
          <w:rFonts w:ascii="Arial" w:hAnsi="Arial" w:cs="Arial"/>
          <w:b/>
          <w:color w:val="000000"/>
          <w:u w:val="single"/>
        </w:rPr>
        <w:t>ICB</w:t>
      </w:r>
      <w:r w:rsidRPr="00271785">
        <w:rPr>
          <w:rFonts w:ascii="Arial" w:hAnsi="Arial" w:cs="Arial"/>
          <w:b/>
          <w:color w:val="000000"/>
          <w:u w:val="single"/>
        </w:rPr>
        <w:t xml:space="preserve"> named as grant Host</w:t>
      </w:r>
      <w:r w:rsidR="004E75F2" w:rsidRPr="00271785">
        <w:rPr>
          <w:rFonts w:ascii="Arial" w:hAnsi="Arial" w:cs="Arial"/>
          <w:b/>
          <w:color w:val="000000"/>
          <w:u w:val="single"/>
        </w:rPr>
        <w:t xml:space="preserve"> (contracting organisation)</w:t>
      </w:r>
      <w:r w:rsidRPr="00271785">
        <w:rPr>
          <w:rFonts w:ascii="Arial" w:hAnsi="Arial" w:cs="Arial"/>
          <w:color w:val="000000"/>
        </w:rPr>
        <w:t xml:space="preserve">. </w:t>
      </w:r>
    </w:p>
    <w:p w14:paraId="46C644DE" w14:textId="5E23589D" w:rsidR="00275B5E" w:rsidRPr="00271785" w:rsidRDefault="453DACD1" w:rsidP="00271785">
      <w:pPr>
        <w:pStyle w:val="NormalWeb"/>
        <w:shd w:val="clear" w:color="auto" w:fill="FFFFFF" w:themeFill="background1"/>
        <w:spacing w:before="0" w:beforeAutospacing="0" w:after="120" w:afterAutospacing="0" w:line="276" w:lineRule="auto"/>
        <w:rPr>
          <w:rFonts w:ascii="Arial" w:hAnsi="Arial" w:cs="Arial"/>
          <w:color w:val="000000"/>
        </w:rPr>
      </w:pPr>
      <w:r w:rsidRPr="0011597A">
        <w:rPr>
          <w:rFonts w:ascii="Arial" w:hAnsi="Arial" w:cs="Arial"/>
          <w:color w:val="000000" w:themeColor="text1"/>
        </w:rPr>
        <w:t xml:space="preserve">Work funded by </w:t>
      </w:r>
      <w:r w:rsidR="4315CC09" w:rsidRPr="0011597A">
        <w:rPr>
          <w:rFonts w:ascii="Arial" w:hAnsi="Arial" w:cs="Arial"/>
          <w:color w:val="000000" w:themeColor="text1"/>
        </w:rPr>
        <w:t>ICB</w:t>
      </w:r>
      <w:r w:rsidRPr="0011597A">
        <w:rPr>
          <w:rFonts w:ascii="Arial" w:hAnsi="Arial" w:cs="Arial"/>
          <w:color w:val="000000" w:themeColor="text1"/>
        </w:rPr>
        <w:t xml:space="preserve"> RCF should start within </w:t>
      </w:r>
      <w:r w:rsidR="00D5634A" w:rsidRPr="0011597A">
        <w:rPr>
          <w:rFonts w:ascii="Arial" w:hAnsi="Arial" w:cs="Arial"/>
          <w:color w:val="000000" w:themeColor="text1"/>
        </w:rPr>
        <w:t>3</w:t>
      </w:r>
      <w:r w:rsidRPr="0011597A">
        <w:rPr>
          <w:rFonts w:ascii="Arial" w:hAnsi="Arial" w:cs="Arial"/>
          <w:color w:val="000000" w:themeColor="text1"/>
        </w:rPr>
        <w:t xml:space="preserve"> months of notification, and if the project has not started within </w:t>
      </w:r>
      <w:r w:rsidR="0011597A" w:rsidRPr="0011597A">
        <w:rPr>
          <w:rFonts w:ascii="Arial" w:hAnsi="Arial" w:cs="Arial"/>
          <w:color w:val="000000" w:themeColor="text1"/>
        </w:rPr>
        <w:t>6</w:t>
      </w:r>
      <w:r w:rsidRPr="0011597A">
        <w:rPr>
          <w:rFonts w:ascii="Arial" w:hAnsi="Arial" w:cs="Arial"/>
          <w:color w:val="000000" w:themeColor="text1"/>
        </w:rPr>
        <w:t xml:space="preserve"> months, funding may be withdrawn.</w:t>
      </w:r>
      <w:r w:rsidRPr="00271785">
        <w:rPr>
          <w:rFonts w:ascii="Arial" w:hAnsi="Arial" w:cs="Arial"/>
          <w:color w:val="000000" w:themeColor="text1"/>
        </w:rPr>
        <w:t xml:space="preserve"> </w:t>
      </w:r>
    </w:p>
    <w:p w14:paraId="00E07AD6" w14:textId="33549E83" w:rsidR="00275B5E" w:rsidRPr="00271785" w:rsidRDefault="00275B5E" w:rsidP="00271785">
      <w:pPr>
        <w:spacing w:after="120"/>
        <w:rPr>
          <w:rFonts w:ascii="Arial" w:hAnsi="Arial" w:cs="Arial"/>
          <w:sz w:val="24"/>
          <w:szCs w:val="24"/>
        </w:rPr>
      </w:pPr>
      <w:r w:rsidRPr="00271785">
        <w:rPr>
          <w:rFonts w:ascii="Arial" w:hAnsi="Arial" w:cs="Arial"/>
          <w:sz w:val="24"/>
          <w:szCs w:val="24"/>
        </w:rPr>
        <w:t xml:space="preserve">Applicants must seek input from the </w:t>
      </w:r>
      <w:hyperlink r:id="rId39" w:history="1">
        <w:r w:rsidRPr="00271785">
          <w:rPr>
            <w:rStyle w:val="Hyperlink"/>
            <w:rFonts w:ascii="Arial" w:hAnsi="Arial" w:cs="Arial"/>
            <w:sz w:val="24"/>
            <w:szCs w:val="24"/>
          </w:rPr>
          <w:t xml:space="preserve">Research </w:t>
        </w:r>
        <w:r w:rsidR="0077470E" w:rsidRPr="00271785">
          <w:rPr>
            <w:rStyle w:val="Hyperlink"/>
            <w:rFonts w:ascii="Arial" w:hAnsi="Arial" w:cs="Arial"/>
            <w:sz w:val="24"/>
            <w:szCs w:val="24"/>
          </w:rPr>
          <w:t>Suppor</w:t>
        </w:r>
        <w:r w:rsidR="000B3A3C" w:rsidRPr="00271785">
          <w:rPr>
            <w:rStyle w:val="Hyperlink"/>
            <w:rFonts w:ascii="Arial" w:hAnsi="Arial" w:cs="Arial"/>
            <w:sz w:val="24"/>
            <w:szCs w:val="24"/>
          </w:rPr>
          <w:t>t</w:t>
        </w:r>
        <w:r w:rsidRPr="00271785">
          <w:rPr>
            <w:rStyle w:val="Hyperlink"/>
            <w:rFonts w:ascii="Arial" w:hAnsi="Arial" w:cs="Arial"/>
            <w:sz w:val="24"/>
            <w:szCs w:val="24"/>
          </w:rPr>
          <w:t xml:space="preserve"> </w:t>
        </w:r>
        <w:r w:rsidR="001133FF" w:rsidRPr="00271785">
          <w:rPr>
            <w:rStyle w:val="Hyperlink"/>
            <w:rFonts w:ascii="Arial" w:hAnsi="Arial" w:cs="Arial"/>
            <w:sz w:val="24"/>
            <w:szCs w:val="24"/>
          </w:rPr>
          <w:t>Service</w:t>
        </w:r>
      </w:hyperlink>
      <w:r w:rsidR="00270C26" w:rsidRPr="00271785">
        <w:rPr>
          <w:rFonts w:ascii="Arial" w:hAnsi="Arial" w:cs="Arial"/>
          <w:sz w:val="24"/>
          <w:szCs w:val="24"/>
        </w:rPr>
        <w:t>,</w:t>
      </w:r>
      <w:r w:rsidRPr="00271785">
        <w:rPr>
          <w:rFonts w:ascii="Arial" w:hAnsi="Arial" w:cs="Arial"/>
          <w:sz w:val="24"/>
          <w:szCs w:val="24"/>
        </w:rPr>
        <w:t xml:space="preserve"> or from a registered Clinical Trials Unit (as appropriate) to support their research design (post award of RCF, not </w:t>
      </w:r>
      <w:r w:rsidR="00270C26" w:rsidRPr="00271785">
        <w:rPr>
          <w:rFonts w:ascii="Arial" w:hAnsi="Arial" w:cs="Arial"/>
          <w:sz w:val="24"/>
          <w:szCs w:val="24"/>
        </w:rPr>
        <w:t>prior to your RCF application</w:t>
      </w:r>
      <w:r w:rsidRPr="00271785">
        <w:rPr>
          <w:rFonts w:ascii="Arial" w:hAnsi="Arial" w:cs="Arial"/>
          <w:sz w:val="24"/>
          <w:szCs w:val="24"/>
        </w:rPr>
        <w:t xml:space="preserve">). </w:t>
      </w:r>
    </w:p>
    <w:p w14:paraId="3ED51B31" w14:textId="6F3B681B" w:rsidR="00275B5E" w:rsidRPr="00271785" w:rsidRDefault="00270C26" w:rsidP="00271785">
      <w:pPr>
        <w:spacing w:after="120"/>
        <w:rPr>
          <w:rFonts w:ascii="Arial" w:hAnsi="Arial" w:cs="Arial"/>
          <w:sz w:val="24"/>
          <w:szCs w:val="24"/>
        </w:rPr>
      </w:pPr>
      <w:r w:rsidRPr="00271785">
        <w:rPr>
          <w:rFonts w:ascii="Arial" w:hAnsi="Arial" w:cs="Arial"/>
          <w:sz w:val="24"/>
          <w:szCs w:val="24"/>
        </w:rPr>
        <w:t>R</w:t>
      </w:r>
      <w:r w:rsidR="00275B5E" w:rsidRPr="00271785">
        <w:rPr>
          <w:rFonts w:ascii="Arial" w:hAnsi="Arial" w:cs="Arial"/>
          <w:sz w:val="24"/>
          <w:szCs w:val="24"/>
        </w:rPr>
        <w:t xml:space="preserve">ecipients of RCF will be contacted regularly to review progress and </w:t>
      </w:r>
      <w:r w:rsidRPr="00271785">
        <w:rPr>
          <w:rFonts w:ascii="Arial" w:hAnsi="Arial" w:cs="Arial"/>
          <w:sz w:val="24"/>
          <w:szCs w:val="24"/>
        </w:rPr>
        <w:t xml:space="preserve">for the </w:t>
      </w:r>
      <w:r w:rsidR="00574EBF" w:rsidRPr="00271785">
        <w:rPr>
          <w:rFonts w:ascii="Arial" w:hAnsi="Arial" w:cs="Arial"/>
          <w:sz w:val="24"/>
          <w:szCs w:val="24"/>
        </w:rPr>
        <w:t>ICB</w:t>
      </w:r>
      <w:r w:rsidR="00DF3D06" w:rsidRPr="00271785">
        <w:rPr>
          <w:rFonts w:ascii="Arial" w:hAnsi="Arial" w:cs="Arial"/>
          <w:sz w:val="24"/>
          <w:szCs w:val="24"/>
        </w:rPr>
        <w:t xml:space="preserve"> </w:t>
      </w:r>
      <w:r w:rsidRPr="00271785">
        <w:rPr>
          <w:rFonts w:ascii="Arial" w:hAnsi="Arial" w:cs="Arial"/>
          <w:sz w:val="24"/>
          <w:szCs w:val="24"/>
        </w:rPr>
        <w:t>R</w:t>
      </w:r>
      <w:r w:rsidR="00DF3D06" w:rsidRPr="00271785">
        <w:rPr>
          <w:rFonts w:ascii="Arial" w:hAnsi="Arial" w:cs="Arial"/>
          <w:sz w:val="24"/>
          <w:szCs w:val="24"/>
        </w:rPr>
        <w:t xml:space="preserve">esearch </w:t>
      </w:r>
      <w:r w:rsidRPr="00271785">
        <w:rPr>
          <w:rFonts w:ascii="Arial" w:hAnsi="Arial" w:cs="Arial"/>
          <w:sz w:val="24"/>
          <w:szCs w:val="24"/>
        </w:rPr>
        <w:t xml:space="preserve">Team to </w:t>
      </w:r>
      <w:r w:rsidR="00275B5E" w:rsidRPr="00271785">
        <w:rPr>
          <w:rFonts w:ascii="Arial" w:hAnsi="Arial" w:cs="Arial"/>
          <w:sz w:val="24"/>
          <w:szCs w:val="24"/>
        </w:rPr>
        <w:t xml:space="preserve">provide </w:t>
      </w:r>
      <w:r w:rsidR="00DF3D06" w:rsidRPr="00271785">
        <w:rPr>
          <w:rFonts w:ascii="Arial" w:hAnsi="Arial" w:cs="Arial"/>
          <w:sz w:val="24"/>
          <w:szCs w:val="24"/>
        </w:rPr>
        <w:t xml:space="preserve">appropriate </w:t>
      </w:r>
      <w:r w:rsidR="00275B5E" w:rsidRPr="00271785">
        <w:rPr>
          <w:rFonts w:ascii="Arial" w:hAnsi="Arial" w:cs="Arial"/>
          <w:sz w:val="24"/>
          <w:szCs w:val="24"/>
        </w:rPr>
        <w:t>support</w:t>
      </w:r>
      <w:r w:rsidRPr="00271785">
        <w:rPr>
          <w:rFonts w:ascii="Arial" w:hAnsi="Arial" w:cs="Arial"/>
          <w:sz w:val="24"/>
          <w:szCs w:val="24"/>
        </w:rPr>
        <w:t xml:space="preserve">. The </w:t>
      </w:r>
      <w:r w:rsidR="00574EBF" w:rsidRPr="00271785">
        <w:rPr>
          <w:rFonts w:ascii="Arial" w:hAnsi="Arial" w:cs="Arial"/>
          <w:sz w:val="24"/>
          <w:szCs w:val="24"/>
        </w:rPr>
        <w:t>ICB</w:t>
      </w:r>
      <w:r w:rsidR="00DF3D06" w:rsidRPr="00271785">
        <w:rPr>
          <w:rFonts w:ascii="Arial" w:hAnsi="Arial" w:cs="Arial"/>
          <w:sz w:val="24"/>
          <w:szCs w:val="24"/>
        </w:rPr>
        <w:t xml:space="preserve"> </w:t>
      </w:r>
      <w:r w:rsidRPr="00271785">
        <w:rPr>
          <w:rFonts w:ascii="Arial" w:hAnsi="Arial" w:cs="Arial"/>
          <w:sz w:val="24"/>
          <w:szCs w:val="24"/>
        </w:rPr>
        <w:t>R</w:t>
      </w:r>
      <w:r w:rsidR="00DF3D06" w:rsidRPr="00271785">
        <w:rPr>
          <w:rFonts w:ascii="Arial" w:hAnsi="Arial" w:cs="Arial"/>
          <w:sz w:val="24"/>
          <w:szCs w:val="24"/>
        </w:rPr>
        <w:t xml:space="preserve">esearch </w:t>
      </w:r>
      <w:r w:rsidRPr="00271785">
        <w:rPr>
          <w:rFonts w:ascii="Arial" w:hAnsi="Arial" w:cs="Arial"/>
          <w:sz w:val="24"/>
          <w:szCs w:val="24"/>
        </w:rPr>
        <w:t xml:space="preserve">Team are here to help </w:t>
      </w:r>
      <w:r w:rsidR="00275B5E" w:rsidRPr="00271785">
        <w:rPr>
          <w:rFonts w:ascii="Arial" w:hAnsi="Arial" w:cs="Arial"/>
          <w:sz w:val="24"/>
          <w:szCs w:val="24"/>
        </w:rPr>
        <w:t xml:space="preserve">ensure applications submitted to the NIHR are of the highest possible quality. We collate feedback from the NIHR on previous applications to </w:t>
      </w:r>
      <w:r w:rsidRPr="00271785">
        <w:rPr>
          <w:rFonts w:ascii="Arial" w:hAnsi="Arial" w:cs="Arial"/>
          <w:sz w:val="24"/>
          <w:szCs w:val="24"/>
        </w:rPr>
        <w:t xml:space="preserve">help improve future </w:t>
      </w:r>
      <w:proofErr w:type="gramStart"/>
      <w:r w:rsidRPr="00271785">
        <w:rPr>
          <w:rFonts w:ascii="Arial" w:hAnsi="Arial" w:cs="Arial"/>
          <w:sz w:val="24"/>
          <w:szCs w:val="24"/>
        </w:rPr>
        <w:t>submissions, and</w:t>
      </w:r>
      <w:proofErr w:type="gramEnd"/>
      <w:r w:rsidRPr="00271785">
        <w:rPr>
          <w:rFonts w:ascii="Arial" w:hAnsi="Arial" w:cs="Arial"/>
          <w:sz w:val="24"/>
          <w:szCs w:val="24"/>
        </w:rPr>
        <w:t xml:space="preserve"> would also value your feedback on what would </w:t>
      </w:r>
      <w:r w:rsidR="00DF3D06" w:rsidRPr="00271785">
        <w:rPr>
          <w:rFonts w:ascii="Arial" w:hAnsi="Arial" w:cs="Arial"/>
          <w:sz w:val="24"/>
          <w:szCs w:val="24"/>
        </w:rPr>
        <w:t xml:space="preserve">have </w:t>
      </w:r>
      <w:r w:rsidRPr="00271785">
        <w:rPr>
          <w:rFonts w:ascii="Arial" w:hAnsi="Arial" w:cs="Arial"/>
          <w:sz w:val="24"/>
          <w:szCs w:val="24"/>
        </w:rPr>
        <w:t>be</w:t>
      </w:r>
      <w:r w:rsidR="00DF3D06" w:rsidRPr="00271785">
        <w:rPr>
          <w:rFonts w:ascii="Arial" w:hAnsi="Arial" w:cs="Arial"/>
          <w:sz w:val="24"/>
          <w:szCs w:val="24"/>
        </w:rPr>
        <w:t>en</w:t>
      </w:r>
      <w:r w:rsidRPr="00271785">
        <w:rPr>
          <w:rFonts w:ascii="Arial" w:hAnsi="Arial" w:cs="Arial"/>
          <w:sz w:val="24"/>
          <w:szCs w:val="24"/>
        </w:rPr>
        <w:t xml:space="preserve"> helpful</w:t>
      </w:r>
      <w:r w:rsidR="00DF3D06" w:rsidRPr="00271785">
        <w:rPr>
          <w:rFonts w:ascii="Arial" w:hAnsi="Arial" w:cs="Arial"/>
          <w:sz w:val="24"/>
          <w:szCs w:val="24"/>
        </w:rPr>
        <w:t xml:space="preserve">, that we can look to introduce for future </w:t>
      </w:r>
      <w:r w:rsidRPr="00271785">
        <w:rPr>
          <w:rFonts w:ascii="Arial" w:hAnsi="Arial" w:cs="Arial"/>
          <w:sz w:val="24"/>
          <w:szCs w:val="24"/>
        </w:rPr>
        <w:t xml:space="preserve">recipients </w:t>
      </w:r>
      <w:r w:rsidR="00DF3D06" w:rsidRPr="00271785">
        <w:rPr>
          <w:rFonts w:ascii="Arial" w:hAnsi="Arial" w:cs="Arial"/>
          <w:sz w:val="24"/>
          <w:szCs w:val="24"/>
        </w:rPr>
        <w:t>of RCF</w:t>
      </w:r>
      <w:r w:rsidRPr="00271785">
        <w:rPr>
          <w:rFonts w:ascii="Arial" w:hAnsi="Arial" w:cs="Arial"/>
          <w:sz w:val="24"/>
          <w:szCs w:val="24"/>
        </w:rPr>
        <w:t>.</w:t>
      </w:r>
    </w:p>
    <w:p w14:paraId="1080EA2A" w14:textId="77777777" w:rsidR="00275B5E" w:rsidRPr="00271785" w:rsidRDefault="00275B5E" w:rsidP="00271785">
      <w:pPr>
        <w:spacing w:after="120"/>
        <w:rPr>
          <w:rFonts w:ascii="Arial" w:hAnsi="Arial" w:cs="Arial"/>
          <w:sz w:val="24"/>
          <w:szCs w:val="24"/>
        </w:rPr>
      </w:pPr>
    </w:p>
    <w:p w14:paraId="7B875CFC" w14:textId="75CF38FF" w:rsidR="0053125B" w:rsidRPr="00271785" w:rsidRDefault="00275B5E" w:rsidP="00271785">
      <w:pPr>
        <w:spacing w:after="120"/>
        <w:rPr>
          <w:rFonts w:ascii="Arial" w:hAnsi="Arial" w:cs="Arial"/>
          <w:sz w:val="24"/>
          <w:szCs w:val="24"/>
        </w:rPr>
      </w:pPr>
      <w:r w:rsidRPr="00271785">
        <w:rPr>
          <w:rFonts w:ascii="Arial" w:hAnsi="Arial" w:cs="Arial"/>
          <w:sz w:val="24"/>
          <w:szCs w:val="24"/>
        </w:rPr>
        <w:t xml:space="preserve">You can contact </w:t>
      </w:r>
      <w:r w:rsidR="00270C26" w:rsidRPr="00271785">
        <w:rPr>
          <w:rFonts w:ascii="Arial" w:hAnsi="Arial" w:cs="Arial"/>
          <w:sz w:val="24"/>
          <w:szCs w:val="24"/>
        </w:rPr>
        <w:t xml:space="preserve">the </w:t>
      </w:r>
      <w:r w:rsidR="00574EBF" w:rsidRPr="00271785">
        <w:rPr>
          <w:rFonts w:ascii="Arial" w:hAnsi="Arial" w:cs="Arial"/>
          <w:sz w:val="24"/>
          <w:szCs w:val="24"/>
        </w:rPr>
        <w:t>ICB</w:t>
      </w:r>
      <w:r w:rsidR="00DF3D06" w:rsidRPr="00271785">
        <w:rPr>
          <w:rFonts w:ascii="Arial" w:hAnsi="Arial" w:cs="Arial"/>
          <w:sz w:val="24"/>
          <w:szCs w:val="24"/>
        </w:rPr>
        <w:t xml:space="preserve"> </w:t>
      </w:r>
      <w:r w:rsidR="00270C26" w:rsidRPr="00271785">
        <w:rPr>
          <w:rFonts w:ascii="Arial" w:hAnsi="Arial" w:cs="Arial"/>
          <w:sz w:val="24"/>
          <w:szCs w:val="24"/>
        </w:rPr>
        <w:t>R</w:t>
      </w:r>
      <w:r w:rsidR="00DF3D06" w:rsidRPr="00271785">
        <w:rPr>
          <w:rFonts w:ascii="Arial" w:hAnsi="Arial" w:cs="Arial"/>
          <w:sz w:val="24"/>
          <w:szCs w:val="24"/>
        </w:rPr>
        <w:t xml:space="preserve">esearch </w:t>
      </w:r>
      <w:r w:rsidR="00270C26" w:rsidRPr="00271785">
        <w:rPr>
          <w:rFonts w:ascii="Arial" w:hAnsi="Arial" w:cs="Arial"/>
          <w:sz w:val="24"/>
          <w:szCs w:val="24"/>
        </w:rPr>
        <w:t xml:space="preserve">Team </w:t>
      </w:r>
      <w:r w:rsidRPr="00271785">
        <w:rPr>
          <w:rFonts w:ascii="Arial" w:hAnsi="Arial" w:cs="Arial"/>
          <w:sz w:val="24"/>
          <w:szCs w:val="24"/>
        </w:rPr>
        <w:t xml:space="preserve">at any time if you have any </w:t>
      </w:r>
      <w:proofErr w:type="gramStart"/>
      <w:r w:rsidRPr="00271785">
        <w:rPr>
          <w:rFonts w:ascii="Arial" w:hAnsi="Arial" w:cs="Arial"/>
          <w:sz w:val="24"/>
          <w:szCs w:val="24"/>
        </w:rPr>
        <w:t>queries</w:t>
      </w:r>
      <w:r w:rsidR="00270C26" w:rsidRPr="00271785">
        <w:rPr>
          <w:rFonts w:ascii="Arial" w:hAnsi="Arial" w:cs="Arial"/>
          <w:sz w:val="24"/>
          <w:szCs w:val="24"/>
        </w:rPr>
        <w:t>,</w:t>
      </w:r>
      <w:r w:rsidRPr="00271785">
        <w:rPr>
          <w:rFonts w:ascii="Arial" w:hAnsi="Arial" w:cs="Arial"/>
          <w:sz w:val="24"/>
          <w:szCs w:val="24"/>
        </w:rPr>
        <w:t xml:space="preserve"> or</w:t>
      </w:r>
      <w:proofErr w:type="gramEnd"/>
      <w:r w:rsidRPr="00271785">
        <w:rPr>
          <w:rFonts w:ascii="Arial" w:hAnsi="Arial" w:cs="Arial"/>
          <w:sz w:val="24"/>
          <w:szCs w:val="24"/>
        </w:rPr>
        <w:t xml:space="preserve"> would like some support with any aspect of preparing a grant application</w:t>
      </w:r>
      <w:r w:rsidR="003C1F86" w:rsidRPr="00271785">
        <w:rPr>
          <w:rFonts w:ascii="Arial" w:hAnsi="Arial" w:cs="Arial"/>
          <w:sz w:val="24"/>
          <w:szCs w:val="24"/>
        </w:rPr>
        <w:t xml:space="preserve"> (bnssg</w:t>
      </w:r>
      <w:r w:rsidR="00270C26" w:rsidRPr="00271785">
        <w:rPr>
          <w:rFonts w:ascii="Arial" w:hAnsi="Arial" w:cs="Arial"/>
          <w:sz w:val="24"/>
          <w:szCs w:val="24"/>
        </w:rPr>
        <w:t>.</w:t>
      </w:r>
      <w:r w:rsidR="006E50CE" w:rsidRPr="00271785">
        <w:rPr>
          <w:rFonts w:ascii="Arial" w:hAnsi="Arial" w:cs="Arial"/>
          <w:sz w:val="24"/>
          <w:szCs w:val="24"/>
        </w:rPr>
        <w:t>research@nhs.net)</w:t>
      </w:r>
      <w:r w:rsidR="00270C26" w:rsidRPr="00271785">
        <w:rPr>
          <w:rFonts w:ascii="Arial" w:hAnsi="Arial" w:cs="Arial"/>
          <w:sz w:val="24"/>
          <w:szCs w:val="24"/>
        </w:rPr>
        <w:t>. W</w:t>
      </w:r>
      <w:r w:rsidRPr="00271785">
        <w:rPr>
          <w:rFonts w:ascii="Arial" w:hAnsi="Arial" w:cs="Arial"/>
          <w:sz w:val="24"/>
          <w:szCs w:val="24"/>
        </w:rPr>
        <w:t>e encourage all RCF recipients to contact us as soo</w:t>
      </w:r>
      <w:r w:rsidR="00270C26" w:rsidRPr="00271785">
        <w:rPr>
          <w:rFonts w:ascii="Arial" w:hAnsi="Arial" w:cs="Arial"/>
          <w:sz w:val="24"/>
          <w:szCs w:val="24"/>
        </w:rPr>
        <w:t>n as there is a query or issue. Because we work on so many grant applications,</w:t>
      </w:r>
      <w:r w:rsidRPr="00271785">
        <w:rPr>
          <w:rFonts w:ascii="Arial" w:hAnsi="Arial" w:cs="Arial"/>
          <w:sz w:val="24"/>
          <w:szCs w:val="24"/>
        </w:rPr>
        <w:t xml:space="preserve"> </w:t>
      </w:r>
      <w:r w:rsidR="00270C26" w:rsidRPr="00271785">
        <w:rPr>
          <w:rFonts w:ascii="Arial" w:hAnsi="Arial" w:cs="Arial"/>
          <w:sz w:val="24"/>
          <w:szCs w:val="24"/>
        </w:rPr>
        <w:t xml:space="preserve">the query or issue </w:t>
      </w:r>
      <w:r w:rsidRPr="00271785">
        <w:rPr>
          <w:rFonts w:ascii="Arial" w:hAnsi="Arial" w:cs="Arial"/>
          <w:sz w:val="24"/>
          <w:szCs w:val="24"/>
        </w:rPr>
        <w:t xml:space="preserve">is </w:t>
      </w:r>
      <w:r w:rsidR="00270C26" w:rsidRPr="00271785">
        <w:rPr>
          <w:rFonts w:ascii="Arial" w:hAnsi="Arial" w:cs="Arial"/>
          <w:sz w:val="24"/>
          <w:szCs w:val="24"/>
        </w:rPr>
        <w:t xml:space="preserve">often </w:t>
      </w:r>
      <w:r w:rsidRPr="00271785">
        <w:rPr>
          <w:rFonts w:ascii="Arial" w:hAnsi="Arial" w:cs="Arial"/>
          <w:sz w:val="24"/>
          <w:szCs w:val="24"/>
        </w:rPr>
        <w:t xml:space="preserve">something we have dealt with </w:t>
      </w:r>
      <w:r w:rsidR="00270C26" w:rsidRPr="00271785">
        <w:rPr>
          <w:rFonts w:ascii="Arial" w:hAnsi="Arial" w:cs="Arial"/>
          <w:sz w:val="24"/>
          <w:szCs w:val="24"/>
        </w:rPr>
        <w:t xml:space="preserve">several </w:t>
      </w:r>
      <w:r w:rsidRPr="00271785">
        <w:rPr>
          <w:rFonts w:ascii="Arial" w:hAnsi="Arial" w:cs="Arial"/>
          <w:sz w:val="24"/>
          <w:szCs w:val="24"/>
        </w:rPr>
        <w:t>times previously. Our main aim is to help make your NIHR application as good as it can be.</w:t>
      </w:r>
    </w:p>
    <w:p w14:paraId="796298C4" w14:textId="77777777" w:rsidR="00621A09" w:rsidRPr="00164749" w:rsidRDefault="00621A09" w:rsidP="004D6B90">
      <w:pPr>
        <w:pStyle w:val="Heading1"/>
        <w:rPr>
          <w:rFonts w:ascii="Arial" w:eastAsia="Times New Roman" w:hAnsi="Arial" w:cs="Arial"/>
          <w:b w:val="0"/>
          <w:bCs w:val="0"/>
          <w:color w:val="003087"/>
          <w:sz w:val="56"/>
          <w:szCs w:val="56"/>
        </w:rPr>
      </w:pPr>
      <w:bookmarkStart w:id="21" w:name="_Toc176248184"/>
      <w:bookmarkStart w:id="22" w:name="flexibilityq1"/>
      <w:r w:rsidRPr="00164749">
        <w:rPr>
          <w:rFonts w:ascii="Arial" w:eastAsia="Times New Roman" w:hAnsi="Arial" w:cs="Arial"/>
          <w:color w:val="003087"/>
          <w:sz w:val="56"/>
          <w:szCs w:val="56"/>
        </w:rPr>
        <w:t>Sharing expertise and Collaborating</w:t>
      </w:r>
      <w:bookmarkEnd w:id="21"/>
    </w:p>
    <w:p w14:paraId="70AA0199" w14:textId="77777777" w:rsidR="00DF3D06" w:rsidRPr="00164749" w:rsidRDefault="00DF3D06" w:rsidP="00621A09">
      <w:pPr>
        <w:spacing w:after="0" w:line="240" w:lineRule="auto"/>
        <w:rPr>
          <w:rFonts w:ascii="Arial" w:hAnsi="Arial" w:cs="Arial"/>
          <w:color w:val="000000"/>
          <w:sz w:val="24"/>
          <w:szCs w:val="24"/>
        </w:rPr>
      </w:pPr>
    </w:p>
    <w:p w14:paraId="647BC94C" w14:textId="2B668A7B" w:rsidR="00270C26" w:rsidRPr="00164749" w:rsidRDefault="00621A09" w:rsidP="00271785">
      <w:pPr>
        <w:spacing w:after="120"/>
        <w:rPr>
          <w:rFonts w:ascii="Arial" w:hAnsi="Arial" w:cs="Arial"/>
          <w:color w:val="000000"/>
          <w:sz w:val="24"/>
          <w:szCs w:val="24"/>
        </w:rPr>
      </w:pPr>
      <w:r w:rsidRPr="00164749">
        <w:rPr>
          <w:rFonts w:ascii="Arial" w:hAnsi="Arial" w:cs="Arial"/>
          <w:color w:val="000000"/>
          <w:sz w:val="24"/>
          <w:szCs w:val="24"/>
        </w:rPr>
        <w:t xml:space="preserve">NHS </w:t>
      </w:r>
      <w:proofErr w:type="spellStart"/>
      <w:r w:rsidRPr="00164749">
        <w:rPr>
          <w:rFonts w:ascii="Arial" w:hAnsi="Arial" w:cs="Arial"/>
          <w:color w:val="000000"/>
          <w:sz w:val="24"/>
          <w:szCs w:val="24"/>
        </w:rPr>
        <w:t>Bristol,</w:t>
      </w:r>
      <w:proofErr w:type="spellEnd"/>
      <w:r w:rsidRPr="00164749">
        <w:rPr>
          <w:rFonts w:ascii="Arial" w:hAnsi="Arial" w:cs="Arial"/>
          <w:color w:val="000000"/>
          <w:sz w:val="24"/>
          <w:szCs w:val="24"/>
        </w:rPr>
        <w:t xml:space="preserve"> North Somerset and South Gloucestershire </w:t>
      </w:r>
      <w:r w:rsidR="00574EBF" w:rsidRPr="00164749">
        <w:rPr>
          <w:rFonts w:ascii="Arial" w:hAnsi="Arial" w:cs="Arial"/>
          <w:color w:val="000000"/>
          <w:sz w:val="24"/>
          <w:szCs w:val="24"/>
        </w:rPr>
        <w:t>ICB</w:t>
      </w:r>
      <w:r w:rsidRPr="00164749">
        <w:rPr>
          <w:rFonts w:ascii="Arial" w:hAnsi="Arial" w:cs="Arial"/>
          <w:color w:val="000000"/>
          <w:sz w:val="24"/>
          <w:szCs w:val="24"/>
        </w:rPr>
        <w:t xml:space="preserve"> </w:t>
      </w:r>
      <w:proofErr w:type="gramStart"/>
      <w:r w:rsidRPr="00164749">
        <w:rPr>
          <w:rFonts w:ascii="Arial" w:hAnsi="Arial" w:cs="Arial"/>
          <w:color w:val="000000"/>
          <w:sz w:val="24"/>
          <w:szCs w:val="24"/>
        </w:rPr>
        <w:t>is</w:t>
      </w:r>
      <w:proofErr w:type="gramEnd"/>
      <w:r w:rsidRPr="00164749">
        <w:rPr>
          <w:rFonts w:ascii="Arial" w:hAnsi="Arial" w:cs="Arial"/>
          <w:color w:val="000000"/>
          <w:sz w:val="24"/>
          <w:szCs w:val="24"/>
        </w:rPr>
        <w:t xml:space="preserve"> committed to the production of research relevant to health and social care.</w:t>
      </w:r>
    </w:p>
    <w:p w14:paraId="4D05B6A3" w14:textId="5CC0AC29" w:rsidR="00270C26" w:rsidRPr="00164749" w:rsidRDefault="00621A09" w:rsidP="00271785">
      <w:pPr>
        <w:spacing w:after="120"/>
        <w:rPr>
          <w:rFonts w:ascii="Arial" w:hAnsi="Arial" w:cs="Arial"/>
          <w:color w:val="000000"/>
          <w:sz w:val="24"/>
          <w:szCs w:val="24"/>
        </w:rPr>
      </w:pPr>
      <w:r w:rsidRPr="00164749">
        <w:rPr>
          <w:rFonts w:ascii="Arial" w:hAnsi="Arial" w:cs="Arial"/>
          <w:color w:val="000000"/>
          <w:sz w:val="24"/>
          <w:szCs w:val="24"/>
        </w:rPr>
        <w:t xml:space="preserve">As part of our ongoing drive to increase collaborations between researchers and healthcare professionals, a condition of acceptance of </w:t>
      </w:r>
      <w:r w:rsidR="00270C26" w:rsidRPr="00164749">
        <w:rPr>
          <w:rFonts w:ascii="Arial" w:hAnsi="Arial" w:cs="Arial"/>
          <w:color w:val="000000"/>
          <w:sz w:val="24"/>
          <w:szCs w:val="24"/>
        </w:rPr>
        <w:t xml:space="preserve">all RCF </w:t>
      </w:r>
      <w:r w:rsidRPr="00164749">
        <w:rPr>
          <w:rFonts w:ascii="Arial" w:hAnsi="Arial" w:cs="Arial"/>
          <w:color w:val="000000"/>
          <w:sz w:val="24"/>
          <w:szCs w:val="24"/>
        </w:rPr>
        <w:t>award</w:t>
      </w:r>
      <w:r w:rsidR="00270C26" w:rsidRPr="00164749">
        <w:rPr>
          <w:rFonts w:ascii="Arial" w:hAnsi="Arial" w:cs="Arial"/>
          <w:color w:val="000000"/>
          <w:sz w:val="24"/>
          <w:szCs w:val="24"/>
        </w:rPr>
        <w:t>s</w:t>
      </w:r>
      <w:r w:rsidRPr="00164749">
        <w:rPr>
          <w:rFonts w:ascii="Arial" w:hAnsi="Arial" w:cs="Arial"/>
          <w:color w:val="000000"/>
          <w:sz w:val="24"/>
          <w:szCs w:val="24"/>
        </w:rPr>
        <w:t xml:space="preserve"> is that applicants will be willing to spend up to 6 hours over the lifetime of the award</w:t>
      </w:r>
      <w:r w:rsidR="00270C26" w:rsidRPr="00164749">
        <w:rPr>
          <w:rFonts w:ascii="Arial" w:hAnsi="Arial" w:cs="Arial"/>
          <w:color w:val="000000"/>
          <w:sz w:val="24"/>
          <w:szCs w:val="24"/>
        </w:rPr>
        <w:t>,</w:t>
      </w:r>
      <w:r w:rsidRPr="00164749">
        <w:rPr>
          <w:rFonts w:ascii="Arial" w:hAnsi="Arial" w:cs="Arial"/>
          <w:color w:val="000000"/>
          <w:sz w:val="24"/>
          <w:szCs w:val="24"/>
        </w:rPr>
        <w:t xml:space="preserve"> or </w:t>
      </w:r>
      <w:r w:rsidR="00A95EC4" w:rsidRPr="00164749">
        <w:rPr>
          <w:rFonts w:ascii="Arial" w:hAnsi="Arial" w:cs="Arial"/>
          <w:color w:val="000000"/>
          <w:sz w:val="24"/>
          <w:szCs w:val="24"/>
        </w:rPr>
        <w:t>within</w:t>
      </w:r>
      <w:r w:rsidR="001221BF" w:rsidRPr="00164749">
        <w:rPr>
          <w:rFonts w:ascii="Arial" w:hAnsi="Arial" w:cs="Arial"/>
          <w:color w:val="000000"/>
          <w:sz w:val="24"/>
          <w:szCs w:val="24"/>
        </w:rPr>
        <w:t xml:space="preserve"> </w:t>
      </w:r>
      <w:r w:rsidRPr="00164749">
        <w:rPr>
          <w:rFonts w:ascii="Arial" w:hAnsi="Arial" w:cs="Arial"/>
          <w:color w:val="000000"/>
          <w:sz w:val="24"/>
          <w:szCs w:val="24"/>
        </w:rPr>
        <w:t>12 months post-completion of the award</w:t>
      </w:r>
      <w:r w:rsidR="00270C26" w:rsidRPr="00164749">
        <w:rPr>
          <w:rFonts w:ascii="Arial" w:hAnsi="Arial" w:cs="Arial"/>
          <w:color w:val="000000"/>
          <w:sz w:val="24"/>
          <w:szCs w:val="24"/>
        </w:rPr>
        <w:t>,</w:t>
      </w:r>
      <w:r w:rsidRPr="00164749">
        <w:rPr>
          <w:rFonts w:ascii="Arial" w:hAnsi="Arial" w:cs="Arial"/>
          <w:color w:val="000000"/>
          <w:sz w:val="24"/>
          <w:szCs w:val="24"/>
        </w:rPr>
        <w:t xml:space="preserve"> working closely with </w:t>
      </w:r>
      <w:r w:rsidR="00DF3D06" w:rsidRPr="00164749">
        <w:rPr>
          <w:rFonts w:ascii="Arial" w:hAnsi="Arial" w:cs="Arial"/>
          <w:color w:val="000000"/>
          <w:sz w:val="24"/>
          <w:szCs w:val="24"/>
        </w:rPr>
        <w:t xml:space="preserve">local </w:t>
      </w:r>
      <w:r w:rsidRPr="00164749">
        <w:rPr>
          <w:rFonts w:ascii="Arial" w:hAnsi="Arial" w:cs="Arial"/>
          <w:color w:val="000000"/>
          <w:sz w:val="24"/>
          <w:szCs w:val="24"/>
        </w:rPr>
        <w:t xml:space="preserve">commissioners. </w:t>
      </w:r>
    </w:p>
    <w:p w14:paraId="6F3C65F3" w14:textId="77777777" w:rsidR="00621A09" w:rsidRPr="00164749" w:rsidRDefault="00621A09" w:rsidP="00271785">
      <w:pPr>
        <w:spacing w:after="120"/>
        <w:rPr>
          <w:rFonts w:ascii="Arial" w:hAnsi="Arial" w:cs="Arial"/>
          <w:color w:val="000000"/>
          <w:sz w:val="24"/>
          <w:szCs w:val="24"/>
        </w:rPr>
      </w:pPr>
      <w:r w:rsidRPr="00164749">
        <w:rPr>
          <w:rFonts w:ascii="Arial" w:hAnsi="Arial" w:cs="Arial"/>
          <w:color w:val="000000"/>
          <w:sz w:val="24"/>
          <w:szCs w:val="24"/>
        </w:rPr>
        <w:t xml:space="preserve">This may take the form of: </w:t>
      </w:r>
    </w:p>
    <w:p w14:paraId="7B201A34" w14:textId="77777777" w:rsidR="00621A09" w:rsidRPr="00164749" w:rsidRDefault="00621A09" w:rsidP="00271785">
      <w:pPr>
        <w:pStyle w:val="ListParagraph"/>
        <w:numPr>
          <w:ilvl w:val="0"/>
          <w:numId w:val="18"/>
        </w:numPr>
        <w:spacing w:after="0"/>
        <w:ind w:left="714" w:hanging="357"/>
        <w:rPr>
          <w:rFonts w:ascii="Arial" w:hAnsi="Arial" w:cs="Arial"/>
          <w:color w:val="000000"/>
          <w:sz w:val="24"/>
          <w:szCs w:val="24"/>
        </w:rPr>
      </w:pPr>
      <w:r w:rsidRPr="00164749">
        <w:rPr>
          <w:rFonts w:ascii="Arial" w:hAnsi="Arial" w:cs="Arial"/>
          <w:color w:val="000000"/>
          <w:sz w:val="24"/>
          <w:szCs w:val="24"/>
        </w:rPr>
        <w:t xml:space="preserve">offering general advice, </w:t>
      </w:r>
    </w:p>
    <w:p w14:paraId="199A31B5" w14:textId="77777777" w:rsidR="00621A09" w:rsidRPr="00164749" w:rsidRDefault="00621A09" w:rsidP="00271785">
      <w:pPr>
        <w:pStyle w:val="ListParagraph"/>
        <w:numPr>
          <w:ilvl w:val="0"/>
          <w:numId w:val="18"/>
        </w:numPr>
        <w:spacing w:after="0"/>
        <w:ind w:left="714" w:hanging="357"/>
        <w:rPr>
          <w:rFonts w:ascii="Arial" w:hAnsi="Arial" w:cs="Arial"/>
          <w:color w:val="000000"/>
          <w:sz w:val="24"/>
          <w:szCs w:val="24"/>
        </w:rPr>
      </w:pPr>
      <w:r w:rsidRPr="00164749">
        <w:rPr>
          <w:rFonts w:ascii="Arial" w:hAnsi="Arial" w:cs="Arial"/>
          <w:color w:val="000000"/>
          <w:sz w:val="24"/>
          <w:szCs w:val="24"/>
        </w:rPr>
        <w:t xml:space="preserve">inputting research evidence into business cases, </w:t>
      </w:r>
    </w:p>
    <w:p w14:paraId="4B71A71F" w14:textId="76E0A11A" w:rsidR="00621A09" w:rsidRPr="00164749" w:rsidRDefault="00621A09" w:rsidP="00271785">
      <w:pPr>
        <w:pStyle w:val="ListParagraph"/>
        <w:numPr>
          <w:ilvl w:val="0"/>
          <w:numId w:val="18"/>
        </w:numPr>
        <w:spacing w:after="0"/>
        <w:ind w:left="714" w:hanging="357"/>
        <w:rPr>
          <w:rFonts w:ascii="Arial" w:hAnsi="Arial" w:cs="Arial"/>
          <w:color w:val="000000"/>
          <w:sz w:val="24"/>
          <w:szCs w:val="24"/>
        </w:rPr>
      </w:pPr>
      <w:r w:rsidRPr="00164749">
        <w:rPr>
          <w:rFonts w:ascii="Arial" w:hAnsi="Arial" w:cs="Arial"/>
          <w:color w:val="000000"/>
          <w:sz w:val="24"/>
          <w:szCs w:val="24"/>
        </w:rPr>
        <w:t>delivering presentations, such as a</w:t>
      </w:r>
      <w:r w:rsidR="00A95EC4" w:rsidRPr="00164749">
        <w:rPr>
          <w:rFonts w:ascii="Arial" w:hAnsi="Arial" w:cs="Arial"/>
          <w:color w:val="000000"/>
          <w:sz w:val="24"/>
          <w:szCs w:val="24"/>
        </w:rPr>
        <w:t>n</w:t>
      </w:r>
      <w:r w:rsidRPr="00164749">
        <w:rPr>
          <w:rFonts w:ascii="Arial" w:hAnsi="Arial" w:cs="Arial"/>
          <w:color w:val="000000"/>
          <w:sz w:val="24"/>
          <w:szCs w:val="24"/>
        </w:rPr>
        <w:t xml:space="preserve"> </w:t>
      </w:r>
      <w:r w:rsidR="00574EBF" w:rsidRPr="00164749">
        <w:rPr>
          <w:rFonts w:ascii="Arial" w:hAnsi="Arial" w:cs="Arial"/>
          <w:color w:val="000000"/>
          <w:sz w:val="24"/>
          <w:szCs w:val="24"/>
        </w:rPr>
        <w:t>ICB</w:t>
      </w:r>
      <w:r w:rsidRPr="00164749">
        <w:rPr>
          <w:rFonts w:ascii="Arial" w:hAnsi="Arial" w:cs="Arial"/>
          <w:color w:val="000000"/>
          <w:sz w:val="24"/>
          <w:szCs w:val="24"/>
        </w:rPr>
        <w:t xml:space="preserve"> seminar,</w:t>
      </w:r>
    </w:p>
    <w:p w14:paraId="62253D35" w14:textId="77777777" w:rsidR="00621A09" w:rsidRPr="00164749" w:rsidRDefault="00621A09" w:rsidP="00271785">
      <w:pPr>
        <w:pStyle w:val="ListParagraph"/>
        <w:numPr>
          <w:ilvl w:val="0"/>
          <w:numId w:val="18"/>
        </w:numPr>
        <w:spacing w:after="0"/>
        <w:ind w:left="714" w:hanging="357"/>
        <w:rPr>
          <w:rFonts w:ascii="Arial" w:hAnsi="Arial" w:cs="Arial"/>
          <w:color w:val="000000"/>
          <w:sz w:val="24"/>
          <w:szCs w:val="24"/>
        </w:rPr>
      </w:pPr>
      <w:r w:rsidRPr="00164749">
        <w:rPr>
          <w:rFonts w:ascii="Arial" w:hAnsi="Arial" w:cs="Arial"/>
          <w:color w:val="000000"/>
          <w:sz w:val="24"/>
          <w:szCs w:val="24"/>
        </w:rPr>
        <w:t xml:space="preserve">meeting with commissioners to discuss their interests, or </w:t>
      </w:r>
    </w:p>
    <w:p w14:paraId="49A9F824" w14:textId="77777777" w:rsidR="00621A09" w:rsidRPr="00164749" w:rsidRDefault="00621A09" w:rsidP="00271785">
      <w:pPr>
        <w:pStyle w:val="ListParagraph"/>
        <w:numPr>
          <w:ilvl w:val="0"/>
          <w:numId w:val="18"/>
        </w:numPr>
        <w:spacing w:after="0"/>
        <w:ind w:left="714" w:hanging="357"/>
        <w:rPr>
          <w:rFonts w:ascii="Arial" w:hAnsi="Arial" w:cs="Arial"/>
          <w:color w:val="000000"/>
          <w:sz w:val="24"/>
          <w:szCs w:val="24"/>
        </w:rPr>
      </w:pPr>
      <w:r w:rsidRPr="00164749">
        <w:rPr>
          <w:rFonts w:ascii="Arial" w:hAnsi="Arial" w:cs="Arial"/>
          <w:color w:val="000000"/>
          <w:sz w:val="24"/>
          <w:szCs w:val="24"/>
        </w:rPr>
        <w:t xml:space="preserve">suggesting possible evaluation approaches. </w:t>
      </w:r>
    </w:p>
    <w:p w14:paraId="18A14769" w14:textId="77777777" w:rsidR="00621A09" w:rsidRPr="00164749" w:rsidRDefault="00621A09" w:rsidP="00271785">
      <w:pPr>
        <w:spacing w:after="120"/>
        <w:rPr>
          <w:rFonts w:ascii="Arial" w:hAnsi="Arial" w:cs="Arial"/>
          <w:color w:val="000000"/>
          <w:sz w:val="24"/>
          <w:szCs w:val="24"/>
        </w:rPr>
      </w:pPr>
    </w:p>
    <w:p w14:paraId="37497752" w14:textId="66FF650A" w:rsidR="0053125B" w:rsidRPr="00164749" w:rsidRDefault="00621A09" w:rsidP="00271785">
      <w:pPr>
        <w:spacing w:after="120"/>
        <w:rPr>
          <w:rFonts w:ascii="Arial" w:hAnsi="Arial" w:cs="Arial"/>
          <w:color w:val="000000"/>
          <w:sz w:val="24"/>
          <w:szCs w:val="24"/>
        </w:rPr>
      </w:pPr>
      <w:r w:rsidRPr="00164749">
        <w:rPr>
          <w:rFonts w:ascii="Arial" w:hAnsi="Arial" w:cs="Arial"/>
          <w:color w:val="000000"/>
          <w:sz w:val="24"/>
          <w:szCs w:val="24"/>
        </w:rPr>
        <w:t xml:space="preserve">You will be contacted </w:t>
      </w:r>
      <w:r w:rsidR="00270C26" w:rsidRPr="00164749">
        <w:rPr>
          <w:rFonts w:ascii="Arial" w:hAnsi="Arial" w:cs="Arial"/>
          <w:color w:val="000000"/>
          <w:sz w:val="24"/>
          <w:szCs w:val="24"/>
        </w:rPr>
        <w:t xml:space="preserve">by the </w:t>
      </w:r>
      <w:r w:rsidR="00574EBF" w:rsidRPr="00164749">
        <w:rPr>
          <w:rFonts w:ascii="Arial" w:hAnsi="Arial" w:cs="Arial"/>
          <w:color w:val="000000"/>
          <w:sz w:val="24"/>
          <w:szCs w:val="24"/>
        </w:rPr>
        <w:t>ICB</w:t>
      </w:r>
      <w:r w:rsidR="00DF3D06" w:rsidRPr="00164749">
        <w:rPr>
          <w:rFonts w:ascii="Arial" w:hAnsi="Arial" w:cs="Arial"/>
          <w:color w:val="000000"/>
          <w:sz w:val="24"/>
          <w:szCs w:val="24"/>
        </w:rPr>
        <w:t xml:space="preserve"> </w:t>
      </w:r>
      <w:r w:rsidR="00270C26" w:rsidRPr="00164749">
        <w:rPr>
          <w:rFonts w:ascii="Arial" w:hAnsi="Arial" w:cs="Arial"/>
          <w:color w:val="000000"/>
          <w:sz w:val="24"/>
          <w:szCs w:val="24"/>
        </w:rPr>
        <w:t>R</w:t>
      </w:r>
      <w:r w:rsidR="00DF3D06" w:rsidRPr="00164749">
        <w:rPr>
          <w:rFonts w:ascii="Arial" w:hAnsi="Arial" w:cs="Arial"/>
          <w:color w:val="000000"/>
          <w:sz w:val="24"/>
          <w:szCs w:val="24"/>
        </w:rPr>
        <w:t xml:space="preserve">esearch </w:t>
      </w:r>
      <w:r w:rsidR="00270C26" w:rsidRPr="00164749">
        <w:rPr>
          <w:rFonts w:ascii="Arial" w:hAnsi="Arial" w:cs="Arial"/>
          <w:color w:val="000000"/>
          <w:sz w:val="24"/>
          <w:szCs w:val="24"/>
        </w:rPr>
        <w:t xml:space="preserve">Team </w:t>
      </w:r>
      <w:r w:rsidRPr="00164749">
        <w:rPr>
          <w:rFonts w:ascii="Arial" w:hAnsi="Arial" w:cs="Arial"/>
          <w:color w:val="000000"/>
          <w:sz w:val="24"/>
          <w:szCs w:val="24"/>
        </w:rPr>
        <w:t xml:space="preserve">if commissioners indicate that your skills and experience </w:t>
      </w:r>
      <w:r w:rsidR="00270C26" w:rsidRPr="00164749">
        <w:rPr>
          <w:rFonts w:ascii="Arial" w:hAnsi="Arial" w:cs="Arial"/>
          <w:color w:val="000000"/>
          <w:sz w:val="24"/>
          <w:szCs w:val="24"/>
        </w:rPr>
        <w:t xml:space="preserve">would be useful </w:t>
      </w:r>
      <w:r w:rsidRPr="00164749">
        <w:rPr>
          <w:rFonts w:ascii="Arial" w:hAnsi="Arial" w:cs="Arial"/>
          <w:color w:val="000000"/>
          <w:sz w:val="24"/>
          <w:szCs w:val="24"/>
        </w:rPr>
        <w:t>in this way.</w:t>
      </w:r>
    </w:p>
    <w:p w14:paraId="2D35697E" w14:textId="77777777" w:rsidR="00836F27" w:rsidRPr="00164749" w:rsidRDefault="00836F27" w:rsidP="00621A09">
      <w:pPr>
        <w:spacing w:after="0" w:line="240" w:lineRule="auto"/>
        <w:rPr>
          <w:rFonts w:ascii="Arial" w:hAnsi="Arial" w:cs="Arial"/>
          <w:color w:val="000000"/>
          <w:sz w:val="24"/>
          <w:szCs w:val="24"/>
        </w:rPr>
      </w:pPr>
    </w:p>
    <w:p w14:paraId="244C290C" w14:textId="77777777" w:rsidR="009E7EDB" w:rsidRPr="00164749" w:rsidRDefault="009E7EDB" w:rsidP="004D6B90">
      <w:pPr>
        <w:pStyle w:val="Title"/>
        <w:outlineLvl w:val="0"/>
        <w:rPr>
          <w:rFonts w:ascii="Arial" w:eastAsia="Times New Roman" w:hAnsi="Arial" w:cs="Arial"/>
          <w:b/>
          <w:bCs/>
          <w:color w:val="003087"/>
          <w:spacing w:val="0"/>
          <w:kern w:val="0"/>
        </w:rPr>
      </w:pPr>
      <w:bookmarkStart w:id="23" w:name="_Toc176248185"/>
      <w:bookmarkEnd w:id="22"/>
      <w:r w:rsidRPr="00164749">
        <w:rPr>
          <w:rFonts w:ascii="Arial" w:eastAsia="Times New Roman" w:hAnsi="Arial" w:cs="Arial"/>
          <w:b/>
          <w:bCs/>
          <w:color w:val="003087"/>
          <w:spacing w:val="0"/>
          <w:kern w:val="0"/>
        </w:rPr>
        <w:t>Deadlines</w:t>
      </w:r>
      <w:bookmarkEnd w:id="23"/>
    </w:p>
    <w:p w14:paraId="18CF6882" w14:textId="77777777" w:rsidR="005165FF" w:rsidRPr="00164749" w:rsidRDefault="005165FF" w:rsidP="005165FF">
      <w:pPr>
        <w:rPr>
          <w:rFonts w:ascii="Arial" w:hAnsi="Arial" w:cs="Arial"/>
        </w:rPr>
      </w:pPr>
    </w:p>
    <w:p w14:paraId="67E91113" w14:textId="77777777" w:rsidR="004A61A1" w:rsidRPr="00271785" w:rsidRDefault="009E7EDB" w:rsidP="001365CF">
      <w:pPr>
        <w:spacing w:after="120"/>
        <w:rPr>
          <w:rFonts w:ascii="Arial" w:hAnsi="Arial" w:cs="Arial"/>
          <w:sz w:val="24"/>
          <w:szCs w:val="24"/>
        </w:rPr>
      </w:pPr>
      <w:r w:rsidRPr="00271785">
        <w:rPr>
          <w:rFonts w:ascii="Arial" w:hAnsi="Arial" w:cs="Arial"/>
          <w:sz w:val="24"/>
          <w:szCs w:val="24"/>
        </w:rPr>
        <w:t xml:space="preserve">Electronic submission of form (email attachment) to </w:t>
      </w:r>
      <w:hyperlink r:id="rId40" w:history="1">
        <w:r w:rsidR="001472A8" w:rsidRPr="00271785">
          <w:rPr>
            <w:rStyle w:val="Hyperlink"/>
            <w:rFonts w:ascii="Arial" w:hAnsi="Arial" w:cs="Arial"/>
            <w:sz w:val="24"/>
            <w:szCs w:val="24"/>
          </w:rPr>
          <w:t>bnssg.research@nhs.</w:t>
        </w:r>
      </w:hyperlink>
      <w:r w:rsidR="00166DED" w:rsidRPr="00271785">
        <w:rPr>
          <w:rStyle w:val="Hyperlink"/>
          <w:rFonts w:ascii="Arial" w:hAnsi="Arial" w:cs="Arial"/>
          <w:sz w:val="24"/>
          <w:szCs w:val="24"/>
        </w:rPr>
        <w:t>net</w:t>
      </w:r>
      <w:r w:rsidRPr="00271785">
        <w:rPr>
          <w:rFonts w:ascii="Arial" w:hAnsi="Arial" w:cs="Arial"/>
          <w:sz w:val="24"/>
          <w:szCs w:val="24"/>
        </w:rPr>
        <w:t xml:space="preserve"> </w:t>
      </w:r>
      <w:r w:rsidR="00E64302" w:rsidRPr="00271785">
        <w:rPr>
          <w:rFonts w:ascii="Arial" w:hAnsi="Arial" w:cs="Arial"/>
          <w:sz w:val="24"/>
          <w:szCs w:val="24"/>
        </w:rPr>
        <w:t>will be accepted throughout the year.</w:t>
      </w:r>
    </w:p>
    <w:p w14:paraId="7340FB89" w14:textId="37EA90B2" w:rsidR="00275B5E" w:rsidRPr="00D835E2" w:rsidRDefault="00275B5E" w:rsidP="001365CF">
      <w:pPr>
        <w:spacing w:after="120"/>
        <w:rPr>
          <w:rFonts w:ascii="Arial" w:hAnsi="Arial" w:cs="Arial"/>
          <w:iCs/>
          <w:sz w:val="24"/>
          <w:szCs w:val="24"/>
        </w:rPr>
      </w:pPr>
      <w:r w:rsidRPr="00D835E2">
        <w:rPr>
          <w:rFonts w:ascii="Arial" w:hAnsi="Arial" w:cs="Arial"/>
          <w:iCs/>
          <w:sz w:val="24"/>
          <w:szCs w:val="24"/>
        </w:rPr>
        <w:t>We will acknowledge receipt of your email.</w:t>
      </w:r>
    </w:p>
    <w:p w14:paraId="32874F7B" w14:textId="39C922C1" w:rsidR="0053125B" w:rsidRPr="00271785" w:rsidRDefault="00DF3D06" w:rsidP="1439D704">
      <w:pPr>
        <w:spacing w:after="120"/>
        <w:rPr>
          <w:rFonts w:ascii="Arial" w:hAnsi="Arial" w:cs="Arial"/>
          <w:sz w:val="24"/>
          <w:szCs w:val="24"/>
        </w:rPr>
      </w:pPr>
      <w:r w:rsidRPr="00271785">
        <w:rPr>
          <w:rFonts w:ascii="Arial" w:hAnsi="Arial" w:cs="Arial"/>
          <w:sz w:val="24"/>
          <w:szCs w:val="24"/>
        </w:rPr>
        <w:t xml:space="preserve">See </w:t>
      </w:r>
      <w:r w:rsidR="00797723" w:rsidRPr="00271785">
        <w:rPr>
          <w:rFonts w:ascii="Arial" w:hAnsi="Arial" w:cs="Arial"/>
          <w:sz w:val="24"/>
          <w:szCs w:val="24"/>
        </w:rPr>
        <w:t>our</w:t>
      </w:r>
      <w:r w:rsidRPr="00271785">
        <w:rPr>
          <w:rFonts w:ascii="Arial" w:hAnsi="Arial" w:cs="Arial"/>
          <w:sz w:val="24"/>
          <w:szCs w:val="24"/>
        </w:rPr>
        <w:t xml:space="preserve"> </w:t>
      </w:r>
      <w:hyperlink r:id="rId41">
        <w:r w:rsidRPr="00271785">
          <w:rPr>
            <w:rStyle w:val="Hyperlink"/>
            <w:rFonts w:ascii="Arial" w:hAnsi="Arial" w:cs="Arial"/>
            <w:sz w:val="24"/>
            <w:szCs w:val="24"/>
          </w:rPr>
          <w:t>website</w:t>
        </w:r>
      </w:hyperlink>
      <w:r w:rsidRPr="00271785">
        <w:rPr>
          <w:rFonts w:ascii="Arial" w:hAnsi="Arial" w:cs="Arial"/>
          <w:sz w:val="24"/>
          <w:szCs w:val="24"/>
        </w:rPr>
        <w:t xml:space="preserve"> or the latest </w:t>
      </w:r>
      <w:r w:rsidR="008728AA" w:rsidRPr="00271785">
        <w:rPr>
          <w:rFonts w:ascii="Arial" w:hAnsi="Arial" w:cs="Arial"/>
          <w:sz w:val="24"/>
          <w:szCs w:val="24"/>
        </w:rPr>
        <w:t>information on deadlines.</w:t>
      </w:r>
    </w:p>
    <w:p w14:paraId="01FDB747" w14:textId="1B63D0F7" w:rsidR="001365CF" w:rsidRPr="00164749" w:rsidRDefault="008728AA" w:rsidP="00190FDD">
      <w:pPr>
        <w:spacing w:after="120"/>
        <w:rPr>
          <w:rFonts w:ascii="Arial" w:eastAsia="Times New Roman" w:hAnsi="Arial" w:cs="Arial"/>
          <w:b/>
          <w:bCs/>
          <w:color w:val="003087"/>
          <w:sz w:val="56"/>
          <w:szCs w:val="56"/>
        </w:rPr>
      </w:pPr>
      <w:r w:rsidRPr="00271785">
        <w:rPr>
          <w:rFonts w:ascii="Arial" w:hAnsi="Arial" w:cs="Arial"/>
          <w:sz w:val="24"/>
          <w:szCs w:val="24"/>
        </w:rPr>
        <w:t>We plan to hold panel reviews in Ju</w:t>
      </w:r>
      <w:r w:rsidR="3A6D227B" w:rsidRPr="00271785">
        <w:rPr>
          <w:rFonts w:ascii="Arial" w:hAnsi="Arial" w:cs="Arial"/>
          <w:sz w:val="24"/>
          <w:szCs w:val="24"/>
        </w:rPr>
        <w:t>ne</w:t>
      </w:r>
      <w:r w:rsidRPr="00271785">
        <w:rPr>
          <w:rFonts w:ascii="Arial" w:hAnsi="Arial" w:cs="Arial"/>
          <w:sz w:val="24"/>
          <w:szCs w:val="24"/>
        </w:rPr>
        <w:t>, October and January each year. These timings are depending on available budget.</w:t>
      </w:r>
      <w:r w:rsidRPr="00164749">
        <w:rPr>
          <w:rFonts w:ascii="Arial" w:hAnsi="Arial" w:cs="Arial"/>
          <w:sz w:val="24"/>
          <w:szCs w:val="24"/>
        </w:rPr>
        <w:t xml:space="preserve"> </w:t>
      </w:r>
      <w:r w:rsidR="001365CF" w:rsidRPr="00164749">
        <w:rPr>
          <w:rFonts w:ascii="Arial" w:eastAsia="Times New Roman" w:hAnsi="Arial" w:cs="Arial"/>
          <w:b/>
          <w:bCs/>
          <w:color w:val="003087"/>
        </w:rPr>
        <w:br w:type="page"/>
      </w:r>
    </w:p>
    <w:p w14:paraId="6C17A5B7" w14:textId="1364181C" w:rsidR="00B50D8E" w:rsidRPr="00164749" w:rsidRDefault="00275B5E" w:rsidP="004D6B90">
      <w:pPr>
        <w:pStyle w:val="Title"/>
        <w:outlineLvl w:val="0"/>
        <w:rPr>
          <w:rFonts w:ascii="Arial" w:eastAsia="Times New Roman" w:hAnsi="Arial" w:cs="Arial"/>
          <w:b/>
          <w:bCs/>
          <w:color w:val="003087"/>
          <w:spacing w:val="0"/>
          <w:kern w:val="0"/>
        </w:rPr>
      </w:pPr>
      <w:bookmarkStart w:id="24" w:name="_Toc176248186"/>
      <w:r w:rsidRPr="00164749">
        <w:rPr>
          <w:rFonts w:ascii="Arial" w:eastAsia="Times New Roman" w:hAnsi="Arial" w:cs="Arial"/>
          <w:b/>
          <w:bCs/>
          <w:color w:val="003087"/>
          <w:spacing w:val="0"/>
          <w:kern w:val="0"/>
        </w:rPr>
        <w:lastRenderedPageBreak/>
        <w:t>Contacts</w:t>
      </w:r>
      <w:bookmarkEnd w:id="24"/>
      <w:r w:rsidRPr="00164749">
        <w:rPr>
          <w:rFonts w:ascii="Arial" w:eastAsia="Times New Roman" w:hAnsi="Arial" w:cs="Arial"/>
          <w:b/>
          <w:bCs/>
          <w:color w:val="003087"/>
          <w:spacing w:val="0"/>
          <w:kern w:val="0"/>
        </w:rPr>
        <w:t xml:space="preserve"> </w:t>
      </w:r>
    </w:p>
    <w:p w14:paraId="623D4DA5" w14:textId="77777777" w:rsidR="009D479B" w:rsidRPr="00164749" w:rsidRDefault="009D479B" w:rsidP="009D479B">
      <w:pPr>
        <w:spacing w:after="0" w:line="240" w:lineRule="auto"/>
        <w:rPr>
          <w:rFonts w:ascii="Arial" w:hAnsi="Arial" w:cs="Arial"/>
          <w:sz w:val="24"/>
          <w:szCs w:val="24"/>
        </w:rPr>
      </w:pPr>
    </w:p>
    <w:p w14:paraId="34E6C018" w14:textId="48D2D561" w:rsidR="001365CF" w:rsidRDefault="00ED14D2" w:rsidP="00D835E2">
      <w:pPr>
        <w:spacing w:after="120"/>
        <w:rPr>
          <w:rFonts w:ascii="Arial" w:hAnsi="Arial" w:cs="Arial"/>
          <w:sz w:val="24"/>
          <w:szCs w:val="24"/>
        </w:rPr>
      </w:pPr>
      <w:r w:rsidRPr="00271785">
        <w:rPr>
          <w:rFonts w:ascii="Arial" w:hAnsi="Arial" w:cs="Arial"/>
          <w:sz w:val="24"/>
          <w:szCs w:val="24"/>
        </w:rPr>
        <w:t xml:space="preserve">We are always happy to speak through any questions applicants may have. Please email the BNSSG ICB Research Team: </w:t>
      </w:r>
      <w:hyperlink r:id="rId42" w:history="1">
        <w:r w:rsidRPr="00271785">
          <w:rPr>
            <w:rStyle w:val="Hyperlink"/>
            <w:rFonts w:ascii="Arial" w:hAnsi="Arial" w:cs="Arial"/>
            <w:sz w:val="24"/>
            <w:szCs w:val="24"/>
          </w:rPr>
          <w:t>bnssg.research@nhs.net</w:t>
        </w:r>
      </w:hyperlink>
      <w:r w:rsidRPr="00271785">
        <w:rPr>
          <w:rFonts w:ascii="Arial" w:hAnsi="Arial" w:cs="Arial"/>
          <w:sz w:val="24"/>
          <w:szCs w:val="24"/>
        </w:rPr>
        <w:t xml:space="preserve"> </w:t>
      </w:r>
    </w:p>
    <w:p w14:paraId="44CF8151" w14:textId="77777777" w:rsidR="00D835E2" w:rsidRPr="00D835E2" w:rsidRDefault="00D835E2" w:rsidP="00D835E2">
      <w:pPr>
        <w:spacing w:after="120"/>
        <w:rPr>
          <w:rFonts w:ascii="Arial" w:hAnsi="Arial" w:cs="Arial"/>
          <w:sz w:val="24"/>
          <w:szCs w:val="24"/>
        </w:rPr>
      </w:pPr>
    </w:p>
    <w:p w14:paraId="7EAE3EB7" w14:textId="4776D56E" w:rsidR="00621A09" w:rsidRPr="00164749" w:rsidRDefault="00621A09" w:rsidP="004D6B90">
      <w:pPr>
        <w:pStyle w:val="Title"/>
        <w:outlineLvl w:val="0"/>
        <w:rPr>
          <w:rFonts w:ascii="Arial" w:eastAsia="Times New Roman" w:hAnsi="Arial" w:cs="Arial"/>
          <w:b/>
          <w:bCs/>
          <w:color w:val="003087"/>
          <w:spacing w:val="0"/>
          <w:kern w:val="0"/>
        </w:rPr>
      </w:pPr>
      <w:bookmarkStart w:id="25" w:name="_Toc176248187"/>
      <w:r w:rsidRPr="00164749">
        <w:rPr>
          <w:rFonts w:ascii="Arial" w:eastAsia="Times New Roman" w:hAnsi="Arial" w:cs="Arial"/>
          <w:b/>
          <w:bCs/>
          <w:color w:val="003087"/>
          <w:spacing w:val="0"/>
          <w:kern w:val="0"/>
        </w:rPr>
        <w:t>FAQ</w:t>
      </w:r>
      <w:r w:rsidR="00275B5E" w:rsidRPr="00164749">
        <w:rPr>
          <w:rFonts w:ascii="Arial" w:eastAsia="Times New Roman" w:hAnsi="Arial" w:cs="Arial"/>
          <w:b/>
          <w:bCs/>
          <w:color w:val="003087"/>
          <w:spacing w:val="0"/>
          <w:kern w:val="0"/>
        </w:rPr>
        <w:t>s</w:t>
      </w:r>
      <w:bookmarkEnd w:id="25"/>
    </w:p>
    <w:p w14:paraId="7DA8EE7C" w14:textId="77777777" w:rsidR="002B25AC" w:rsidRPr="00164749" w:rsidRDefault="002B25AC" w:rsidP="002B25AC">
      <w:pPr>
        <w:rPr>
          <w:rFonts w:ascii="Arial" w:hAnsi="Arial" w:cs="Arial"/>
        </w:rPr>
      </w:pPr>
    </w:p>
    <w:p w14:paraId="54D1FC90" w14:textId="272FDD1C" w:rsidR="00621A09" w:rsidRPr="00164749" w:rsidRDefault="00621A09" w:rsidP="001365CF">
      <w:pPr>
        <w:spacing w:after="120"/>
        <w:rPr>
          <w:rFonts w:ascii="Arial" w:hAnsi="Arial" w:cs="Arial"/>
          <w:b/>
          <w:i/>
          <w:sz w:val="24"/>
          <w:szCs w:val="24"/>
        </w:rPr>
      </w:pPr>
      <w:r w:rsidRPr="00164749">
        <w:rPr>
          <w:rFonts w:ascii="Arial" w:hAnsi="Arial" w:cs="Arial"/>
          <w:b/>
          <w:i/>
          <w:sz w:val="24"/>
          <w:szCs w:val="24"/>
        </w:rPr>
        <w:t>I already know what research question I want to investigate. Can I apply for a</w:t>
      </w:r>
      <w:r w:rsidR="00A81D16" w:rsidRPr="00164749">
        <w:rPr>
          <w:rFonts w:ascii="Arial" w:hAnsi="Arial" w:cs="Arial"/>
          <w:b/>
          <w:i/>
          <w:sz w:val="24"/>
          <w:szCs w:val="24"/>
        </w:rPr>
        <w:t>n</w:t>
      </w:r>
      <w:r w:rsidRPr="00164749">
        <w:rPr>
          <w:rFonts w:ascii="Arial" w:hAnsi="Arial" w:cs="Arial"/>
          <w:b/>
          <w:i/>
          <w:sz w:val="24"/>
          <w:szCs w:val="24"/>
        </w:rPr>
        <w:t xml:space="preserve"> </w:t>
      </w:r>
      <w:r w:rsidR="009445AD" w:rsidRPr="00164749">
        <w:rPr>
          <w:rFonts w:ascii="Arial" w:hAnsi="Arial" w:cs="Arial"/>
          <w:b/>
          <w:i/>
          <w:sz w:val="24"/>
          <w:szCs w:val="24"/>
        </w:rPr>
        <w:t xml:space="preserve">NIHR Grant Preparation </w:t>
      </w:r>
      <w:r w:rsidR="00A81D16" w:rsidRPr="00164749">
        <w:rPr>
          <w:rFonts w:ascii="Arial" w:hAnsi="Arial" w:cs="Arial"/>
          <w:b/>
          <w:i/>
          <w:sz w:val="24"/>
          <w:szCs w:val="24"/>
        </w:rPr>
        <w:t xml:space="preserve">(Type 2) </w:t>
      </w:r>
      <w:r w:rsidRPr="00164749">
        <w:rPr>
          <w:rFonts w:ascii="Arial" w:hAnsi="Arial" w:cs="Arial"/>
          <w:b/>
          <w:i/>
          <w:sz w:val="24"/>
          <w:szCs w:val="24"/>
        </w:rPr>
        <w:t>without having received a</w:t>
      </w:r>
      <w:r w:rsidR="009445AD" w:rsidRPr="00164749">
        <w:rPr>
          <w:rFonts w:ascii="Arial" w:hAnsi="Arial" w:cs="Arial"/>
          <w:b/>
          <w:i/>
          <w:sz w:val="24"/>
          <w:szCs w:val="24"/>
        </w:rPr>
        <w:t>n</w:t>
      </w:r>
      <w:r w:rsidRPr="00164749">
        <w:rPr>
          <w:rFonts w:ascii="Arial" w:hAnsi="Arial" w:cs="Arial"/>
          <w:b/>
          <w:i/>
          <w:sz w:val="24"/>
          <w:szCs w:val="24"/>
        </w:rPr>
        <w:t xml:space="preserve"> </w:t>
      </w:r>
      <w:r w:rsidR="009445AD" w:rsidRPr="00164749">
        <w:rPr>
          <w:rFonts w:ascii="Arial" w:hAnsi="Arial" w:cs="Arial"/>
          <w:b/>
          <w:i/>
          <w:sz w:val="24"/>
          <w:szCs w:val="24"/>
        </w:rPr>
        <w:t xml:space="preserve">Early Ideas (Type </w:t>
      </w:r>
      <w:r w:rsidRPr="00164749">
        <w:rPr>
          <w:rFonts w:ascii="Arial" w:hAnsi="Arial" w:cs="Arial"/>
          <w:b/>
          <w:i/>
          <w:sz w:val="24"/>
          <w:szCs w:val="24"/>
        </w:rPr>
        <w:t>1</w:t>
      </w:r>
      <w:r w:rsidR="009445AD" w:rsidRPr="00164749">
        <w:rPr>
          <w:rFonts w:ascii="Arial" w:hAnsi="Arial" w:cs="Arial"/>
          <w:b/>
          <w:i/>
          <w:sz w:val="24"/>
          <w:szCs w:val="24"/>
        </w:rPr>
        <w:t>)</w:t>
      </w:r>
      <w:r w:rsidRPr="00164749">
        <w:rPr>
          <w:rFonts w:ascii="Arial" w:hAnsi="Arial" w:cs="Arial"/>
          <w:b/>
          <w:i/>
          <w:sz w:val="24"/>
          <w:szCs w:val="24"/>
        </w:rPr>
        <w:t xml:space="preserve"> award?</w:t>
      </w:r>
    </w:p>
    <w:p w14:paraId="6F4A048E" w14:textId="31BD94CA" w:rsidR="009445AD" w:rsidRPr="00164749" w:rsidRDefault="009445AD" w:rsidP="001365CF">
      <w:pPr>
        <w:spacing w:after="120"/>
        <w:rPr>
          <w:rFonts w:ascii="Arial" w:hAnsi="Arial" w:cs="Arial"/>
          <w:sz w:val="24"/>
          <w:szCs w:val="24"/>
        </w:rPr>
      </w:pPr>
      <w:r w:rsidRPr="00164749">
        <w:rPr>
          <w:rFonts w:ascii="Arial" w:hAnsi="Arial" w:cs="Arial"/>
          <w:sz w:val="24"/>
          <w:szCs w:val="24"/>
        </w:rPr>
        <w:t xml:space="preserve">Yes: Applicants can submit a NIHR Grant Preparation </w:t>
      </w:r>
      <w:r w:rsidR="00190FDD" w:rsidRPr="00164749">
        <w:rPr>
          <w:rFonts w:ascii="Arial" w:hAnsi="Arial" w:cs="Arial"/>
          <w:sz w:val="24"/>
          <w:szCs w:val="24"/>
        </w:rPr>
        <w:t>application</w:t>
      </w:r>
      <w:r w:rsidRPr="00164749">
        <w:rPr>
          <w:rFonts w:ascii="Arial" w:hAnsi="Arial" w:cs="Arial"/>
          <w:sz w:val="24"/>
          <w:szCs w:val="24"/>
        </w:rPr>
        <w:t xml:space="preserve"> if they have already identified a specific question to investigate. However, the panel are charged with supporting research which is co-developed with NHS and/or Local Authority colleagues and with strong PPI. Applicants who choose to opt out of the co-development period Early Ideas will have to demonstrate strong collaboration with health &amp; care and PPI partners. The panel may recommend funding an Early Ideas award if the project is strong on other elements but is deemed in need of stronger PPI to design the RCF work.</w:t>
      </w:r>
    </w:p>
    <w:p w14:paraId="37E76F6D" w14:textId="3C0A71A4" w:rsidR="00621A09" w:rsidRPr="00164749" w:rsidRDefault="00621A09" w:rsidP="001365CF">
      <w:pPr>
        <w:spacing w:after="120"/>
        <w:rPr>
          <w:rFonts w:ascii="Arial" w:hAnsi="Arial" w:cs="Arial"/>
          <w:b/>
          <w:i/>
          <w:sz w:val="24"/>
          <w:szCs w:val="24"/>
        </w:rPr>
      </w:pPr>
      <w:r w:rsidRPr="00164749">
        <w:rPr>
          <w:rFonts w:ascii="Arial" w:hAnsi="Arial" w:cs="Arial"/>
          <w:b/>
          <w:i/>
          <w:sz w:val="24"/>
          <w:szCs w:val="24"/>
        </w:rPr>
        <w:t>I have developed several ideas from a</w:t>
      </w:r>
      <w:r w:rsidR="009445AD" w:rsidRPr="00164749">
        <w:rPr>
          <w:rFonts w:ascii="Arial" w:hAnsi="Arial" w:cs="Arial"/>
          <w:b/>
          <w:i/>
          <w:sz w:val="24"/>
          <w:szCs w:val="24"/>
        </w:rPr>
        <w:t>n</w:t>
      </w:r>
      <w:r w:rsidRPr="00164749">
        <w:rPr>
          <w:rFonts w:ascii="Arial" w:hAnsi="Arial" w:cs="Arial"/>
          <w:b/>
          <w:i/>
          <w:sz w:val="24"/>
          <w:szCs w:val="24"/>
        </w:rPr>
        <w:t xml:space="preserve"> </w:t>
      </w:r>
      <w:r w:rsidR="009445AD" w:rsidRPr="00164749">
        <w:rPr>
          <w:rFonts w:ascii="Arial" w:hAnsi="Arial" w:cs="Arial"/>
          <w:b/>
          <w:i/>
          <w:sz w:val="24"/>
          <w:szCs w:val="24"/>
        </w:rPr>
        <w:t>Early Ideas</w:t>
      </w:r>
      <w:r w:rsidRPr="00164749">
        <w:rPr>
          <w:rFonts w:ascii="Arial" w:hAnsi="Arial" w:cs="Arial"/>
          <w:b/>
          <w:i/>
          <w:sz w:val="24"/>
          <w:szCs w:val="24"/>
        </w:rPr>
        <w:t xml:space="preserve"> award. Can I submit more than </w:t>
      </w:r>
      <w:proofErr w:type="gramStart"/>
      <w:r w:rsidRPr="00164749">
        <w:rPr>
          <w:rFonts w:ascii="Arial" w:hAnsi="Arial" w:cs="Arial"/>
          <w:b/>
          <w:i/>
          <w:sz w:val="24"/>
          <w:szCs w:val="24"/>
        </w:rPr>
        <w:t xml:space="preserve">one </w:t>
      </w:r>
      <w:r w:rsidR="009445AD" w:rsidRPr="00164749">
        <w:rPr>
          <w:rFonts w:ascii="Arial" w:hAnsi="Arial" w:cs="Arial"/>
          <w:sz w:val="24"/>
          <w:szCs w:val="24"/>
        </w:rPr>
        <w:t xml:space="preserve"> </w:t>
      </w:r>
      <w:r w:rsidR="009445AD" w:rsidRPr="00164749">
        <w:rPr>
          <w:rFonts w:ascii="Arial" w:hAnsi="Arial" w:cs="Arial"/>
          <w:b/>
          <w:i/>
          <w:sz w:val="24"/>
          <w:szCs w:val="24"/>
        </w:rPr>
        <w:t>NIHR</w:t>
      </w:r>
      <w:proofErr w:type="gramEnd"/>
      <w:r w:rsidR="009445AD" w:rsidRPr="00164749">
        <w:rPr>
          <w:rFonts w:ascii="Arial" w:hAnsi="Arial" w:cs="Arial"/>
          <w:b/>
          <w:i/>
          <w:sz w:val="24"/>
          <w:szCs w:val="24"/>
        </w:rPr>
        <w:t xml:space="preserve"> Grant Preparation</w:t>
      </w:r>
      <w:r w:rsidRPr="00164749">
        <w:rPr>
          <w:rFonts w:ascii="Arial" w:hAnsi="Arial" w:cs="Arial"/>
          <w:b/>
          <w:i/>
          <w:sz w:val="24"/>
          <w:szCs w:val="24"/>
        </w:rPr>
        <w:t xml:space="preserve"> application</w:t>
      </w:r>
      <w:r w:rsidR="006973A9" w:rsidRPr="00164749">
        <w:rPr>
          <w:rFonts w:ascii="Arial" w:hAnsi="Arial" w:cs="Arial"/>
          <w:b/>
          <w:i/>
          <w:sz w:val="24"/>
          <w:szCs w:val="24"/>
        </w:rPr>
        <w:t>s</w:t>
      </w:r>
      <w:r w:rsidRPr="00164749">
        <w:rPr>
          <w:rFonts w:ascii="Arial" w:hAnsi="Arial" w:cs="Arial"/>
          <w:b/>
          <w:i/>
          <w:sz w:val="24"/>
          <w:szCs w:val="24"/>
        </w:rPr>
        <w:t xml:space="preserve"> from a single </w:t>
      </w:r>
      <w:r w:rsidR="009445AD" w:rsidRPr="00164749">
        <w:rPr>
          <w:rFonts w:ascii="Arial" w:hAnsi="Arial" w:cs="Arial"/>
          <w:b/>
          <w:i/>
          <w:sz w:val="24"/>
          <w:szCs w:val="24"/>
        </w:rPr>
        <w:t>Early Ideas</w:t>
      </w:r>
      <w:r w:rsidRPr="00164749">
        <w:rPr>
          <w:rFonts w:ascii="Arial" w:hAnsi="Arial" w:cs="Arial"/>
          <w:b/>
          <w:i/>
          <w:sz w:val="24"/>
          <w:szCs w:val="24"/>
        </w:rPr>
        <w:t xml:space="preserve"> award?</w:t>
      </w:r>
    </w:p>
    <w:p w14:paraId="3518A3F1" w14:textId="77777777" w:rsidR="009445AD" w:rsidRPr="00164749" w:rsidRDefault="009445AD" w:rsidP="009445AD">
      <w:pPr>
        <w:spacing w:after="120"/>
        <w:rPr>
          <w:rFonts w:ascii="Arial" w:hAnsi="Arial" w:cs="Arial"/>
          <w:sz w:val="24"/>
          <w:szCs w:val="24"/>
        </w:rPr>
      </w:pPr>
      <w:r w:rsidRPr="00164749">
        <w:rPr>
          <w:rFonts w:ascii="Arial" w:hAnsi="Arial" w:cs="Arial"/>
          <w:sz w:val="24"/>
          <w:szCs w:val="24"/>
        </w:rPr>
        <w:t xml:space="preserve">Yes absolutely: We hope that Early Ideas awards will identify several research questions. We will be open to receiving as many as the applicant wishes to submit. If there are a high number of ideas, it would be wise to prioritise with the collaborators as the main limiting factor will be the applicants’ time available to dedicate to writing NIHR applications. We are happy to help prioritise if you would like our input on this. </w:t>
      </w:r>
    </w:p>
    <w:p w14:paraId="780E5117" w14:textId="0ACC7D5C" w:rsidR="009445AD" w:rsidRPr="00164749" w:rsidRDefault="009445AD" w:rsidP="009445AD">
      <w:pPr>
        <w:spacing w:after="120"/>
        <w:rPr>
          <w:rFonts w:ascii="Arial" w:hAnsi="Arial" w:cs="Arial"/>
          <w:sz w:val="24"/>
          <w:szCs w:val="24"/>
        </w:rPr>
      </w:pPr>
      <w:r w:rsidRPr="00164749">
        <w:rPr>
          <w:rFonts w:ascii="Arial" w:hAnsi="Arial" w:cs="Arial"/>
          <w:sz w:val="24"/>
          <w:szCs w:val="24"/>
        </w:rPr>
        <w:t xml:space="preserve">Further, there may be ideas for improvements that do not require research and could be enacted if the information was provided to the right team within the health system. The ICB Research Team are here to deliver this. Please highlight </w:t>
      </w:r>
      <w:proofErr w:type="gramStart"/>
      <w:r w:rsidRPr="00164749">
        <w:rPr>
          <w:rFonts w:ascii="Arial" w:hAnsi="Arial" w:cs="Arial"/>
          <w:sz w:val="24"/>
          <w:szCs w:val="24"/>
        </w:rPr>
        <w:t>any and all</w:t>
      </w:r>
      <w:proofErr w:type="gramEnd"/>
      <w:r w:rsidRPr="00164749">
        <w:rPr>
          <w:rFonts w:ascii="Arial" w:hAnsi="Arial" w:cs="Arial"/>
          <w:sz w:val="24"/>
          <w:szCs w:val="24"/>
        </w:rPr>
        <w:t xml:space="preserve"> learning to the ICB Research Team.</w:t>
      </w:r>
    </w:p>
    <w:p w14:paraId="5A7DA9D3" w14:textId="4E8D5BFA" w:rsidR="00621A09" w:rsidRPr="00164749" w:rsidRDefault="00621A09" w:rsidP="001365CF">
      <w:pPr>
        <w:spacing w:after="120"/>
        <w:rPr>
          <w:rFonts w:ascii="Arial" w:hAnsi="Arial" w:cs="Arial"/>
          <w:b/>
          <w:i/>
          <w:sz w:val="24"/>
          <w:szCs w:val="24"/>
        </w:rPr>
      </w:pPr>
      <w:r w:rsidRPr="00164749">
        <w:rPr>
          <w:rFonts w:ascii="Arial" w:hAnsi="Arial" w:cs="Arial"/>
          <w:b/>
          <w:i/>
          <w:sz w:val="24"/>
          <w:szCs w:val="24"/>
        </w:rPr>
        <w:t>Can I defer a</w:t>
      </w:r>
      <w:r w:rsidR="00A81D16" w:rsidRPr="00164749">
        <w:rPr>
          <w:rFonts w:ascii="Arial" w:hAnsi="Arial" w:cs="Arial"/>
          <w:b/>
          <w:i/>
          <w:sz w:val="24"/>
          <w:szCs w:val="24"/>
        </w:rPr>
        <w:t>n</w:t>
      </w:r>
      <w:r w:rsidRPr="00164749">
        <w:rPr>
          <w:rFonts w:ascii="Arial" w:hAnsi="Arial" w:cs="Arial"/>
          <w:b/>
          <w:i/>
          <w:sz w:val="24"/>
          <w:szCs w:val="24"/>
        </w:rPr>
        <w:t xml:space="preserve"> </w:t>
      </w:r>
      <w:r w:rsidR="009445AD" w:rsidRPr="00164749">
        <w:rPr>
          <w:rFonts w:ascii="Arial" w:hAnsi="Arial" w:cs="Arial"/>
          <w:b/>
          <w:i/>
          <w:sz w:val="24"/>
          <w:szCs w:val="24"/>
        </w:rPr>
        <w:t xml:space="preserve">NIHR Grant Preparation </w:t>
      </w:r>
      <w:r w:rsidRPr="00164749">
        <w:rPr>
          <w:rFonts w:ascii="Arial" w:hAnsi="Arial" w:cs="Arial"/>
          <w:b/>
          <w:i/>
          <w:sz w:val="24"/>
          <w:szCs w:val="24"/>
        </w:rPr>
        <w:t>application from a</w:t>
      </w:r>
      <w:r w:rsidR="009445AD" w:rsidRPr="00164749">
        <w:rPr>
          <w:rFonts w:ascii="Arial" w:hAnsi="Arial" w:cs="Arial"/>
          <w:b/>
          <w:i/>
          <w:sz w:val="24"/>
          <w:szCs w:val="24"/>
        </w:rPr>
        <w:t>n</w:t>
      </w:r>
      <w:r w:rsidRPr="00164749">
        <w:rPr>
          <w:rFonts w:ascii="Arial" w:hAnsi="Arial" w:cs="Arial"/>
          <w:b/>
          <w:i/>
          <w:sz w:val="24"/>
          <w:szCs w:val="24"/>
        </w:rPr>
        <w:t xml:space="preserve"> </w:t>
      </w:r>
      <w:r w:rsidR="009445AD" w:rsidRPr="00164749">
        <w:rPr>
          <w:rFonts w:ascii="Arial" w:hAnsi="Arial" w:cs="Arial"/>
          <w:b/>
          <w:i/>
          <w:sz w:val="24"/>
          <w:szCs w:val="24"/>
        </w:rPr>
        <w:t>Early Ideas</w:t>
      </w:r>
      <w:r w:rsidRPr="00164749">
        <w:rPr>
          <w:rFonts w:ascii="Arial" w:hAnsi="Arial" w:cs="Arial"/>
          <w:b/>
          <w:i/>
          <w:sz w:val="24"/>
          <w:szCs w:val="24"/>
        </w:rPr>
        <w:t xml:space="preserve"> award?</w:t>
      </w:r>
    </w:p>
    <w:p w14:paraId="682298CD" w14:textId="4AC724EE" w:rsidR="009445AD" w:rsidRPr="00164749" w:rsidRDefault="009445AD" w:rsidP="001365CF">
      <w:pPr>
        <w:spacing w:after="120"/>
        <w:rPr>
          <w:rFonts w:ascii="Arial" w:hAnsi="Arial" w:cs="Arial"/>
          <w:sz w:val="24"/>
          <w:szCs w:val="24"/>
        </w:rPr>
      </w:pPr>
      <w:r w:rsidRPr="00164749">
        <w:rPr>
          <w:rFonts w:ascii="Arial" w:hAnsi="Arial" w:cs="Arial"/>
          <w:sz w:val="24"/>
          <w:szCs w:val="24"/>
        </w:rPr>
        <w:t xml:space="preserve">The intention is that each recipient of an Early Ideas award will submit at least one NIHR Grant Preparation application within 12 months. However, should several potential research ideas develop from an Early Ideas award, we would have an </w:t>
      </w:r>
      <w:proofErr w:type="gramStart"/>
      <w:r w:rsidRPr="00164749">
        <w:rPr>
          <w:rFonts w:ascii="Arial" w:hAnsi="Arial" w:cs="Arial"/>
          <w:sz w:val="24"/>
          <w:szCs w:val="24"/>
        </w:rPr>
        <w:t>open door</w:t>
      </w:r>
      <w:proofErr w:type="gramEnd"/>
      <w:r w:rsidRPr="00164749">
        <w:rPr>
          <w:rFonts w:ascii="Arial" w:hAnsi="Arial" w:cs="Arial"/>
          <w:sz w:val="24"/>
          <w:szCs w:val="24"/>
        </w:rPr>
        <w:t xml:space="preserve"> policy, and welcome further NIHR Grant Preparation applications at any/all subsequent RCF calls.</w:t>
      </w:r>
    </w:p>
    <w:p w14:paraId="023D4622" w14:textId="77A3C465" w:rsidR="00621A09" w:rsidRPr="00164749" w:rsidRDefault="00621A09" w:rsidP="001365CF">
      <w:pPr>
        <w:spacing w:after="120"/>
        <w:rPr>
          <w:rFonts w:ascii="Arial" w:hAnsi="Arial" w:cs="Arial"/>
          <w:b/>
          <w:i/>
          <w:sz w:val="24"/>
          <w:szCs w:val="24"/>
        </w:rPr>
      </w:pPr>
      <w:r w:rsidRPr="00164749">
        <w:rPr>
          <w:rFonts w:ascii="Arial" w:hAnsi="Arial" w:cs="Arial"/>
          <w:b/>
          <w:i/>
          <w:sz w:val="24"/>
          <w:szCs w:val="24"/>
        </w:rPr>
        <w:t xml:space="preserve">Do I need to have completed a </w:t>
      </w:r>
      <w:r w:rsidR="00F726FF" w:rsidRPr="00164749">
        <w:rPr>
          <w:rFonts w:ascii="Arial" w:hAnsi="Arial" w:cs="Arial"/>
          <w:b/>
          <w:i/>
          <w:sz w:val="24"/>
          <w:szCs w:val="24"/>
        </w:rPr>
        <w:t>costing</w:t>
      </w:r>
      <w:r w:rsidRPr="00164749">
        <w:rPr>
          <w:rFonts w:ascii="Arial" w:hAnsi="Arial" w:cs="Arial"/>
          <w:b/>
          <w:i/>
          <w:sz w:val="24"/>
          <w:szCs w:val="24"/>
        </w:rPr>
        <w:t xml:space="preserve"> at my </w:t>
      </w:r>
      <w:r w:rsidR="00CC7E70">
        <w:rPr>
          <w:rFonts w:ascii="Arial" w:hAnsi="Arial" w:cs="Arial"/>
          <w:b/>
          <w:i/>
          <w:sz w:val="24"/>
          <w:szCs w:val="24"/>
        </w:rPr>
        <w:t>organisation</w:t>
      </w:r>
      <w:r w:rsidRPr="00164749">
        <w:rPr>
          <w:rFonts w:ascii="Arial" w:hAnsi="Arial" w:cs="Arial"/>
          <w:b/>
          <w:i/>
          <w:sz w:val="24"/>
          <w:szCs w:val="24"/>
        </w:rPr>
        <w:t xml:space="preserve"> before submitting an RCF application?</w:t>
      </w:r>
    </w:p>
    <w:p w14:paraId="4458375D" w14:textId="60B25EC2" w:rsidR="00FC6C0B" w:rsidRPr="002B6551" w:rsidRDefault="709085D8" w:rsidP="002B6551">
      <w:pPr>
        <w:spacing w:after="120"/>
        <w:rPr>
          <w:rFonts w:ascii="Arial" w:hAnsi="Arial" w:cs="Arial"/>
          <w:sz w:val="24"/>
          <w:szCs w:val="24"/>
        </w:rPr>
      </w:pPr>
      <w:r w:rsidRPr="00164749">
        <w:rPr>
          <w:rFonts w:ascii="Arial" w:hAnsi="Arial" w:cs="Arial"/>
          <w:sz w:val="24"/>
          <w:szCs w:val="24"/>
        </w:rPr>
        <w:t>Y</w:t>
      </w:r>
      <w:r w:rsidR="009D513E" w:rsidRPr="00164749">
        <w:rPr>
          <w:rFonts w:ascii="Arial" w:hAnsi="Arial" w:cs="Arial"/>
          <w:sz w:val="24"/>
          <w:szCs w:val="24"/>
        </w:rPr>
        <w:t>es</w:t>
      </w:r>
      <w:r w:rsidR="05B2E84B" w:rsidRPr="00164749">
        <w:rPr>
          <w:rFonts w:ascii="Arial" w:hAnsi="Arial" w:cs="Arial"/>
          <w:sz w:val="24"/>
          <w:szCs w:val="24"/>
        </w:rPr>
        <w:t xml:space="preserve">, an approved costing is expected to be provided with your </w:t>
      </w:r>
      <w:proofErr w:type="gramStart"/>
      <w:r w:rsidR="05B2E84B" w:rsidRPr="00164749">
        <w:rPr>
          <w:rFonts w:ascii="Arial" w:hAnsi="Arial" w:cs="Arial"/>
          <w:sz w:val="24"/>
          <w:szCs w:val="24"/>
        </w:rPr>
        <w:t>application</w:t>
      </w:r>
      <w:proofErr w:type="gramEnd"/>
      <w:r w:rsidR="00FA63B2" w:rsidRPr="00164749">
        <w:rPr>
          <w:rFonts w:ascii="Arial" w:hAnsi="Arial" w:cs="Arial"/>
          <w:sz w:val="24"/>
          <w:szCs w:val="24"/>
        </w:rPr>
        <w:t xml:space="preserve"> and the finance officer will need to sign your application.</w:t>
      </w:r>
    </w:p>
    <w:p w14:paraId="0CF3E607" w14:textId="78225B96" w:rsidR="00621A09" w:rsidRPr="00164749" w:rsidRDefault="00621A09" w:rsidP="001365CF">
      <w:pPr>
        <w:spacing w:after="120"/>
        <w:rPr>
          <w:rFonts w:ascii="Arial" w:hAnsi="Arial" w:cs="Arial"/>
          <w:b/>
          <w:i/>
          <w:sz w:val="24"/>
          <w:szCs w:val="24"/>
        </w:rPr>
      </w:pPr>
      <w:r w:rsidRPr="00164749">
        <w:rPr>
          <w:rFonts w:ascii="Arial" w:hAnsi="Arial" w:cs="Arial"/>
          <w:b/>
          <w:i/>
          <w:sz w:val="24"/>
          <w:szCs w:val="24"/>
        </w:rPr>
        <w:t xml:space="preserve">What are the panel looking for in </w:t>
      </w:r>
      <w:r w:rsidR="009445AD" w:rsidRPr="00164749">
        <w:rPr>
          <w:rFonts w:ascii="Arial" w:hAnsi="Arial" w:cs="Arial"/>
          <w:b/>
          <w:i/>
          <w:sz w:val="24"/>
          <w:szCs w:val="24"/>
        </w:rPr>
        <w:t>an NIHR Grant Preparation</w:t>
      </w:r>
      <w:r w:rsidR="009445AD" w:rsidRPr="00164749" w:rsidDel="009445AD">
        <w:rPr>
          <w:rFonts w:ascii="Arial" w:hAnsi="Arial" w:cs="Arial"/>
          <w:b/>
          <w:i/>
          <w:sz w:val="24"/>
          <w:szCs w:val="24"/>
        </w:rPr>
        <w:t xml:space="preserve"> </w:t>
      </w:r>
      <w:r w:rsidRPr="00164749">
        <w:rPr>
          <w:rFonts w:ascii="Arial" w:hAnsi="Arial" w:cs="Arial"/>
          <w:b/>
          <w:i/>
          <w:sz w:val="24"/>
          <w:szCs w:val="24"/>
        </w:rPr>
        <w:t>application?</w:t>
      </w:r>
    </w:p>
    <w:p w14:paraId="03CC4269" w14:textId="77777777" w:rsidR="00621A09" w:rsidRPr="00164749" w:rsidRDefault="00621A09" w:rsidP="001365CF">
      <w:pPr>
        <w:spacing w:after="120"/>
        <w:rPr>
          <w:rFonts w:ascii="Arial" w:hAnsi="Arial" w:cs="Arial"/>
          <w:sz w:val="24"/>
          <w:szCs w:val="24"/>
        </w:rPr>
      </w:pPr>
      <w:r w:rsidRPr="00164749">
        <w:rPr>
          <w:rFonts w:ascii="Arial" w:hAnsi="Arial" w:cs="Arial"/>
          <w:sz w:val="24"/>
          <w:szCs w:val="24"/>
        </w:rPr>
        <w:t>The panel are looking to invest in projects which:</w:t>
      </w:r>
    </w:p>
    <w:p w14:paraId="3E30446C" w14:textId="3610D664" w:rsidR="00FC6C0B" w:rsidRPr="00164749" w:rsidRDefault="00FC6C0B" w:rsidP="00190FDD">
      <w:pPr>
        <w:pStyle w:val="ListParagraph"/>
        <w:numPr>
          <w:ilvl w:val="0"/>
          <w:numId w:val="23"/>
        </w:numPr>
        <w:spacing w:after="0"/>
        <w:ind w:hanging="357"/>
        <w:rPr>
          <w:rFonts w:ascii="Arial" w:hAnsi="Arial" w:cs="Arial"/>
          <w:sz w:val="24"/>
          <w:szCs w:val="24"/>
        </w:rPr>
      </w:pPr>
      <w:r w:rsidRPr="00164749">
        <w:rPr>
          <w:rFonts w:ascii="Arial" w:hAnsi="Arial" w:cs="Arial"/>
          <w:sz w:val="24"/>
          <w:szCs w:val="24"/>
        </w:rPr>
        <w:lastRenderedPageBreak/>
        <w:t xml:space="preserve">are within the remit of BNSSG ICB research – primary care, community care, social care, public health, integrated care and population health management. </w:t>
      </w:r>
    </w:p>
    <w:p w14:paraId="3A648E61" w14:textId="77777777" w:rsidR="00FC6C0B" w:rsidRPr="00164749" w:rsidRDefault="00621A09" w:rsidP="00190FDD">
      <w:pPr>
        <w:pStyle w:val="ListParagraph"/>
        <w:numPr>
          <w:ilvl w:val="0"/>
          <w:numId w:val="23"/>
        </w:numPr>
        <w:spacing w:after="0"/>
        <w:ind w:hanging="357"/>
        <w:rPr>
          <w:rFonts w:ascii="Arial" w:hAnsi="Arial" w:cs="Arial"/>
          <w:sz w:val="24"/>
          <w:szCs w:val="24"/>
        </w:rPr>
      </w:pPr>
      <w:r w:rsidRPr="00164749">
        <w:rPr>
          <w:rFonts w:ascii="Arial" w:hAnsi="Arial" w:cs="Arial"/>
          <w:sz w:val="24"/>
          <w:szCs w:val="24"/>
        </w:rPr>
        <w:t xml:space="preserve">are within </w:t>
      </w:r>
      <w:r w:rsidR="006F32D9" w:rsidRPr="00164749">
        <w:rPr>
          <w:rFonts w:ascii="Arial" w:hAnsi="Arial" w:cs="Arial"/>
          <w:sz w:val="24"/>
          <w:szCs w:val="24"/>
        </w:rPr>
        <w:t xml:space="preserve">the </w:t>
      </w:r>
      <w:r w:rsidRPr="00164749">
        <w:rPr>
          <w:rFonts w:ascii="Arial" w:hAnsi="Arial" w:cs="Arial"/>
          <w:sz w:val="24"/>
          <w:szCs w:val="24"/>
        </w:rPr>
        <w:t>remit of an NIHR fund</w:t>
      </w:r>
      <w:r w:rsidR="006F32D9" w:rsidRPr="00164749">
        <w:rPr>
          <w:rFonts w:ascii="Arial" w:hAnsi="Arial" w:cs="Arial"/>
          <w:sz w:val="24"/>
          <w:szCs w:val="24"/>
        </w:rPr>
        <w:t>ing stream</w:t>
      </w:r>
      <w:r w:rsidR="00FC6C0B" w:rsidRPr="00164749">
        <w:rPr>
          <w:rFonts w:ascii="Arial" w:hAnsi="Arial" w:cs="Arial"/>
          <w:sz w:val="24"/>
          <w:szCs w:val="24"/>
        </w:rPr>
        <w:t xml:space="preserve"> and have </w:t>
      </w:r>
      <w:r w:rsidRPr="00164749">
        <w:rPr>
          <w:rFonts w:ascii="Arial" w:hAnsi="Arial" w:cs="Arial"/>
          <w:sz w:val="24"/>
          <w:szCs w:val="24"/>
        </w:rPr>
        <w:t>a strong chance of securing NIHR funding</w:t>
      </w:r>
      <w:r w:rsidR="00FC6C0B" w:rsidRPr="00164749">
        <w:rPr>
          <w:rFonts w:ascii="Arial" w:hAnsi="Arial" w:cs="Arial"/>
          <w:sz w:val="24"/>
          <w:szCs w:val="24"/>
        </w:rPr>
        <w:t>:</w:t>
      </w:r>
    </w:p>
    <w:p w14:paraId="795C954D" w14:textId="68B1D6DB" w:rsidR="00FC6C0B" w:rsidRPr="00164749" w:rsidRDefault="00621A09" w:rsidP="00190FDD">
      <w:pPr>
        <w:pStyle w:val="ListParagraph"/>
        <w:numPr>
          <w:ilvl w:val="1"/>
          <w:numId w:val="23"/>
        </w:numPr>
        <w:spacing w:after="0"/>
        <w:ind w:hanging="357"/>
        <w:rPr>
          <w:rFonts w:ascii="Arial" w:hAnsi="Arial" w:cs="Arial"/>
          <w:sz w:val="24"/>
          <w:szCs w:val="24"/>
        </w:rPr>
      </w:pPr>
      <w:r w:rsidRPr="00164749">
        <w:rPr>
          <w:rFonts w:ascii="Arial" w:hAnsi="Arial" w:cs="Arial"/>
          <w:sz w:val="24"/>
          <w:szCs w:val="24"/>
        </w:rPr>
        <w:t>appropriate Chief Investigator</w:t>
      </w:r>
      <w:r w:rsidR="00806809" w:rsidRPr="00164749">
        <w:rPr>
          <w:rFonts w:ascii="Arial" w:hAnsi="Arial" w:cs="Arial"/>
          <w:sz w:val="24"/>
          <w:szCs w:val="24"/>
        </w:rPr>
        <w:t xml:space="preserve"> </w:t>
      </w:r>
    </w:p>
    <w:p w14:paraId="64F53D0F" w14:textId="1F82C0F2" w:rsidR="00FC6C0B" w:rsidRPr="00164749" w:rsidRDefault="00806809" w:rsidP="00190FDD">
      <w:pPr>
        <w:pStyle w:val="ListParagraph"/>
        <w:numPr>
          <w:ilvl w:val="1"/>
          <w:numId w:val="23"/>
        </w:numPr>
        <w:spacing w:after="0"/>
        <w:ind w:hanging="357"/>
        <w:rPr>
          <w:rFonts w:ascii="Arial" w:hAnsi="Arial" w:cs="Arial"/>
          <w:sz w:val="24"/>
          <w:szCs w:val="24"/>
        </w:rPr>
      </w:pPr>
      <w:r w:rsidRPr="00164749">
        <w:rPr>
          <w:rFonts w:ascii="Arial" w:hAnsi="Arial" w:cs="Arial"/>
          <w:sz w:val="24"/>
          <w:szCs w:val="24"/>
        </w:rPr>
        <w:t xml:space="preserve">viable project </w:t>
      </w:r>
    </w:p>
    <w:p w14:paraId="76EF07AD" w14:textId="51E97307" w:rsidR="00FC6C0B" w:rsidRPr="00164749" w:rsidRDefault="00FC6C0B" w:rsidP="00190FDD">
      <w:pPr>
        <w:pStyle w:val="ListParagraph"/>
        <w:numPr>
          <w:ilvl w:val="1"/>
          <w:numId w:val="23"/>
        </w:numPr>
        <w:spacing w:after="0"/>
        <w:ind w:hanging="357"/>
        <w:rPr>
          <w:rFonts w:ascii="Arial" w:hAnsi="Arial" w:cs="Arial"/>
          <w:sz w:val="24"/>
          <w:szCs w:val="24"/>
        </w:rPr>
      </w:pPr>
      <w:r w:rsidRPr="00164749">
        <w:rPr>
          <w:rFonts w:ascii="Arial" w:hAnsi="Arial" w:cs="Arial"/>
          <w:sz w:val="24"/>
          <w:szCs w:val="24"/>
        </w:rPr>
        <w:t>proof of concept</w:t>
      </w:r>
    </w:p>
    <w:p w14:paraId="30F062C0" w14:textId="3B29D24D" w:rsidR="00621A09" w:rsidRPr="00164749" w:rsidRDefault="00806809" w:rsidP="00190FDD">
      <w:pPr>
        <w:pStyle w:val="ListParagraph"/>
        <w:numPr>
          <w:ilvl w:val="1"/>
          <w:numId w:val="23"/>
        </w:numPr>
        <w:spacing w:after="0"/>
        <w:ind w:hanging="357"/>
        <w:rPr>
          <w:rFonts w:ascii="Arial" w:hAnsi="Arial" w:cs="Arial"/>
          <w:sz w:val="24"/>
          <w:szCs w:val="24"/>
        </w:rPr>
      </w:pPr>
      <w:r w:rsidRPr="00164749">
        <w:rPr>
          <w:rFonts w:ascii="Arial" w:hAnsi="Arial" w:cs="Arial"/>
          <w:sz w:val="24"/>
          <w:szCs w:val="24"/>
        </w:rPr>
        <w:t>will produce useful evidence</w:t>
      </w:r>
      <w:r w:rsidR="00FC6C0B" w:rsidRPr="00164749">
        <w:rPr>
          <w:rFonts w:ascii="Arial" w:hAnsi="Arial" w:cs="Arial"/>
          <w:sz w:val="24"/>
          <w:szCs w:val="24"/>
        </w:rPr>
        <w:t xml:space="preserve"> for the health &amp;/or care services</w:t>
      </w:r>
      <w:r w:rsidR="00C935D2" w:rsidRPr="00164749">
        <w:rPr>
          <w:rFonts w:ascii="Arial" w:hAnsi="Arial" w:cs="Arial"/>
          <w:sz w:val="24"/>
          <w:szCs w:val="24"/>
        </w:rPr>
        <w:t>.</w:t>
      </w:r>
    </w:p>
    <w:p w14:paraId="11091A46" w14:textId="262D33B1" w:rsidR="00621A09" w:rsidRPr="00164749" w:rsidRDefault="00806809" w:rsidP="00190FDD">
      <w:pPr>
        <w:pStyle w:val="ListParagraph"/>
        <w:numPr>
          <w:ilvl w:val="0"/>
          <w:numId w:val="23"/>
        </w:numPr>
        <w:spacing w:after="0"/>
        <w:ind w:hanging="357"/>
        <w:rPr>
          <w:rFonts w:ascii="Arial" w:hAnsi="Arial" w:cs="Arial"/>
          <w:sz w:val="24"/>
          <w:szCs w:val="24"/>
        </w:rPr>
      </w:pPr>
      <w:r w:rsidRPr="00164749">
        <w:rPr>
          <w:rFonts w:ascii="Arial" w:hAnsi="Arial" w:cs="Arial"/>
          <w:sz w:val="24"/>
          <w:szCs w:val="24"/>
        </w:rPr>
        <w:t xml:space="preserve">make a convincing case </w:t>
      </w:r>
      <w:r w:rsidR="00621A09" w:rsidRPr="00164749">
        <w:rPr>
          <w:rFonts w:ascii="Arial" w:hAnsi="Arial" w:cs="Arial"/>
          <w:sz w:val="24"/>
          <w:szCs w:val="24"/>
        </w:rPr>
        <w:t>that they will be feasible</w:t>
      </w:r>
    </w:p>
    <w:p w14:paraId="25419D96" w14:textId="78236CD1" w:rsidR="00621A09" w:rsidRPr="00164749" w:rsidRDefault="00621A09" w:rsidP="00190FDD">
      <w:pPr>
        <w:pStyle w:val="ListParagraph"/>
        <w:numPr>
          <w:ilvl w:val="0"/>
          <w:numId w:val="23"/>
        </w:numPr>
        <w:spacing w:after="0"/>
        <w:ind w:hanging="357"/>
        <w:rPr>
          <w:rFonts w:ascii="Arial" w:hAnsi="Arial" w:cs="Arial"/>
          <w:sz w:val="24"/>
          <w:szCs w:val="24"/>
        </w:rPr>
      </w:pPr>
      <w:r w:rsidRPr="00164749">
        <w:rPr>
          <w:rFonts w:ascii="Arial" w:hAnsi="Arial" w:cs="Arial"/>
          <w:sz w:val="24"/>
          <w:szCs w:val="24"/>
        </w:rPr>
        <w:t xml:space="preserve">have genuine </w:t>
      </w:r>
      <w:r w:rsidRPr="00164749">
        <w:rPr>
          <w:rFonts w:ascii="Arial" w:hAnsi="Arial" w:cs="Arial"/>
          <w:b/>
          <w:sz w:val="24"/>
          <w:szCs w:val="24"/>
        </w:rPr>
        <w:t>co-development</w:t>
      </w:r>
      <w:r w:rsidRPr="00164749">
        <w:rPr>
          <w:rFonts w:ascii="Arial" w:hAnsi="Arial" w:cs="Arial"/>
          <w:sz w:val="24"/>
          <w:szCs w:val="24"/>
        </w:rPr>
        <w:t xml:space="preserve"> in a)</w:t>
      </w:r>
      <w:r w:rsidR="00FC6C0B" w:rsidRPr="00164749">
        <w:rPr>
          <w:rFonts w:ascii="Arial" w:hAnsi="Arial" w:cs="Arial"/>
          <w:sz w:val="24"/>
          <w:szCs w:val="24"/>
        </w:rPr>
        <w:t xml:space="preserve"> planning development activities, b) identifying issues of concern, c</w:t>
      </w:r>
      <w:r w:rsidRPr="00164749">
        <w:rPr>
          <w:rFonts w:ascii="Arial" w:hAnsi="Arial" w:cs="Arial"/>
          <w:sz w:val="24"/>
          <w:szCs w:val="24"/>
        </w:rPr>
        <w:t xml:space="preserve">) </w:t>
      </w:r>
      <w:r w:rsidR="00806809" w:rsidRPr="00164749">
        <w:rPr>
          <w:rFonts w:ascii="Arial" w:hAnsi="Arial" w:cs="Arial"/>
          <w:sz w:val="24"/>
          <w:szCs w:val="24"/>
        </w:rPr>
        <w:t xml:space="preserve">generating </w:t>
      </w:r>
      <w:r w:rsidRPr="00164749">
        <w:rPr>
          <w:rFonts w:ascii="Arial" w:hAnsi="Arial" w:cs="Arial"/>
          <w:sz w:val="24"/>
          <w:szCs w:val="24"/>
        </w:rPr>
        <w:t xml:space="preserve">potential solutions, </w:t>
      </w:r>
      <w:r w:rsidR="00FC6C0B" w:rsidRPr="00164749">
        <w:rPr>
          <w:rFonts w:ascii="Arial" w:hAnsi="Arial" w:cs="Arial"/>
          <w:sz w:val="24"/>
          <w:szCs w:val="24"/>
        </w:rPr>
        <w:t>d</w:t>
      </w:r>
      <w:r w:rsidRPr="00164749">
        <w:rPr>
          <w:rFonts w:ascii="Arial" w:hAnsi="Arial" w:cs="Arial"/>
          <w:sz w:val="24"/>
          <w:szCs w:val="24"/>
        </w:rPr>
        <w:t xml:space="preserve">) planning </w:t>
      </w:r>
      <w:r w:rsidR="00806809" w:rsidRPr="00164749">
        <w:rPr>
          <w:rFonts w:ascii="Arial" w:hAnsi="Arial" w:cs="Arial"/>
          <w:sz w:val="24"/>
          <w:szCs w:val="24"/>
        </w:rPr>
        <w:t xml:space="preserve">the </w:t>
      </w:r>
      <w:r w:rsidRPr="00164749">
        <w:rPr>
          <w:rFonts w:ascii="Arial" w:hAnsi="Arial" w:cs="Arial"/>
          <w:sz w:val="24"/>
          <w:szCs w:val="24"/>
        </w:rPr>
        <w:t xml:space="preserve">research </w:t>
      </w:r>
      <w:r w:rsidR="00806809" w:rsidRPr="00164749">
        <w:rPr>
          <w:rFonts w:ascii="Arial" w:hAnsi="Arial" w:cs="Arial"/>
          <w:sz w:val="24"/>
          <w:szCs w:val="24"/>
        </w:rPr>
        <w:t>methodology</w:t>
      </w:r>
      <w:r w:rsidR="00FC6C0B" w:rsidRPr="00164749">
        <w:rPr>
          <w:rFonts w:ascii="Arial" w:hAnsi="Arial" w:cs="Arial"/>
          <w:sz w:val="24"/>
          <w:szCs w:val="24"/>
        </w:rPr>
        <w:t>, and e) planning the dissemination and implementation of the findings</w:t>
      </w:r>
    </w:p>
    <w:p w14:paraId="199EDF4C" w14:textId="5107B63E" w:rsidR="00FC6C0B" w:rsidRPr="00164749" w:rsidRDefault="00621A09" w:rsidP="00190FDD">
      <w:pPr>
        <w:pStyle w:val="ListParagraph"/>
        <w:numPr>
          <w:ilvl w:val="0"/>
          <w:numId w:val="23"/>
        </w:numPr>
        <w:spacing w:after="0"/>
        <w:ind w:hanging="357"/>
        <w:rPr>
          <w:rFonts w:ascii="Arial" w:hAnsi="Arial" w:cs="Arial"/>
          <w:sz w:val="24"/>
          <w:szCs w:val="24"/>
        </w:rPr>
      </w:pPr>
      <w:r w:rsidRPr="00164749">
        <w:rPr>
          <w:rFonts w:ascii="Arial" w:hAnsi="Arial" w:cs="Arial"/>
          <w:sz w:val="24"/>
          <w:szCs w:val="24"/>
        </w:rPr>
        <w:t>will produce results of real value to the users of evidenc</w:t>
      </w:r>
      <w:r w:rsidR="00806809" w:rsidRPr="00164749">
        <w:rPr>
          <w:rFonts w:ascii="Arial" w:hAnsi="Arial" w:cs="Arial"/>
          <w:sz w:val="24"/>
          <w:szCs w:val="24"/>
        </w:rPr>
        <w:t>e within the healthcare system. Fa</w:t>
      </w:r>
      <w:r w:rsidRPr="00164749">
        <w:rPr>
          <w:rFonts w:ascii="Arial" w:hAnsi="Arial" w:cs="Arial"/>
          <w:sz w:val="24"/>
          <w:szCs w:val="24"/>
        </w:rPr>
        <w:t xml:space="preserve">ctors </w:t>
      </w:r>
      <w:r w:rsidR="00806809" w:rsidRPr="00164749">
        <w:rPr>
          <w:rFonts w:ascii="Arial" w:hAnsi="Arial" w:cs="Arial"/>
          <w:sz w:val="24"/>
          <w:szCs w:val="24"/>
        </w:rPr>
        <w:t xml:space="preserve">which will be </w:t>
      </w:r>
      <w:r w:rsidRPr="00164749">
        <w:rPr>
          <w:rFonts w:ascii="Arial" w:hAnsi="Arial" w:cs="Arial"/>
          <w:sz w:val="24"/>
          <w:szCs w:val="24"/>
        </w:rPr>
        <w:t>consider</w:t>
      </w:r>
      <w:r w:rsidR="00806809" w:rsidRPr="00164749">
        <w:rPr>
          <w:rFonts w:ascii="Arial" w:hAnsi="Arial" w:cs="Arial"/>
          <w:sz w:val="24"/>
          <w:szCs w:val="24"/>
        </w:rPr>
        <w:t>ed</w:t>
      </w:r>
      <w:r w:rsidRPr="00164749">
        <w:rPr>
          <w:rFonts w:ascii="Arial" w:hAnsi="Arial" w:cs="Arial"/>
          <w:sz w:val="24"/>
          <w:szCs w:val="24"/>
        </w:rPr>
        <w:t xml:space="preserve"> include</w:t>
      </w:r>
      <w:r w:rsidR="00FC6C0B" w:rsidRPr="00164749">
        <w:rPr>
          <w:rFonts w:ascii="Arial" w:hAnsi="Arial" w:cs="Arial"/>
          <w:sz w:val="24"/>
          <w:szCs w:val="24"/>
        </w:rPr>
        <w:t>:</w:t>
      </w:r>
    </w:p>
    <w:p w14:paraId="568AB437" w14:textId="34AE1160" w:rsidR="00FC6C0B" w:rsidRPr="00164749" w:rsidRDefault="00806809" w:rsidP="00190FDD">
      <w:pPr>
        <w:pStyle w:val="ListParagraph"/>
        <w:numPr>
          <w:ilvl w:val="1"/>
          <w:numId w:val="23"/>
        </w:numPr>
        <w:spacing w:after="0"/>
        <w:ind w:hanging="357"/>
        <w:rPr>
          <w:rFonts w:ascii="Arial" w:hAnsi="Arial" w:cs="Arial"/>
          <w:sz w:val="24"/>
          <w:szCs w:val="24"/>
        </w:rPr>
      </w:pPr>
      <w:r w:rsidRPr="00164749">
        <w:rPr>
          <w:rFonts w:ascii="Arial" w:hAnsi="Arial" w:cs="Arial"/>
          <w:sz w:val="24"/>
          <w:szCs w:val="24"/>
        </w:rPr>
        <w:t xml:space="preserve">the </w:t>
      </w:r>
      <w:r w:rsidR="00621A09" w:rsidRPr="00164749">
        <w:rPr>
          <w:rFonts w:ascii="Arial" w:hAnsi="Arial" w:cs="Arial"/>
          <w:sz w:val="24"/>
          <w:szCs w:val="24"/>
        </w:rPr>
        <w:t>timing of the delivery of the results</w:t>
      </w:r>
      <w:r w:rsidRPr="00164749">
        <w:rPr>
          <w:rFonts w:ascii="Arial" w:hAnsi="Arial" w:cs="Arial"/>
          <w:sz w:val="24"/>
          <w:szCs w:val="24"/>
        </w:rPr>
        <w:t xml:space="preserve"> (will the issue still be an issue when the final report is published?)</w:t>
      </w:r>
    </w:p>
    <w:p w14:paraId="38E2BAC6" w14:textId="422F1C21" w:rsidR="00FC6C0B" w:rsidRPr="00164749" w:rsidRDefault="00621A09" w:rsidP="00190FDD">
      <w:pPr>
        <w:pStyle w:val="ListParagraph"/>
        <w:numPr>
          <w:ilvl w:val="1"/>
          <w:numId w:val="23"/>
        </w:numPr>
        <w:spacing w:after="0"/>
        <w:ind w:hanging="357"/>
        <w:rPr>
          <w:rFonts w:ascii="Arial" w:hAnsi="Arial" w:cs="Arial"/>
          <w:sz w:val="24"/>
          <w:szCs w:val="24"/>
        </w:rPr>
      </w:pPr>
      <w:r w:rsidRPr="00164749">
        <w:rPr>
          <w:rFonts w:ascii="Arial" w:hAnsi="Arial" w:cs="Arial"/>
          <w:sz w:val="24"/>
          <w:szCs w:val="24"/>
        </w:rPr>
        <w:t>balance of robust</w:t>
      </w:r>
      <w:r w:rsidR="00275B5E" w:rsidRPr="00164749">
        <w:rPr>
          <w:rFonts w:ascii="Arial" w:hAnsi="Arial" w:cs="Arial"/>
          <w:sz w:val="24"/>
          <w:szCs w:val="24"/>
        </w:rPr>
        <w:t xml:space="preserve"> vs pragmatic approaches</w:t>
      </w:r>
    </w:p>
    <w:p w14:paraId="61475922" w14:textId="6D240449" w:rsidR="00275B5E" w:rsidRPr="00164749" w:rsidRDefault="00275B5E" w:rsidP="00190FDD">
      <w:pPr>
        <w:pStyle w:val="ListParagraph"/>
        <w:numPr>
          <w:ilvl w:val="1"/>
          <w:numId w:val="23"/>
        </w:numPr>
        <w:spacing w:after="0"/>
        <w:ind w:hanging="357"/>
        <w:rPr>
          <w:rFonts w:ascii="Arial" w:hAnsi="Arial" w:cs="Arial"/>
          <w:sz w:val="24"/>
          <w:szCs w:val="24"/>
        </w:rPr>
      </w:pPr>
      <w:r w:rsidRPr="00164749">
        <w:rPr>
          <w:rFonts w:ascii="Arial" w:hAnsi="Arial" w:cs="Arial"/>
          <w:sz w:val="24"/>
          <w:szCs w:val="24"/>
        </w:rPr>
        <w:t xml:space="preserve">outcomes which are meaningful to </w:t>
      </w:r>
      <w:r w:rsidR="00806809" w:rsidRPr="00164749">
        <w:rPr>
          <w:rFonts w:ascii="Arial" w:hAnsi="Arial" w:cs="Arial"/>
          <w:sz w:val="24"/>
          <w:szCs w:val="24"/>
        </w:rPr>
        <w:t xml:space="preserve">the </w:t>
      </w:r>
      <w:r w:rsidRPr="00164749">
        <w:rPr>
          <w:rFonts w:ascii="Arial" w:hAnsi="Arial" w:cs="Arial"/>
          <w:sz w:val="24"/>
          <w:szCs w:val="24"/>
        </w:rPr>
        <w:t>evidence users</w:t>
      </w:r>
    </w:p>
    <w:p w14:paraId="0930F111" w14:textId="39AFE84B" w:rsidR="00FC6C0B" w:rsidRPr="00164749" w:rsidRDefault="1F527C7B" w:rsidP="00190FDD">
      <w:pPr>
        <w:pStyle w:val="ListParagraph"/>
        <w:numPr>
          <w:ilvl w:val="1"/>
          <w:numId w:val="23"/>
        </w:numPr>
        <w:spacing w:after="0"/>
        <w:ind w:hanging="357"/>
        <w:rPr>
          <w:rFonts w:ascii="Arial" w:hAnsi="Arial" w:cs="Arial"/>
          <w:sz w:val="24"/>
          <w:szCs w:val="24"/>
        </w:rPr>
      </w:pPr>
      <w:r w:rsidRPr="00164749">
        <w:rPr>
          <w:rFonts w:ascii="Arial" w:hAnsi="Arial" w:cs="Arial"/>
          <w:sz w:val="24"/>
          <w:szCs w:val="24"/>
        </w:rPr>
        <w:t>results that could lead to viable changes in the delivery of health and care services</w:t>
      </w:r>
      <w:r w:rsidR="3F2215C3" w:rsidRPr="00164749">
        <w:rPr>
          <w:rFonts w:ascii="Arial" w:hAnsi="Arial" w:cs="Arial"/>
          <w:sz w:val="24"/>
          <w:szCs w:val="24"/>
        </w:rPr>
        <w:t>.</w:t>
      </w:r>
    </w:p>
    <w:p w14:paraId="0C591FC5" w14:textId="61D3883D" w:rsidR="5CAEAF7E" w:rsidRPr="00164749" w:rsidRDefault="5CAEAF7E" w:rsidP="00190FDD">
      <w:pPr>
        <w:pStyle w:val="ListParagraph"/>
        <w:numPr>
          <w:ilvl w:val="1"/>
          <w:numId w:val="23"/>
        </w:numPr>
        <w:spacing w:after="0"/>
        <w:ind w:hanging="357"/>
        <w:rPr>
          <w:rFonts w:ascii="Arial" w:hAnsi="Arial" w:cs="Arial"/>
          <w:sz w:val="24"/>
          <w:szCs w:val="24"/>
        </w:rPr>
      </w:pPr>
      <w:r w:rsidRPr="00164749">
        <w:rPr>
          <w:rFonts w:ascii="Arial" w:hAnsi="Arial" w:cs="Arial"/>
          <w:sz w:val="24"/>
          <w:szCs w:val="24"/>
        </w:rPr>
        <w:t xml:space="preserve">Project aligned to our ICP system priorities </w:t>
      </w:r>
      <w:r w:rsidR="00190FDD" w:rsidRPr="00164749">
        <w:rPr>
          <w:rFonts w:ascii="Arial" w:hAnsi="Arial" w:cs="Arial"/>
          <w:sz w:val="24"/>
          <w:szCs w:val="24"/>
        </w:rPr>
        <w:br/>
      </w:r>
    </w:p>
    <w:p w14:paraId="23EF3CA1" w14:textId="29BE5241" w:rsidR="009445AD" w:rsidRPr="00164749" w:rsidRDefault="009445AD" w:rsidP="00C8558E">
      <w:pPr>
        <w:rPr>
          <w:rFonts w:ascii="Arial" w:hAnsi="Arial" w:cs="Arial"/>
        </w:rPr>
      </w:pPr>
      <w:r w:rsidRPr="00164749">
        <w:rPr>
          <w:rFonts w:ascii="Arial" w:hAnsi="Arial" w:cs="Arial"/>
          <w:b/>
          <w:i/>
          <w:sz w:val="24"/>
          <w:szCs w:val="24"/>
        </w:rPr>
        <w:t>Do I need to submit both an Early Ideas and an application for an NIHR Grant Preparation submission?</w:t>
      </w:r>
    </w:p>
    <w:p w14:paraId="5DB68377" w14:textId="645822F8" w:rsidR="00C051BC" w:rsidRPr="00164749" w:rsidRDefault="00DE6C46" w:rsidP="009445AD">
      <w:pPr>
        <w:pStyle w:val="ListParagraph"/>
        <w:ind w:left="0"/>
        <w:rPr>
          <w:rFonts w:ascii="Arial" w:hAnsi="Arial" w:cs="Arial"/>
          <w:sz w:val="24"/>
          <w:szCs w:val="24"/>
        </w:rPr>
      </w:pPr>
      <w:r w:rsidRPr="00164749">
        <w:rPr>
          <w:rFonts w:ascii="Arial" w:hAnsi="Arial" w:cs="Arial"/>
          <w:sz w:val="24"/>
          <w:szCs w:val="24"/>
        </w:rPr>
        <w:t xml:space="preserve">No. </w:t>
      </w:r>
      <w:r w:rsidR="009445AD" w:rsidRPr="00164749">
        <w:rPr>
          <w:rFonts w:ascii="Arial" w:hAnsi="Arial" w:cs="Arial"/>
          <w:sz w:val="24"/>
          <w:szCs w:val="24"/>
        </w:rPr>
        <w:t>This was the case with our first two rounds of our revised RCF format (in 2019) but following feedback we amalgamated questions so that you only need to complete 1 form per submission: either an Early Ideas or NIHR Grant Preparation application form.</w:t>
      </w:r>
    </w:p>
    <w:p w14:paraId="1A2EB612" w14:textId="5E70ABFF" w:rsidR="00C051BC" w:rsidRPr="00164749" w:rsidRDefault="00C051BC" w:rsidP="001365CF">
      <w:pPr>
        <w:spacing w:after="120"/>
        <w:rPr>
          <w:rFonts w:ascii="Arial" w:hAnsi="Arial" w:cs="Arial"/>
          <w:b/>
          <w:i/>
          <w:sz w:val="24"/>
          <w:szCs w:val="24"/>
        </w:rPr>
      </w:pPr>
      <w:r w:rsidRPr="00164749">
        <w:rPr>
          <w:rFonts w:ascii="Arial" w:hAnsi="Arial" w:cs="Arial"/>
          <w:b/>
          <w:i/>
          <w:sz w:val="24"/>
          <w:szCs w:val="24"/>
        </w:rPr>
        <w:t xml:space="preserve">Does </w:t>
      </w:r>
      <w:bookmarkStart w:id="26" w:name="_Hlk184718605"/>
      <w:r w:rsidR="009445AD" w:rsidRPr="00164749">
        <w:rPr>
          <w:rFonts w:ascii="Arial" w:hAnsi="Arial" w:cs="Arial"/>
          <w:b/>
          <w:i/>
          <w:sz w:val="24"/>
          <w:szCs w:val="24"/>
        </w:rPr>
        <w:t xml:space="preserve">NIHR Grant Preparation </w:t>
      </w:r>
      <w:bookmarkEnd w:id="26"/>
      <w:r w:rsidRPr="00164749">
        <w:rPr>
          <w:rFonts w:ascii="Arial" w:hAnsi="Arial" w:cs="Arial"/>
          <w:b/>
          <w:i/>
          <w:sz w:val="24"/>
          <w:szCs w:val="24"/>
        </w:rPr>
        <w:t xml:space="preserve">application includes costs of writing </w:t>
      </w:r>
      <w:r w:rsidR="00AC4816">
        <w:rPr>
          <w:rFonts w:ascii="Arial" w:hAnsi="Arial" w:cs="Arial"/>
          <w:b/>
          <w:i/>
          <w:sz w:val="24"/>
          <w:szCs w:val="24"/>
        </w:rPr>
        <w:t>Outline (</w:t>
      </w:r>
      <w:r w:rsidRPr="00164749">
        <w:rPr>
          <w:rFonts w:ascii="Arial" w:hAnsi="Arial" w:cs="Arial"/>
          <w:b/>
          <w:i/>
          <w:sz w:val="24"/>
          <w:szCs w:val="24"/>
        </w:rPr>
        <w:t>Stage 1</w:t>
      </w:r>
      <w:r w:rsidR="00AC4816">
        <w:rPr>
          <w:rFonts w:ascii="Arial" w:hAnsi="Arial" w:cs="Arial"/>
          <w:b/>
          <w:i/>
          <w:sz w:val="24"/>
          <w:szCs w:val="24"/>
        </w:rPr>
        <w:t>)</w:t>
      </w:r>
      <w:r w:rsidRPr="00164749">
        <w:rPr>
          <w:rFonts w:ascii="Arial" w:hAnsi="Arial" w:cs="Arial"/>
          <w:b/>
          <w:i/>
          <w:sz w:val="24"/>
          <w:szCs w:val="24"/>
        </w:rPr>
        <w:t xml:space="preserve"> and </w:t>
      </w:r>
      <w:r w:rsidR="00AC4816">
        <w:rPr>
          <w:rFonts w:ascii="Arial" w:hAnsi="Arial" w:cs="Arial"/>
          <w:b/>
          <w:i/>
          <w:sz w:val="24"/>
          <w:szCs w:val="24"/>
        </w:rPr>
        <w:t>Full (</w:t>
      </w:r>
      <w:r w:rsidRPr="00164749">
        <w:rPr>
          <w:rFonts w:ascii="Arial" w:hAnsi="Arial" w:cs="Arial"/>
          <w:b/>
          <w:i/>
          <w:sz w:val="24"/>
          <w:szCs w:val="24"/>
        </w:rPr>
        <w:t>Stage 2</w:t>
      </w:r>
      <w:r w:rsidR="00AC4816">
        <w:rPr>
          <w:rFonts w:ascii="Arial" w:hAnsi="Arial" w:cs="Arial"/>
          <w:b/>
          <w:i/>
          <w:sz w:val="24"/>
          <w:szCs w:val="24"/>
        </w:rPr>
        <w:t>)</w:t>
      </w:r>
      <w:r w:rsidRPr="00164749">
        <w:rPr>
          <w:rFonts w:ascii="Arial" w:hAnsi="Arial" w:cs="Arial"/>
          <w:b/>
          <w:i/>
          <w:sz w:val="24"/>
          <w:szCs w:val="24"/>
        </w:rPr>
        <w:t xml:space="preserve"> </w:t>
      </w:r>
      <w:r w:rsidR="009445AD" w:rsidRPr="00164749">
        <w:rPr>
          <w:rFonts w:ascii="Arial" w:hAnsi="Arial" w:cs="Arial"/>
          <w:b/>
          <w:i/>
          <w:sz w:val="24"/>
          <w:szCs w:val="24"/>
        </w:rPr>
        <w:t xml:space="preserve">NIHR </w:t>
      </w:r>
      <w:r w:rsidRPr="00164749">
        <w:rPr>
          <w:rFonts w:ascii="Arial" w:hAnsi="Arial" w:cs="Arial"/>
          <w:b/>
          <w:i/>
          <w:sz w:val="24"/>
          <w:szCs w:val="24"/>
        </w:rPr>
        <w:t>applications?</w:t>
      </w:r>
    </w:p>
    <w:p w14:paraId="65A5F837" w14:textId="13E580C1" w:rsidR="00C051BC" w:rsidRPr="00164749" w:rsidRDefault="00C051BC" w:rsidP="001365CF">
      <w:pPr>
        <w:spacing w:after="120"/>
        <w:rPr>
          <w:rFonts w:ascii="Arial" w:hAnsi="Arial" w:cs="Arial"/>
          <w:sz w:val="24"/>
          <w:szCs w:val="24"/>
        </w:rPr>
      </w:pPr>
      <w:r w:rsidRPr="00164749">
        <w:rPr>
          <w:rFonts w:ascii="Arial" w:hAnsi="Arial" w:cs="Arial"/>
          <w:sz w:val="24"/>
          <w:szCs w:val="24"/>
        </w:rPr>
        <w:t xml:space="preserve">Yes, </w:t>
      </w:r>
      <w:r w:rsidR="00A81D16" w:rsidRPr="00164749">
        <w:rPr>
          <w:rFonts w:ascii="Arial" w:hAnsi="Arial" w:cs="Arial"/>
          <w:sz w:val="24"/>
          <w:szCs w:val="24"/>
        </w:rPr>
        <w:t xml:space="preserve">NIHR Grant Preparation </w:t>
      </w:r>
      <w:r w:rsidRPr="00164749">
        <w:rPr>
          <w:rFonts w:ascii="Arial" w:hAnsi="Arial" w:cs="Arial"/>
          <w:sz w:val="24"/>
          <w:szCs w:val="24"/>
        </w:rPr>
        <w:t xml:space="preserve">applications are expected to include costs of writing both Stage 1 and Stage 2 </w:t>
      </w:r>
      <w:r w:rsidR="00A81D16" w:rsidRPr="00164749">
        <w:rPr>
          <w:rFonts w:ascii="Arial" w:hAnsi="Arial" w:cs="Arial"/>
          <w:sz w:val="24"/>
          <w:szCs w:val="24"/>
        </w:rPr>
        <w:t xml:space="preserve">NIHR </w:t>
      </w:r>
      <w:r w:rsidRPr="00164749">
        <w:rPr>
          <w:rFonts w:ascii="Arial" w:hAnsi="Arial" w:cs="Arial"/>
          <w:sz w:val="24"/>
          <w:szCs w:val="24"/>
        </w:rPr>
        <w:t>applications. Award holders will need to ensure that some of the funding is retained for Stage 2 submissions. If application is unsuccessful and not invited to Stage 2, we expect these funds to be returned to us.</w:t>
      </w:r>
    </w:p>
    <w:sectPr w:rsidR="00C051BC" w:rsidRPr="00164749" w:rsidSect="00DD7C3C">
      <w:footerReference w:type="default" r:id="rId43"/>
      <w:headerReference w:type="first" r:id="rId44"/>
      <w:footerReference w:type="first" r:id="rId45"/>
      <w:type w:val="continuous"/>
      <w:pgSz w:w="11906" w:h="16838"/>
      <w:pgMar w:top="709" w:right="851" w:bottom="851"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FREEMAN, Matthew (NHS BRISTOL, NORTH SOMERSET AND SOUTH GLOUCESTERSHIRE ICB - 15C)" w:date="2026-03-31T11:55:00Z" w:initials="MF">
    <w:p w14:paraId="4407E576" w14:textId="77777777" w:rsidR="00111635" w:rsidRDefault="00111635" w:rsidP="00111635">
      <w:pPr>
        <w:pStyle w:val="CommentText"/>
      </w:pPr>
      <w:r>
        <w:rPr>
          <w:rStyle w:val="CommentReference"/>
        </w:rPr>
        <w:annotationRef/>
      </w:r>
      <w:r>
        <w:t>Outline of the RCF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07E5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497E1E" w16cex:dateUtc="2026-03-31T1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07E576" w16cid:durableId="2C497E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9AD18" w14:textId="77777777" w:rsidR="00A02FDA" w:rsidRDefault="00A02FDA" w:rsidP="00E01A87">
      <w:pPr>
        <w:spacing w:after="0" w:line="240" w:lineRule="auto"/>
      </w:pPr>
      <w:r>
        <w:separator/>
      </w:r>
    </w:p>
  </w:endnote>
  <w:endnote w:type="continuationSeparator" w:id="0">
    <w:p w14:paraId="0CBD10C9" w14:textId="77777777" w:rsidR="00A02FDA" w:rsidRDefault="00A02FDA" w:rsidP="00E01A87">
      <w:pPr>
        <w:spacing w:after="0" w:line="240" w:lineRule="auto"/>
      </w:pPr>
      <w:r>
        <w:continuationSeparator/>
      </w:r>
    </w:p>
  </w:endnote>
  <w:endnote w:type="continuationNotice" w:id="1">
    <w:p w14:paraId="5CF2F316" w14:textId="77777777" w:rsidR="00A02FDA" w:rsidRDefault="00A02F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4999D" w14:textId="77777777" w:rsidR="00A95EC4" w:rsidRDefault="00A95EC4">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805F354" w14:textId="21358B3E" w:rsidR="00A95EC4" w:rsidRDefault="00A95E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EE977" w14:textId="456E18F1" w:rsidR="00A95EC4" w:rsidRDefault="00395071" w:rsidP="00395071">
    <w:pPr>
      <w:pStyle w:val="Footer"/>
      <w:jc w:val="center"/>
    </w:pPr>
    <w:r>
      <w:t>Version: Summer 2026-202</w:t>
    </w:r>
    <w:r w:rsidR="00DB010E" w:rsidRPr="00EF3A62">
      <w:rPr>
        <w:noProof/>
      </w:rPr>
      <w:drawing>
        <wp:anchor distT="0" distB="0" distL="114300" distR="114300" simplePos="0" relativeHeight="251658243" behindDoc="0" locked="0" layoutInCell="1" allowOverlap="1" wp14:anchorId="3F403044" wp14:editId="57841303">
          <wp:simplePos x="0" y="0"/>
          <wp:positionH relativeFrom="page">
            <wp:align>right</wp:align>
          </wp:positionH>
          <wp:positionV relativeFrom="page">
            <wp:posOffset>10635946</wp:posOffset>
          </wp:positionV>
          <wp:extent cx="7586345" cy="64297"/>
          <wp:effectExtent l="0" t="0" r="0" b="0"/>
          <wp:wrapSquare wrapText="bothSides"/>
          <wp:docPr id="2143481380" name="Picture 3" descr="Purple, blue and green footer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81380" name="Picture 3" descr="Purple, blue and green footer ru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586345" cy="64297"/>
                  </a:xfrm>
                  <a:prstGeom prst="rect">
                    <a:avLst/>
                  </a:prstGeom>
                  <a:noFill/>
                  <a:ln>
                    <a:noFill/>
                  </a:ln>
                </pic:spPr>
              </pic:pic>
            </a:graphicData>
          </a:graphic>
          <wp14:sizeRelH relativeFrom="page">
            <wp14:pctWidth>0</wp14:pctWidth>
          </wp14:sizeRelH>
          <wp14:sizeRelV relativeFrom="page">
            <wp14:pctHeight>0</wp14:pctHeight>
          </wp14:sizeRelV>
        </wp:anchor>
      </w:drawing>
    </w:r>
    <w:r w:rsidR="00DB010E" w:rsidRPr="00EF3A62">
      <w:rPr>
        <w:noProof/>
      </w:rPr>
      <w:drawing>
        <wp:anchor distT="0" distB="0" distL="114300" distR="114300" simplePos="0" relativeHeight="251658242" behindDoc="0" locked="0" layoutInCell="1" allowOverlap="1" wp14:anchorId="3522704D" wp14:editId="30DE8B41">
          <wp:simplePos x="0" y="0"/>
          <wp:positionH relativeFrom="margin">
            <wp:align>left</wp:align>
          </wp:positionH>
          <wp:positionV relativeFrom="paragraph">
            <wp:posOffset>198893</wp:posOffset>
          </wp:positionV>
          <wp:extent cx="1816100" cy="221484"/>
          <wp:effectExtent l="0" t="0" r="0" b="7620"/>
          <wp:wrapSquare wrapText="bothSides"/>
          <wp:docPr id="991215516" name="Picture 1" descr="Together we are BNSSG 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15516" name="Picture 1" descr="Together we are BNSSG footer logo"/>
                  <pic:cNvPicPr/>
                </pic:nvPicPr>
                <pic:blipFill>
                  <a:blip r:embed="rId2">
                    <a:extLst>
                      <a:ext uri="{28A0092B-C50C-407E-A947-70E740481C1C}">
                        <a14:useLocalDpi xmlns:a14="http://schemas.microsoft.com/office/drawing/2010/main" val="0"/>
                      </a:ext>
                    </a:extLst>
                  </a:blip>
                  <a:stretch>
                    <a:fillRect/>
                  </a:stretch>
                </pic:blipFill>
                <pic:spPr>
                  <a:xfrm>
                    <a:off x="0" y="0"/>
                    <a:ext cx="1816100" cy="221484"/>
                  </a:xfrm>
                  <a:prstGeom prst="rect">
                    <a:avLst/>
                  </a:prstGeom>
                </pic:spPr>
              </pic:pic>
            </a:graphicData>
          </a:graphic>
        </wp:anchor>
      </w:drawing>
    </w:r>
    <w: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5077A" w14:textId="77777777" w:rsidR="00A02FDA" w:rsidRDefault="00A02FDA" w:rsidP="00E01A87">
      <w:pPr>
        <w:spacing w:after="0" w:line="240" w:lineRule="auto"/>
      </w:pPr>
      <w:r>
        <w:separator/>
      </w:r>
    </w:p>
  </w:footnote>
  <w:footnote w:type="continuationSeparator" w:id="0">
    <w:p w14:paraId="6207EAA2" w14:textId="77777777" w:rsidR="00A02FDA" w:rsidRDefault="00A02FDA" w:rsidP="00E01A87">
      <w:pPr>
        <w:spacing w:after="0" w:line="240" w:lineRule="auto"/>
      </w:pPr>
      <w:r>
        <w:continuationSeparator/>
      </w:r>
    </w:p>
  </w:footnote>
  <w:footnote w:type="continuationNotice" w:id="1">
    <w:p w14:paraId="6492A179" w14:textId="77777777" w:rsidR="00A02FDA" w:rsidRDefault="00A02F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69CC" w14:textId="314CFCA6" w:rsidR="00DB010E" w:rsidRDefault="00DB010E">
    <w:pPr>
      <w:pStyle w:val="Header"/>
    </w:pPr>
    <w:r w:rsidRPr="00EF3A62">
      <w:rPr>
        <w:noProof/>
      </w:rPr>
      <w:drawing>
        <wp:anchor distT="0" distB="0" distL="114300" distR="114300" simplePos="0" relativeHeight="251658241" behindDoc="0" locked="0" layoutInCell="1" allowOverlap="1" wp14:anchorId="718548C3" wp14:editId="0961E72D">
          <wp:simplePos x="0" y="0"/>
          <wp:positionH relativeFrom="margin">
            <wp:align>right</wp:align>
          </wp:positionH>
          <wp:positionV relativeFrom="paragraph">
            <wp:posOffset>-207369</wp:posOffset>
          </wp:positionV>
          <wp:extent cx="2065020" cy="683895"/>
          <wp:effectExtent l="0" t="0" r="0" b="1905"/>
          <wp:wrapNone/>
          <wp:docPr id="2106029463" name="Picture 3" descr="NHS Bristol, North Somerset and South Gloucedstershire Integrated Care Board logo">
            <a:extLst xmlns:a="http://schemas.openxmlformats.org/drawingml/2006/main">
              <a:ext uri="{FF2B5EF4-FFF2-40B4-BE49-F238E27FC236}">
                <a16:creationId xmlns:a16="http://schemas.microsoft.com/office/drawing/2014/main" id="{13EA0114-AFC9-EFE9-49C9-3DD10D377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29463" name="Picture 3" descr="NHS Bristol, North Somerset and South Gloucedstershire Integrated Care Board logo">
                    <a:extLst>
                      <a:ext uri="{FF2B5EF4-FFF2-40B4-BE49-F238E27FC236}">
                        <a16:creationId xmlns:a16="http://schemas.microsoft.com/office/drawing/2014/main" id="{13EA0114-AFC9-EFE9-49C9-3DD10D377A56}"/>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020" cy="683895"/>
                  </a:xfrm>
                  <a:prstGeom prst="rect">
                    <a:avLst/>
                  </a:prstGeom>
                  <a:noFill/>
                  <a:ln>
                    <a:noFill/>
                  </a:ln>
                </pic:spPr>
              </pic:pic>
            </a:graphicData>
          </a:graphic>
        </wp:anchor>
      </w:drawing>
    </w:r>
    <w:r w:rsidRPr="00EF3A62">
      <w:rPr>
        <w:noProof/>
      </w:rPr>
      <w:drawing>
        <wp:anchor distT="0" distB="0" distL="114300" distR="114300" simplePos="0" relativeHeight="251658240" behindDoc="0" locked="0" layoutInCell="1" allowOverlap="1" wp14:anchorId="74C314E0" wp14:editId="00121BB4">
          <wp:simplePos x="0" y="0"/>
          <wp:positionH relativeFrom="column">
            <wp:posOffset>-310101</wp:posOffset>
          </wp:positionH>
          <wp:positionV relativeFrom="paragraph">
            <wp:posOffset>-207369</wp:posOffset>
          </wp:positionV>
          <wp:extent cx="3145790" cy="688340"/>
          <wp:effectExtent l="0" t="0" r="0" b="0"/>
          <wp:wrapNone/>
          <wp:docPr id="1280784265" name="Picture 4" descr="Healthier Together improving health and care in Bristol, North Somerset and South Gloucestershire logo">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84265" name="Picture 4" descr="Healthier Together improving health and care in Bristol, North Somerset and South Gloucestershire logo">
                    <a:extLst>
                      <a:ext uri="{FF2B5EF4-FFF2-40B4-BE49-F238E27FC236}">
                        <a16:creationId xmlns:a16="http://schemas.microsoft.com/office/drawing/2014/main" id="{5C1A0F92-DDED-9265-61FA-0DD484E47E53}"/>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5790" cy="688340"/>
                  </a:xfrm>
                  <a:prstGeom prst="rect">
                    <a:avLst/>
                  </a:prstGeom>
                  <a:noFill/>
                  <a:ln>
                    <a:noFill/>
                  </a:ln>
                </pic:spPr>
              </pic:pic>
            </a:graphicData>
          </a:graphic>
        </wp:anchor>
      </w:drawing>
    </w:r>
  </w:p>
  <w:p w14:paraId="348AA1EA" w14:textId="77777777" w:rsidR="00DB010E" w:rsidRDefault="00DB0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4CD6"/>
    <w:multiLevelType w:val="hybridMultilevel"/>
    <w:tmpl w:val="F6F0E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B1EEA"/>
    <w:multiLevelType w:val="hybridMultilevel"/>
    <w:tmpl w:val="096A7268"/>
    <w:lvl w:ilvl="0" w:tplc="96A817B4">
      <w:start w:val="1"/>
      <w:numFmt w:val="decimal"/>
      <w:lvlText w:val="%1."/>
      <w:lvlJc w:val="left"/>
      <w:pPr>
        <w:ind w:left="720" w:hanging="360"/>
      </w:pPr>
    </w:lvl>
    <w:lvl w:ilvl="1" w:tplc="AF68C4EA">
      <w:start w:val="1"/>
      <w:numFmt w:val="lowerLetter"/>
      <w:lvlText w:val="%2."/>
      <w:lvlJc w:val="left"/>
      <w:pPr>
        <w:ind w:left="1440" w:hanging="360"/>
      </w:pPr>
    </w:lvl>
    <w:lvl w:ilvl="2" w:tplc="00923C7A">
      <w:start w:val="1"/>
      <w:numFmt w:val="lowerRoman"/>
      <w:lvlText w:val="%3."/>
      <w:lvlJc w:val="right"/>
      <w:pPr>
        <w:ind w:left="2160" w:hanging="180"/>
      </w:pPr>
    </w:lvl>
    <w:lvl w:ilvl="3" w:tplc="9E6AE39E">
      <w:start w:val="1"/>
      <w:numFmt w:val="decimal"/>
      <w:lvlText w:val="%4."/>
      <w:lvlJc w:val="left"/>
      <w:pPr>
        <w:ind w:left="2880" w:hanging="360"/>
      </w:pPr>
    </w:lvl>
    <w:lvl w:ilvl="4" w:tplc="CB5AE924">
      <w:start w:val="1"/>
      <w:numFmt w:val="lowerLetter"/>
      <w:lvlText w:val="%5."/>
      <w:lvlJc w:val="left"/>
      <w:pPr>
        <w:ind w:left="3600" w:hanging="360"/>
      </w:pPr>
    </w:lvl>
    <w:lvl w:ilvl="5" w:tplc="8738024C">
      <w:start w:val="1"/>
      <w:numFmt w:val="lowerRoman"/>
      <w:lvlText w:val="%6."/>
      <w:lvlJc w:val="right"/>
      <w:pPr>
        <w:ind w:left="4320" w:hanging="180"/>
      </w:pPr>
    </w:lvl>
    <w:lvl w:ilvl="6" w:tplc="6114B42A">
      <w:start w:val="1"/>
      <w:numFmt w:val="decimal"/>
      <w:lvlText w:val="%7."/>
      <w:lvlJc w:val="left"/>
      <w:pPr>
        <w:ind w:left="5040" w:hanging="360"/>
      </w:pPr>
    </w:lvl>
    <w:lvl w:ilvl="7" w:tplc="5E8A71BC">
      <w:start w:val="1"/>
      <w:numFmt w:val="lowerLetter"/>
      <w:lvlText w:val="%8."/>
      <w:lvlJc w:val="left"/>
      <w:pPr>
        <w:ind w:left="5760" w:hanging="360"/>
      </w:pPr>
    </w:lvl>
    <w:lvl w:ilvl="8" w:tplc="C09A5104">
      <w:start w:val="1"/>
      <w:numFmt w:val="lowerRoman"/>
      <w:lvlText w:val="%9."/>
      <w:lvlJc w:val="right"/>
      <w:pPr>
        <w:ind w:left="6480" w:hanging="180"/>
      </w:pPr>
    </w:lvl>
  </w:abstractNum>
  <w:abstractNum w:abstractNumId="2" w15:restartNumberingAfterBreak="0">
    <w:nsid w:val="0F1667EF"/>
    <w:multiLevelType w:val="hybridMultilevel"/>
    <w:tmpl w:val="38BA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62961"/>
    <w:multiLevelType w:val="hybridMultilevel"/>
    <w:tmpl w:val="682C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E3B78"/>
    <w:multiLevelType w:val="hybridMultilevel"/>
    <w:tmpl w:val="3344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04434E"/>
    <w:multiLevelType w:val="hybridMultilevel"/>
    <w:tmpl w:val="701C5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18F8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8E83097"/>
    <w:multiLevelType w:val="hybridMultilevel"/>
    <w:tmpl w:val="9C6E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36209"/>
    <w:multiLevelType w:val="hybridMultilevel"/>
    <w:tmpl w:val="9202B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07385"/>
    <w:multiLevelType w:val="hybridMultilevel"/>
    <w:tmpl w:val="F582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556C01"/>
    <w:multiLevelType w:val="hybridMultilevel"/>
    <w:tmpl w:val="85EAD1F2"/>
    <w:lvl w:ilvl="0" w:tplc="EA1253D8">
      <w:start w:val="1"/>
      <w:numFmt w:val="bullet"/>
      <w:lvlText w:val="·"/>
      <w:lvlJc w:val="left"/>
      <w:pPr>
        <w:ind w:left="720" w:hanging="360"/>
      </w:pPr>
      <w:rPr>
        <w:rFonts w:ascii="Symbol" w:hAnsi="Symbol" w:hint="default"/>
      </w:rPr>
    </w:lvl>
    <w:lvl w:ilvl="1" w:tplc="E5BE4C68">
      <w:start w:val="1"/>
      <w:numFmt w:val="bullet"/>
      <w:lvlText w:val="o"/>
      <w:lvlJc w:val="left"/>
      <w:pPr>
        <w:ind w:left="1440" w:hanging="360"/>
      </w:pPr>
      <w:rPr>
        <w:rFonts w:ascii="Courier New" w:hAnsi="Courier New" w:hint="default"/>
      </w:rPr>
    </w:lvl>
    <w:lvl w:ilvl="2" w:tplc="A1BE83B6">
      <w:start w:val="1"/>
      <w:numFmt w:val="bullet"/>
      <w:lvlText w:val=""/>
      <w:lvlJc w:val="left"/>
      <w:pPr>
        <w:ind w:left="2160" w:hanging="360"/>
      </w:pPr>
      <w:rPr>
        <w:rFonts w:ascii="Wingdings" w:hAnsi="Wingdings" w:hint="default"/>
      </w:rPr>
    </w:lvl>
    <w:lvl w:ilvl="3" w:tplc="59E4DD66">
      <w:start w:val="1"/>
      <w:numFmt w:val="bullet"/>
      <w:lvlText w:val=""/>
      <w:lvlJc w:val="left"/>
      <w:pPr>
        <w:ind w:left="2880" w:hanging="360"/>
      </w:pPr>
      <w:rPr>
        <w:rFonts w:ascii="Symbol" w:hAnsi="Symbol" w:hint="default"/>
      </w:rPr>
    </w:lvl>
    <w:lvl w:ilvl="4" w:tplc="1E2E19B2">
      <w:start w:val="1"/>
      <w:numFmt w:val="bullet"/>
      <w:lvlText w:val="o"/>
      <w:lvlJc w:val="left"/>
      <w:pPr>
        <w:ind w:left="3600" w:hanging="360"/>
      </w:pPr>
      <w:rPr>
        <w:rFonts w:ascii="Courier New" w:hAnsi="Courier New" w:hint="default"/>
      </w:rPr>
    </w:lvl>
    <w:lvl w:ilvl="5" w:tplc="27400B80">
      <w:start w:val="1"/>
      <w:numFmt w:val="bullet"/>
      <w:lvlText w:val=""/>
      <w:lvlJc w:val="left"/>
      <w:pPr>
        <w:ind w:left="4320" w:hanging="360"/>
      </w:pPr>
      <w:rPr>
        <w:rFonts w:ascii="Wingdings" w:hAnsi="Wingdings" w:hint="default"/>
      </w:rPr>
    </w:lvl>
    <w:lvl w:ilvl="6" w:tplc="73863F0E">
      <w:start w:val="1"/>
      <w:numFmt w:val="bullet"/>
      <w:lvlText w:val=""/>
      <w:lvlJc w:val="left"/>
      <w:pPr>
        <w:ind w:left="5040" w:hanging="360"/>
      </w:pPr>
      <w:rPr>
        <w:rFonts w:ascii="Symbol" w:hAnsi="Symbol" w:hint="default"/>
      </w:rPr>
    </w:lvl>
    <w:lvl w:ilvl="7" w:tplc="502C4176">
      <w:start w:val="1"/>
      <w:numFmt w:val="bullet"/>
      <w:lvlText w:val="o"/>
      <w:lvlJc w:val="left"/>
      <w:pPr>
        <w:ind w:left="5760" w:hanging="360"/>
      </w:pPr>
      <w:rPr>
        <w:rFonts w:ascii="Courier New" w:hAnsi="Courier New" w:hint="default"/>
      </w:rPr>
    </w:lvl>
    <w:lvl w:ilvl="8" w:tplc="D8D4D2E2">
      <w:start w:val="1"/>
      <w:numFmt w:val="bullet"/>
      <w:lvlText w:val=""/>
      <w:lvlJc w:val="left"/>
      <w:pPr>
        <w:ind w:left="6480" w:hanging="360"/>
      </w:pPr>
      <w:rPr>
        <w:rFonts w:ascii="Wingdings" w:hAnsi="Wingdings" w:hint="default"/>
      </w:rPr>
    </w:lvl>
  </w:abstractNum>
  <w:abstractNum w:abstractNumId="11" w15:restartNumberingAfterBreak="0">
    <w:nsid w:val="26F9138C"/>
    <w:multiLevelType w:val="hybridMultilevel"/>
    <w:tmpl w:val="486CD028"/>
    <w:lvl w:ilvl="0" w:tplc="2DD6D542">
      <w:start w:val="1"/>
      <w:numFmt w:val="bullet"/>
      <w:lvlText w:val="·"/>
      <w:lvlJc w:val="left"/>
      <w:pPr>
        <w:ind w:left="720" w:hanging="360"/>
      </w:pPr>
      <w:rPr>
        <w:rFonts w:ascii="Symbol" w:hAnsi="Symbol" w:hint="default"/>
      </w:rPr>
    </w:lvl>
    <w:lvl w:ilvl="1" w:tplc="D5A83706">
      <w:start w:val="1"/>
      <w:numFmt w:val="bullet"/>
      <w:lvlText w:val="o"/>
      <w:lvlJc w:val="left"/>
      <w:pPr>
        <w:ind w:left="1440" w:hanging="360"/>
      </w:pPr>
      <w:rPr>
        <w:rFonts w:ascii="Courier New" w:hAnsi="Courier New" w:hint="default"/>
      </w:rPr>
    </w:lvl>
    <w:lvl w:ilvl="2" w:tplc="4470D7FC">
      <w:start w:val="1"/>
      <w:numFmt w:val="bullet"/>
      <w:lvlText w:val=""/>
      <w:lvlJc w:val="left"/>
      <w:pPr>
        <w:ind w:left="2160" w:hanging="360"/>
      </w:pPr>
      <w:rPr>
        <w:rFonts w:ascii="Wingdings" w:hAnsi="Wingdings" w:hint="default"/>
      </w:rPr>
    </w:lvl>
    <w:lvl w:ilvl="3" w:tplc="6324B92E">
      <w:start w:val="1"/>
      <w:numFmt w:val="bullet"/>
      <w:lvlText w:val=""/>
      <w:lvlJc w:val="left"/>
      <w:pPr>
        <w:ind w:left="2880" w:hanging="360"/>
      </w:pPr>
      <w:rPr>
        <w:rFonts w:ascii="Symbol" w:hAnsi="Symbol" w:hint="default"/>
      </w:rPr>
    </w:lvl>
    <w:lvl w:ilvl="4" w:tplc="95B0E6C6">
      <w:start w:val="1"/>
      <w:numFmt w:val="bullet"/>
      <w:lvlText w:val="o"/>
      <w:lvlJc w:val="left"/>
      <w:pPr>
        <w:ind w:left="3600" w:hanging="360"/>
      </w:pPr>
      <w:rPr>
        <w:rFonts w:ascii="Courier New" w:hAnsi="Courier New" w:hint="default"/>
      </w:rPr>
    </w:lvl>
    <w:lvl w:ilvl="5" w:tplc="EBAE1B60">
      <w:start w:val="1"/>
      <w:numFmt w:val="bullet"/>
      <w:lvlText w:val=""/>
      <w:lvlJc w:val="left"/>
      <w:pPr>
        <w:ind w:left="4320" w:hanging="360"/>
      </w:pPr>
      <w:rPr>
        <w:rFonts w:ascii="Wingdings" w:hAnsi="Wingdings" w:hint="default"/>
      </w:rPr>
    </w:lvl>
    <w:lvl w:ilvl="6" w:tplc="A70CE5DC">
      <w:start w:val="1"/>
      <w:numFmt w:val="bullet"/>
      <w:lvlText w:val=""/>
      <w:lvlJc w:val="left"/>
      <w:pPr>
        <w:ind w:left="5040" w:hanging="360"/>
      </w:pPr>
      <w:rPr>
        <w:rFonts w:ascii="Symbol" w:hAnsi="Symbol" w:hint="default"/>
      </w:rPr>
    </w:lvl>
    <w:lvl w:ilvl="7" w:tplc="EF8A2C5A">
      <w:start w:val="1"/>
      <w:numFmt w:val="bullet"/>
      <w:lvlText w:val="o"/>
      <w:lvlJc w:val="left"/>
      <w:pPr>
        <w:ind w:left="5760" w:hanging="360"/>
      </w:pPr>
      <w:rPr>
        <w:rFonts w:ascii="Courier New" w:hAnsi="Courier New" w:hint="default"/>
      </w:rPr>
    </w:lvl>
    <w:lvl w:ilvl="8" w:tplc="E9A4ECC2">
      <w:start w:val="1"/>
      <w:numFmt w:val="bullet"/>
      <w:lvlText w:val=""/>
      <w:lvlJc w:val="left"/>
      <w:pPr>
        <w:ind w:left="6480" w:hanging="360"/>
      </w:pPr>
      <w:rPr>
        <w:rFonts w:ascii="Wingdings" w:hAnsi="Wingdings" w:hint="default"/>
      </w:rPr>
    </w:lvl>
  </w:abstractNum>
  <w:abstractNum w:abstractNumId="12" w15:restartNumberingAfterBreak="0">
    <w:nsid w:val="2C696D38"/>
    <w:multiLevelType w:val="hybridMultilevel"/>
    <w:tmpl w:val="7638DFA2"/>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3" w15:restartNumberingAfterBreak="0">
    <w:nsid w:val="30A90AD0"/>
    <w:multiLevelType w:val="hybridMultilevel"/>
    <w:tmpl w:val="DC821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1155F4"/>
    <w:multiLevelType w:val="hybridMultilevel"/>
    <w:tmpl w:val="AC42E4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0357E8"/>
    <w:multiLevelType w:val="hybridMultilevel"/>
    <w:tmpl w:val="56E057A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FC47490"/>
    <w:multiLevelType w:val="hybridMultilevel"/>
    <w:tmpl w:val="75326634"/>
    <w:lvl w:ilvl="0" w:tplc="E9E21DCC">
      <w:start w:val="1"/>
      <w:numFmt w:val="lowerRoman"/>
      <w:lvlText w:val="%1)"/>
      <w:lvlJc w:val="left"/>
      <w:pPr>
        <w:ind w:left="765" w:hanging="720"/>
      </w:pPr>
      <w:rPr>
        <w:rFonts w:hint="default"/>
      </w:rPr>
    </w:lvl>
    <w:lvl w:ilvl="1" w:tplc="08090019">
      <w:start w:val="1"/>
      <w:numFmt w:val="lowerLetter"/>
      <w:lvlText w:val="%2."/>
      <w:lvlJc w:val="left"/>
      <w:pPr>
        <w:ind w:left="1125" w:hanging="360"/>
      </w:pPr>
    </w:lvl>
    <w:lvl w:ilvl="2" w:tplc="0809001B">
      <w:start w:val="1"/>
      <w:numFmt w:val="lowerRoman"/>
      <w:lvlText w:val="%3."/>
      <w:lvlJc w:val="right"/>
      <w:pPr>
        <w:ind w:left="1845" w:hanging="180"/>
      </w:pPr>
    </w:lvl>
    <w:lvl w:ilvl="3" w:tplc="0809000F">
      <w:start w:val="1"/>
      <w:numFmt w:val="decimal"/>
      <w:lvlText w:val="%4."/>
      <w:lvlJc w:val="left"/>
      <w:pPr>
        <w:ind w:left="2565" w:hanging="360"/>
      </w:pPr>
    </w:lvl>
    <w:lvl w:ilvl="4" w:tplc="08090019">
      <w:start w:val="1"/>
      <w:numFmt w:val="lowerLetter"/>
      <w:lvlText w:val="%5."/>
      <w:lvlJc w:val="left"/>
      <w:pPr>
        <w:ind w:left="3285" w:hanging="360"/>
      </w:pPr>
    </w:lvl>
    <w:lvl w:ilvl="5" w:tplc="0809001B">
      <w:start w:val="1"/>
      <w:numFmt w:val="lowerRoman"/>
      <w:lvlText w:val="%6."/>
      <w:lvlJc w:val="right"/>
      <w:pPr>
        <w:ind w:left="4005" w:hanging="180"/>
      </w:pPr>
    </w:lvl>
    <w:lvl w:ilvl="6" w:tplc="0809000F">
      <w:start w:val="1"/>
      <w:numFmt w:val="decimal"/>
      <w:lvlText w:val="%7."/>
      <w:lvlJc w:val="left"/>
      <w:pPr>
        <w:ind w:left="4725" w:hanging="360"/>
      </w:pPr>
    </w:lvl>
    <w:lvl w:ilvl="7" w:tplc="08090019">
      <w:start w:val="1"/>
      <w:numFmt w:val="lowerLetter"/>
      <w:lvlText w:val="%8."/>
      <w:lvlJc w:val="left"/>
      <w:pPr>
        <w:ind w:left="5445" w:hanging="360"/>
      </w:pPr>
    </w:lvl>
    <w:lvl w:ilvl="8" w:tplc="0809001B">
      <w:start w:val="1"/>
      <w:numFmt w:val="lowerRoman"/>
      <w:lvlText w:val="%9."/>
      <w:lvlJc w:val="right"/>
      <w:pPr>
        <w:ind w:left="6165" w:hanging="180"/>
      </w:pPr>
    </w:lvl>
  </w:abstractNum>
  <w:abstractNum w:abstractNumId="17" w15:restartNumberingAfterBreak="0">
    <w:nsid w:val="3FEC3942"/>
    <w:multiLevelType w:val="hybridMultilevel"/>
    <w:tmpl w:val="A42E29FC"/>
    <w:lvl w:ilvl="0" w:tplc="EE141C68">
      <w:start w:val="1"/>
      <w:numFmt w:val="bullet"/>
      <w:lvlText w:val="·"/>
      <w:lvlJc w:val="left"/>
      <w:pPr>
        <w:ind w:left="720" w:hanging="360"/>
      </w:pPr>
      <w:rPr>
        <w:rFonts w:ascii="Symbol" w:hAnsi="Symbol" w:hint="default"/>
      </w:rPr>
    </w:lvl>
    <w:lvl w:ilvl="1" w:tplc="4C96AEE4">
      <w:start w:val="1"/>
      <w:numFmt w:val="bullet"/>
      <w:lvlText w:val="o"/>
      <w:lvlJc w:val="left"/>
      <w:pPr>
        <w:ind w:left="1440" w:hanging="360"/>
      </w:pPr>
      <w:rPr>
        <w:rFonts w:ascii="Courier New" w:hAnsi="Courier New" w:hint="default"/>
      </w:rPr>
    </w:lvl>
    <w:lvl w:ilvl="2" w:tplc="164E0314">
      <w:start w:val="1"/>
      <w:numFmt w:val="bullet"/>
      <w:lvlText w:val=""/>
      <w:lvlJc w:val="left"/>
      <w:pPr>
        <w:ind w:left="2160" w:hanging="360"/>
      </w:pPr>
      <w:rPr>
        <w:rFonts w:ascii="Wingdings" w:hAnsi="Wingdings" w:hint="default"/>
      </w:rPr>
    </w:lvl>
    <w:lvl w:ilvl="3" w:tplc="763EBA14">
      <w:start w:val="1"/>
      <w:numFmt w:val="bullet"/>
      <w:lvlText w:val=""/>
      <w:lvlJc w:val="left"/>
      <w:pPr>
        <w:ind w:left="2880" w:hanging="360"/>
      </w:pPr>
      <w:rPr>
        <w:rFonts w:ascii="Symbol" w:hAnsi="Symbol" w:hint="default"/>
      </w:rPr>
    </w:lvl>
    <w:lvl w:ilvl="4" w:tplc="2502279C">
      <w:start w:val="1"/>
      <w:numFmt w:val="bullet"/>
      <w:lvlText w:val="o"/>
      <w:lvlJc w:val="left"/>
      <w:pPr>
        <w:ind w:left="3600" w:hanging="360"/>
      </w:pPr>
      <w:rPr>
        <w:rFonts w:ascii="Courier New" w:hAnsi="Courier New" w:hint="default"/>
      </w:rPr>
    </w:lvl>
    <w:lvl w:ilvl="5" w:tplc="D842DBBA">
      <w:start w:val="1"/>
      <w:numFmt w:val="bullet"/>
      <w:lvlText w:val=""/>
      <w:lvlJc w:val="left"/>
      <w:pPr>
        <w:ind w:left="4320" w:hanging="360"/>
      </w:pPr>
      <w:rPr>
        <w:rFonts w:ascii="Wingdings" w:hAnsi="Wingdings" w:hint="default"/>
      </w:rPr>
    </w:lvl>
    <w:lvl w:ilvl="6" w:tplc="EAFA27A6">
      <w:start w:val="1"/>
      <w:numFmt w:val="bullet"/>
      <w:lvlText w:val=""/>
      <w:lvlJc w:val="left"/>
      <w:pPr>
        <w:ind w:left="5040" w:hanging="360"/>
      </w:pPr>
      <w:rPr>
        <w:rFonts w:ascii="Symbol" w:hAnsi="Symbol" w:hint="default"/>
      </w:rPr>
    </w:lvl>
    <w:lvl w:ilvl="7" w:tplc="7474152A">
      <w:start w:val="1"/>
      <w:numFmt w:val="bullet"/>
      <w:lvlText w:val="o"/>
      <w:lvlJc w:val="left"/>
      <w:pPr>
        <w:ind w:left="5760" w:hanging="360"/>
      </w:pPr>
      <w:rPr>
        <w:rFonts w:ascii="Courier New" w:hAnsi="Courier New" w:hint="default"/>
      </w:rPr>
    </w:lvl>
    <w:lvl w:ilvl="8" w:tplc="6BEE239C">
      <w:start w:val="1"/>
      <w:numFmt w:val="bullet"/>
      <w:lvlText w:val=""/>
      <w:lvlJc w:val="left"/>
      <w:pPr>
        <w:ind w:left="6480" w:hanging="360"/>
      </w:pPr>
      <w:rPr>
        <w:rFonts w:ascii="Wingdings" w:hAnsi="Wingdings" w:hint="default"/>
      </w:rPr>
    </w:lvl>
  </w:abstractNum>
  <w:abstractNum w:abstractNumId="18" w15:restartNumberingAfterBreak="0">
    <w:nsid w:val="448034CC"/>
    <w:multiLevelType w:val="hybridMultilevel"/>
    <w:tmpl w:val="76B46A8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D910847"/>
    <w:multiLevelType w:val="hybridMultilevel"/>
    <w:tmpl w:val="83AA7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321C4D"/>
    <w:multiLevelType w:val="hybridMultilevel"/>
    <w:tmpl w:val="EC3E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C4EE3"/>
    <w:multiLevelType w:val="hybridMultilevel"/>
    <w:tmpl w:val="26829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EFBA91"/>
    <w:multiLevelType w:val="hybridMultilevel"/>
    <w:tmpl w:val="DD0A5F3C"/>
    <w:lvl w:ilvl="0" w:tplc="EA52D550">
      <w:start w:val="1"/>
      <w:numFmt w:val="bullet"/>
      <w:lvlText w:val="·"/>
      <w:lvlJc w:val="left"/>
      <w:pPr>
        <w:ind w:left="720" w:hanging="360"/>
      </w:pPr>
      <w:rPr>
        <w:rFonts w:ascii="Symbol" w:hAnsi="Symbol" w:hint="default"/>
      </w:rPr>
    </w:lvl>
    <w:lvl w:ilvl="1" w:tplc="F2E62BAA">
      <w:start w:val="1"/>
      <w:numFmt w:val="bullet"/>
      <w:lvlText w:val="o"/>
      <w:lvlJc w:val="left"/>
      <w:pPr>
        <w:ind w:left="1440" w:hanging="360"/>
      </w:pPr>
      <w:rPr>
        <w:rFonts w:ascii="Courier New" w:hAnsi="Courier New" w:hint="default"/>
      </w:rPr>
    </w:lvl>
    <w:lvl w:ilvl="2" w:tplc="6ACA5414">
      <w:start w:val="1"/>
      <w:numFmt w:val="bullet"/>
      <w:lvlText w:val=""/>
      <w:lvlJc w:val="left"/>
      <w:pPr>
        <w:ind w:left="2160" w:hanging="360"/>
      </w:pPr>
      <w:rPr>
        <w:rFonts w:ascii="Wingdings" w:hAnsi="Wingdings" w:hint="default"/>
      </w:rPr>
    </w:lvl>
    <w:lvl w:ilvl="3" w:tplc="17DA4A20">
      <w:start w:val="1"/>
      <w:numFmt w:val="bullet"/>
      <w:lvlText w:val=""/>
      <w:lvlJc w:val="left"/>
      <w:pPr>
        <w:ind w:left="2880" w:hanging="360"/>
      </w:pPr>
      <w:rPr>
        <w:rFonts w:ascii="Symbol" w:hAnsi="Symbol" w:hint="default"/>
      </w:rPr>
    </w:lvl>
    <w:lvl w:ilvl="4" w:tplc="260AA8E4">
      <w:start w:val="1"/>
      <w:numFmt w:val="bullet"/>
      <w:lvlText w:val="o"/>
      <w:lvlJc w:val="left"/>
      <w:pPr>
        <w:ind w:left="3600" w:hanging="360"/>
      </w:pPr>
      <w:rPr>
        <w:rFonts w:ascii="Courier New" w:hAnsi="Courier New" w:hint="default"/>
      </w:rPr>
    </w:lvl>
    <w:lvl w:ilvl="5" w:tplc="B7D8662C">
      <w:start w:val="1"/>
      <w:numFmt w:val="bullet"/>
      <w:lvlText w:val=""/>
      <w:lvlJc w:val="left"/>
      <w:pPr>
        <w:ind w:left="4320" w:hanging="360"/>
      </w:pPr>
      <w:rPr>
        <w:rFonts w:ascii="Wingdings" w:hAnsi="Wingdings" w:hint="default"/>
      </w:rPr>
    </w:lvl>
    <w:lvl w:ilvl="6" w:tplc="0CE05BA6">
      <w:start w:val="1"/>
      <w:numFmt w:val="bullet"/>
      <w:lvlText w:val=""/>
      <w:lvlJc w:val="left"/>
      <w:pPr>
        <w:ind w:left="5040" w:hanging="360"/>
      </w:pPr>
      <w:rPr>
        <w:rFonts w:ascii="Symbol" w:hAnsi="Symbol" w:hint="default"/>
      </w:rPr>
    </w:lvl>
    <w:lvl w:ilvl="7" w:tplc="4C6AD76E">
      <w:start w:val="1"/>
      <w:numFmt w:val="bullet"/>
      <w:lvlText w:val="o"/>
      <w:lvlJc w:val="left"/>
      <w:pPr>
        <w:ind w:left="5760" w:hanging="360"/>
      </w:pPr>
      <w:rPr>
        <w:rFonts w:ascii="Courier New" w:hAnsi="Courier New" w:hint="default"/>
      </w:rPr>
    </w:lvl>
    <w:lvl w:ilvl="8" w:tplc="4E52EE5C">
      <w:start w:val="1"/>
      <w:numFmt w:val="bullet"/>
      <w:lvlText w:val=""/>
      <w:lvlJc w:val="left"/>
      <w:pPr>
        <w:ind w:left="6480" w:hanging="360"/>
      </w:pPr>
      <w:rPr>
        <w:rFonts w:ascii="Wingdings" w:hAnsi="Wingdings" w:hint="default"/>
      </w:rPr>
    </w:lvl>
  </w:abstractNum>
  <w:abstractNum w:abstractNumId="23" w15:restartNumberingAfterBreak="0">
    <w:nsid w:val="5082E8E0"/>
    <w:multiLevelType w:val="hybridMultilevel"/>
    <w:tmpl w:val="4B6E2586"/>
    <w:lvl w:ilvl="0" w:tplc="E15AB95E">
      <w:start w:val="1"/>
      <w:numFmt w:val="bullet"/>
      <w:lvlText w:val="·"/>
      <w:lvlJc w:val="left"/>
      <w:pPr>
        <w:ind w:left="720" w:hanging="360"/>
      </w:pPr>
      <w:rPr>
        <w:rFonts w:ascii="Symbol" w:hAnsi="Symbol" w:hint="default"/>
      </w:rPr>
    </w:lvl>
    <w:lvl w:ilvl="1" w:tplc="F5F42AB2">
      <w:start w:val="1"/>
      <w:numFmt w:val="bullet"/>
      <w:lvlText w:val="o"/>
      <w:lvlJc w:val="left"/>
      <w:pPr>
        <w:ind w:left="1440" w:hanging="360"/>
      </w:pPr>
      <w:rPr>
        <w:rFonts w:ascii="Courier New" w:hAnsi="Courier New" w:hint="default"/>
      </w:rPr>
    </w:lvl>
    <w:lvl w:ilvl="2" w:tplc="6F1603E2">
      <w:start w:val="1"/>
      <w:numFmt w:val="bullet"/>
      <w:lvlText w:val=""/>
      <w:lvlJc w:val="left"/>
      <w:pPr>
        <w:ind w:left="2160" w:hanging="360"/>
      </w:pPr>
      <w:rPr>
        <w:rFonts w:ascii="Wingdings" w:hAnsi="Wingdings" w:hint="default"/>
      </w:rPr>
    </w:lvl>
    <w:lvl w:ilvl="3" w:tplc="3800D80C">
      <w:start w:val="1"/>
      <w:numFmt w:val="bullet"/>
      <w:lvlText w:val=""/>
      <w:lvlJc w:val="left"/>
      <w:pPr>
        <w:ind w:left="2880" w:hanging="360"/>
      </w:pPr>
      <w:rPr>
        <w:rFonts w:ascii="Symbol" w:hAnsi="Symbol" w:hint="default"/>
      </w:rPr>
    </w:lvl>
    <w:lvl w:ilvl="4" w:tplc="EEFC023C">
      <w:start w:val="1"/>
      <w:numFmt w:val="bullet"/>
      <w:lvlText w:val="o"/>
      <w:lvlJc w:val="left"/>
      <w:pPr>
        <w:ind w:left="3600" w:hanging="360"/>
      </w:pPr>
      <w:rPr>
        <w:rFonts w:ascii="Courier New" w:hAnsi="Courier New" w:hint="default"/>
      </w:rPr>
    </w:lvl>
    <w:lvl w:ilvl="5" w:tplc="FED4AB24">
      <w:start w:val="1"/>
      <w:numFmt w:val="bullet"/>
      <w:lvlText w:val=""/>
      <w:lvlJc w:val="left"/>
      <w:pPr>
        <w:ind w:left="4320" w:hanging="360"/>
      </w:pPr>
      <w:rPr>
        <w:rFonts w:ascii="Wingdings" w:hAnsi="Wingdings" w:hint="default"/>
      </w:rPr>
    </w:lvl>
    <w:lvl w:ilvl="6" w:tplc="2CF06070">
      <w:start w:val="1"/>
      <w:numFmt w:val="bullet"/>
      <w:lvlText w:val=""/>
      <w:lvlJc w:val="left"/>
      <w:pPr>
        <w:ind w:left="5040" w:hanging="360"/>
      </w:pPr>
      <w:rPr>
        <w:rFonts w:ascii="Symbol" w:hAnsi="Symbol" w:hint="default"/>
      </w:rPr>
    </w:lvl>
    <w:lvl w:ilvl="7" w:tplc="3CEC7854">
      <w:start w:val="1"/>
      <w:numFmt w:val="bullet"/>
      <w:lvlText w:val="o"/>
      <w:lvlJc w:val="left"/>
      <w:pPr>
        <w:ind w:left="5760" w:hanging="360"/>
      </w:pPr>
      <w:rPr>
        <w:rFonts w:ascii="Courier New" w:hAnsi="Courier New" w:hint="default"/>
      </w:rPr>
    </w:lvl>
    <w:lvl w:ilvl="8" w:tplc="C7E67F9A">
      <w:start w:val="1"/>
      <w:numFmt w:val="bullet"/>
      <w:lvlText w:val=""/>
      <w:lvlJc w:val="left"/>
      <w:pPr>
        <w:ind w:left="6480" w:hanging="360"/>
      </w:pPr>
      <w:rPr>
        <w:rFonts w:ascii="Wingdings" w:hAnsi="Wingdings" w:hint="default"/>
      </w:rPr>
    </w:lvl>
  </w:abstractNum>
  <w:abstractNum w:abstractNumId="24" w15:restartNumberingAfterBreak="0">
    <w:nsid w:val="53CD2DD4"/>
    <w:multiLevelType w:val="hybridMultilevel"/>
    <w:tmpl w:val="93BC2A0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8D47CA7"/>
    <w:multiLevelType w:val="hybridMultilevel"/>
    <w:tmpl w:val="AC42E4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83246A"/>
    <w:multiLevelType w:val="hybridMultilevel"/>
    <w:tmpl w:val="F40C0900"/>
    <w:lvl w:ilvl="0" w:tplc="89DC3A2C">
      <w:start w:val="1"/>
      <w:numFmt w:val="bullet"/>
      <w:lvlText w:val="·"/>
      <w:lvlJc w:val="left"/>
      <w:pPr>
        <w:ind w:left="720" w:hanging="360"/>
      </w:pPr>
      <w:rPr>
        <w:rFonts w:ascii="Symbol" w:hAnsi="Symbol" w:hint="default"/>
      </w:rPr>
    </w:lvl>
    <w:lvl w:ilvl="1" w:tplc="35046BB0">
      <w:start w:val="1"/>
      <w:numFmt w:val="bullet"/>
      <w:lvlText w:val="o"/>
      <w:lvlJc w:val="left"/>
      <w:pPr>
        <w:ind w:left="1440" w:hanging="360"/>
      </w:pPr>
      <w:rPr>
        <w:rFonts w:ascii="Courier New" w:hAnsi="Courier New" w:hint="default"/>
      </w:rPr>
    </w:lvl>
    <w:lvl w:ilvl="2" w:tplc="9CC0E9C0">
      <w:start w:val="1"/>
      <w:numFmt w:val="bullet"/>
      <w:lvlText w:val=""/>
      <w:lvlJc w:val="left"/>
      <w:pPr>
        <w:ind w:left="2160" w:hanging="360"/>
      </w:pPr>
      <w:rPr>
        <w:rFonts w:ascii="Wingdings" w:hAnsi="Wingdings" w:hint="default"/>
      </w:rPr>
    </w:lvl>
    <w:lvl w:ilvl="3" w:tplc="3250B8D8">
      <w:start w:val="1"/>
      <w:numFmt w:val="bullet"/>
      <w:lvlText w:val=""/>
      <w:lvlJc w:val="left"/>
      <w:pPr>
        <w:ind w:left="2880" w:hanging="360"/>
      </w:pPr>
      <w:rPr>
        <w:rFonts w:ascii="Symbol" w:hAnsi="Symbol" w:hint="default"/>
      </w:rPr>
    </w:lvl>
    <w:lvl w:ilvl="4" w:tplc="B8D0B3D8">
      <w:start w:val="1"/>
      <w:numFmt w:val="bullet"/>
      <w:lvlText w:val="o"/>
      <w:lvlJc w:val="left"/>
      <w:pPr>
        <w:ind w:left="3600" w:hanging="360"/>
      </w:pPr>
      <w:rPr>
        <w:rFonts w:ascii="Courier New" w:hAnsi="Courier New" w:hint="default"/>
      </w:rPr>
    </w:lvl>
    <w:lvl w:ilvl="5" w:tplc="D52EED0C">
      <w:start w:val="1"/>
      <w:numFmt w:val="bullet"/>
      <w:lvlText w:val=""/>
      <w:lvlJc w:val="left"/>
      <w:pPr>
        <w:ind w:left="4320" w:hanging="360"/>
      </w:pPr>
      <w:rPr>
        <w:rFonts w:ascii="Wingdings" w:hAnsi="Wingdings" w:hint="default"/>
      </w:rPr>
    </w:lvl>
    <w:lvl w:ilvl="6" w:tplc="779ABBD0">
      <w:start w:val="1"/>
      <w:numFmt w:val="bullet"/>
      <w:lvlText w:val=""/>
      <w:lvlJc w:val="left"/>
      <w:pPr>
        <w:ind w:left="5040" w:hanging="360"/>
      </w:pPr>
      <w:rPr>
        <w:rFonts w:ascii="Symbol" w:hAnsi="Symbol" w:hint="default"/>
      </w:rPr>
    </w:lvl>
    <w:lvl w:ilvl="7" w:tplc="B988419E">
      <w:start w:val="1"/>
      <w:numFmt w:val="bullet"/>
      <w:lvlText w:val="o"/>
      <w:lvlJc w:val="left"/>
      <w:pPr>
        <w:ind w:left="5760" w:hanging="360"/>
      </w:pPr>
      <w:rPr>
        <w:rFonts w:ascii="Courier New" w:hAnsi="Courier New" w:hint="default"/>
      </w:rPr>
    </w:lvl>
    <w:lvl w:ilvl="8" w:tplc="D272FD0C">
      <w:start w:val="1"/>
      <w:numFmt w:val="bullet"/>
      <w:lvlText w:val=""/>
      <w:lvlJc w:val="left"/>
      <w:pPr>
        <w:ind w:left="6480" w:hanging="360"/>
      </w:pPr>
      <w:rPr>
        <w:rFonts w:ascii="Wingdings" w:hAnsi="Wingdings" w:hint="default"/>
      </w:rPr>
    </w:lvl>
  </w:abstractNum>
  <w:abstractNum w:abstractNumId="27" w15:restartNumberingAfterBreak="0">
    <w:nsid w:val="5EB22F60"/>
    <w:multiLevelType w:val="hybridMultilevel"/>
    <w:tmpl w:val="46823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07251C"/>
    <w:multiLevelType w:val="hybridMultilevel"/>
    <w:tmpl w:val="B412B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A46507"/>
    <w:multiLevelType w:val="hybridMultilevel"/>
    <w:tmpl w:val="FF9CA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6C6332"/>
    <w:multiLevelType w:val="hybridMultilevel"/>
    <w:tmpl w:val="59021EFA"/>
    <w:lvl w:ilvl="0" w:tplc="AD148BCC">
      <w:start w:val="1"/>
      <w:numFmt w:val="bullet"/>
      <w:lvlText w:val="·"/>
      <w:lvlJc w:val="left"/>
      <w:pPr>
        <w:ind w:left="720" w:hanging="360"/>
      </w:pPr>
      <w:rPr>
        <w:rFonts w:ascii="Symbol" w:hAnsi="Symbol" w:hint="default"/>
      </w:rPr>
    </w:lvl>
    <w:lvl w:ilvl="1" w:tplc="9686137E">
      <w:start w:val="1"/>
      <w:numFmt w:val="bullet"/>
      <w:lvlText w:val="o"/>
      <w:lvlJc w:val="left"/>
      <w:pPr>
        <w:ind w:left="1440" w:hanging="360"/>
      </w:pPr>
      <w:rPr>
        <w:rFonts w:ascii="Courier New" w:hAnsi="Courier New" w:hint="default"/>
      </w:rPr>
    </w:lvl>
    <w:lvl w:ilvl="2" w:tplc="124402B6">
      <w:start w:val="1"/>
      <w:numFmt w:val="bullet"/>
      <w:lvlText w:val=""/>
      <w:lvlJc w:val="left"/>
      <w:pPr>
        <w:ind w:left="2160" w:hanging="360"/>
      </w:pPr>
      <w:rPr>
        <w:rFonts w:ascii="Wingdings" w:hAnsi="Wingdings" w:hint="default"/>
      </w:rPr>
    </w:lvl>
    <w:lvl w:ilvl="3" w:tplc="69347186">
      <w:start w:val="1"/>
      <w:numFmt w:val="bullet"/>
      <w:lvlText w:val=""/>
      <w:lvlJc w:val="left"/>
      <w:pPr>
        <w:ind w:left="2880" w:hanging="360"/>
      </w:pPr>
      <w:rPr>
        <w:rFonts w:ascii="Symbol" w:hAnsi="Symbol" w:hint="default"/>
      </w:rPr>
    </w:lvl>
    <w:lvl w:ilvl="4" w:tplc="B352CDE8">
      <w:start w:val="1"/>
      <w:numFmt w:val="bullet"/>
      <w:lvlText w:val="o"/>
      <w:lvlJc w:val="left"/>
      <w:pPr>
        <w:ind w:left="3600" w:hanging="360"/>
      </w:pPr>
      <w:rPr>
        <w:rFonts w:ascii="Courier New" w:hAnsi="Courier New" w:hint="default"/>
      </w:rPr>
    </w:lvl>
    <w:lvl w:ilvl="5" w:tplc="F6FCA2D2">
      <w:start w:val="1"/>
      <w:numFmt w:val="bullet"/>
      <w:lvlText w:val=""/>
      <w:lvlJc w:val="left"/>
      <w:pPr>
        <w:ind w:left="4320" w:hanging="360"/>
      </w:pPr>
      <w:rPr>
        <w:rFonts w:ascii="Wingdings" w:hAnsi="Wingdings" w:hint="default"/>
      </w:rPr>
    </w:lvl>
    <w:lvl w:ilvl="6" w:tplc="EAA2DEE8">
      <w:start w:val="1"/>
      <w:numFmt w:val="bullet"/>
      <w:lvlText w:val=""/>
      <w:lvlJc w:val="left"/>
      <w:pPr>
        <w:ind w:left="5040" w:hanging="360"/>
      </w:pPr>
      <w:rPr>
        <w:rFonts w:ascii="Symbol" w:hAnsi="Symbol" w:hint="default"/>
      </w:rPr>
    </w:lvl>
    <w:lvl w:ilvl="7" w:tplc="184EBA88">
      <w:start w:val="1"/>
      <w:numFmt w:val="bullet"/>
      <w:lvlText w:val="o"/>
      <w:lvlJc w:val="left"/>
      <w:pPr>
        <w:ind w:left="5760" w:hanging="360"/>
      </w:pPr>
      <w:rPr>
        <w:rFonts w:ascii="Courier New" w:hAnsi="Courier New" w:hint="default"/>
      </w:rPr>
    </w:lvl>
    <w:lvl w:ilvl="8" w:tplc="729E8A06">
      <w:start w:val="1"/>
      <w:numFmt w:val="bullet"/>
      <w:lvlText w:val=""/>
      <w:lvlJc w:val="left"/>
      <w:pPr>
        <w:ind w:left="6480" w:hanging="360"/>
      </w:pPr>
      <w:rPr>
        <w:rFonts w:ascii="Wingdings" w:hAnsi="Wingdings" w:hint="default"/>
      </w:rPr>
    </w:lvl>
  </w:abstractNum>
  <w:abstractNum w:abstractNumId="31" w15:restartNumberingAfterBreak="0">
    <w:nsid w:val="6F0DB683"/>
    <w:multiLevelType w:val="hybridMultilevel"/>
    <w:tmpl w:val="CE3C9364"/>
    <w:lvl w:ilvl="0" w:tplc="EA78A6A0">
      <w:start w:val="1"/>
      <w:numFmt w:val="bullet"/>
      <w:lvlText w:val="·"/>
      <w:lvlJc w:val="left"/>
      <w:pPr>
        <w:ind w:left="720" w:hanging="360"/>
      </w:pPr>
      <w:rPr>
        <w:rFonts w:ascii="Symbol" w:hAnsi="Symbol" w:hint="default"/>
      </w:rPr>
    </w:lvl>
    <w:lvl w:ilvl="1" w:tplc="E9DAEBEE">
      <w:start w:val="1"/>
      <w:numFmt w:val="bullet"/>
      <w:lvlText w:val="o"/>
      <w:lvlJc w:val="left"/>
      <w:pPr>
        <w:ind w:left="1440" w:hanging="360"/>
      </w:pPr>
      <w:rPr>
        <w:rFonts w:ascii="Courier New" w:hAnsi="Courier New" w:hint="default"/>
      </w:rPr>
    </w:lvl>
    <w:lvl w:ilvl="2" w:tplc="C6F67226">
      <w:start w:val="1"/>
      <w:numFmt w:val="bullet"/>
      <w:lvlText w:val=""/>
      <w:lvlJc w:val="left"/>
      <w:pPr>
        <w:ind w:left="2160" w:hanging="360"/>
      </w:pPr>
      <w:rPr>
        <w:rFonts w:ascii="Wingdings" w:hAnsi="Wingdings" w:hint="default"/>
      </w:rPr>
    </w:lvl>
    <w:lvl w:ilvl="3" w:tplc="B9BCF708">
      <w:start w:val="1"/>
      <w:numFmt w:val="bullet"/>
      <w:lvlText w:val=""/>
      <w:lvlJc w:val="left"/>
      <w:pPr>
        <w:ind w:left="2880" w:hanging="360"/>
      </w:pPr>
      <w:rPr>
        <w:rFonts w:ascii="Symbol" w:hAnsi="Symbol" w:hint="default"/>
      </w:rPr>
    </w:lvl>
    <w:lvl w:ilvl="4" w:tplc="9F6C5C56">
      <w:start w:val="1"/>
      <w:numFmt w:val="bullet"/>
      <w:lvlText w:val="o"/>
      <w:lvlJc w:val="left"/>
      <w:pPr>
        <w:ind w:left="3600" w:hanging="360"/>
      </w:pPr>
      <w:rPr>
        <w:rFonts w:ascii="Courier New" w:hAnsi="Courier New" w:hint="default"/>
      </w:rPr>
    </w:lvl>
    <w:lvl w:ilvl="5" w:tplc="E6C4A572">
      <w:start w:val="1"/>
      <w:numFmt w:val="bullet"/>
      <w:lvlText w:val=""/>
      <w:lvlJc w:val="left"/>
      <w:pPr>
        <w:ind w:left="4320" w:hanging="360"/>
      </w:pPr>
      <w:rPr>
        <w:rFonts w:ascii="Wingdings" w:hAnsi="Wingdings" w:hint="default"/>
      </w:rPr>
    </w:lvl>
    <w:lvl w:ilvl="6" w:tplc="6E46FEF8">
      <w:start w:val="1"/>
      <w:numFmt w:val="bullet"/>
      <w:lvlText w:val=""/>
      <w:lvlJc w:val="left"/>
      <w:pPr>
        <w:ind w:left="5040" w:hanging="360"/>
      </w:pPr>
      <w:rPr>
        <w:rFonts w:ascii="Symbol" w:hAnsi="Symbol" w:hint="default"/>
      </w:rPr>
    </w:lvl>
    <w:lvl w:ilvl="7" w:tplc="1F2666E8">
      <w:start w:val="1"/>
      <w:numFmt w:val="bullet"/>
      <w:lvlText w:val="o"/>
      <w:lvlJc w:val="left"/>
      <w:pPr>
        <w:ind w:left="5760" w:hanging="360"/>
      </w:pPr>
      <w:rPr>
        <w:rFonts w:ascii="Courier New" w:hAnsi="Courier New" w:hint="default"/>
      </w:rPr>
    </w:lvl>
    <w:lvl w:ilvl="8" w:tplc="4DBA2E0A">
      <w:start w:val="1"/>
      <w:numFmt w:val="bullet"/>
      <w:lvlText w:val=""/>
      <w:lvlJc w:val="left"/>
      <w:pPr>
        <w:ind w:left="6480" w:hanging="360"/>
      </w:pPr>
      <w:rPr>
        <w:rFonts w:ascii="Wingdings" w:hAnsi="Wingdings" w:hint="default"/>
      </w:rPr>
    </w:lvl>
  </w:abstractNum>
  <w:abstractNum w:abstractNumId="32" w15:restartNumberingAfterBreak="0">
    <w:nsid w:val="741D44BB"/>
    <w:multiLevelType w:val="hybridMultilevel"/>
    <w:tmpl w:val="E8B6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6B0E07"/>
    <w:multiLevelType w:val="hybridMultilevel"/>
    <w:tmpl w:val="955EB7E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76282347"/>
    <w:multiLevelType w:val="hybridMultilevel"/>
    <w:tmpl w:val="0680C496"/>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77967C52"/>
    <w:multiLevelType w:val="hybridMultilevel"/>
    <w:tmpl w:val="75968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707D20"/>
    <w:multiLevelType w:val="hybridMultilevel"/>
    <w:tmpl w:val="60EE2936"/>
    <w:lvl w:ilvl="0" w:tplc="73BA11DA">
      <w:start w:val="1"/>
      <w:numFmt w:val="bullet"/>
      <w:lvlText w:val="·"/>
      <w:lvlJc w:val="left"/>
      <w:pPr>
        <w:ind w:left="720" w:hanging="360"/>
      </w:pPr>
      <w:rPr>
        <w:rFonts w:ascii="Symbol" w:hAnsi="Symbol" w:hint="default"/>
      </w:rPr>
    </w:lvl>
    <w:lvl w:ilvl="1" w:tplc="24202A92">
      <w:start w:val="1"/>
      <w:numFmt w:val="bullet"/>
      <w:lvlText w:val="o"/>
      <w:lvlJc w:val="left"/>
      <w:pPr>
        <w:ind w:left="1440" w:hanging="360"/>
      </w:pPr>
      <w:rPr>
        <w:rFonts w:ascii="Courier New" w:hAnsi="Courier New" w:hint="default"/>
      </w:rPr>
    </w:lvl>
    <w:lvl w:ilvl="2" w:tplc="7312EEDA">
      <w:start w:val="1"/>
      <w:numFmt w:val="bullet"/>
      <w:lvlText w:val=""/>
      <w:lvlJc w:val="left"/>
      <w:pPr>
        <w:ind w:left="2160" w:hanging="360"/>
      </w:pPr>
      <w:rPr>
        <w:rFonts w:ascii="Wingdings" w:hAnsi="Wingdings" w:hint="default"/>
      </w:rPr>
    </w:lvl>
    <w:lvl w:ilvl="3" w:tplc="A30A56AA">
      <w:start w:val="1"/>
      <w:numFmt w:val="bullet"/>
      <w:lvlText w:val=""/>
      <w:lvlJc w:val="left"/>
      <w:pPr>
        <w:ind w:left="2880" w:hanging="360"/>
      </w:pPr>
      <w:rPr>
        <w:rFonts w:ascii="Symbol" w:hAnsi="Symbol" w:hint="default"/>
      </w:rPr>
    </w:lvl>
    <w:lvl w:ilvl="4" w:tplc="2D9AC260">
      <w:start w:val="1"/>
      <w:numFmt w:val="bullet"/>
      <w:lvlText w:val="o"/>
      <w:lvlJc w:val="left"/>
      <w:pPr>
        <w:ind w:left="3600" w:hanging="360"/>
      </w:pPr>
      <w:rPr>
        <w:rFonts w:ascii="Courier New" w:hAnsi="Courier New" w:hint="default"/>
      </w:rPr>
    </w:lvl>
    <w:lvl w:ilvl="5" w:tplc="6A38755C">
      <w:start w:val="1"/>
      <w:numFmt w:val="bullet"/>
      <w:lvlText w:val=""/>
      <w:lvlJc w:val="left"/>
      <w:pPr>
        <w:ind w:left="4320" w:hanging="360"/>
      </w:pPr>
      <w:rPr>
        <w:rFonts w:ascii="Wingdings" w:hAnsi="Wingdings" w:hint="default"/>
      </w:rPr>
    </w:lvl>
    <w:lvl w:ilvl="6" w:tplc="BDBC662A">
      <w:start w:val="1"/>
      <w:numFmt w:val="bullet"/>
      <w:lvlText w:val=""/>
      <w:lvlJc w:val="left"/>
      <w:pPr>
        <w:ind w:left="5040" w:hanging="360"/>
      </w:pPr>
      <w:rPr>
        <w:rFonts w:ascii="Symbol" w:hAnsi="Symbol" w:hint="default"/>
      </w:rPr>
    </w:lvl>
    <w:lvl w:ilvl="7" w:tplc="B7747A98">
      <w:start w:val="1"/>
      <w:numFmt w:val="bullet"/>
      <w:lvlText w:val="o"/>
      <w:lvlJc w:val="left"/>
      <w:pPr>
        <w:ind w:left="5760" w:hanging="360"/>
      </w:pPr>
      <w:rPr>
        <w:rFonts w:ascii="Courier New" w:hAnsi="Courier New" w:hint="default"/>
      </w:rPr>
    </w:lvl>
    <w:lvl w:ilvl="8" w:tplc="B742E820">
      <w:start w:val="1"/>
      <w:numFmt w:val="bullet"/>
      <w:lvlText w:val=""/>
      <w:lvlJc w:val="left"/>
      <w:pPr>
        <w:ind w:left="6480" w:hanging="360"/>
      </w:pPr>
      <w:rPr>
        <w:rFonts w:ascii="Wingdings" w:hAnsi="Wingdings" w:hint="default"/>
      </w:rPr>
    </w:lvl>
  </w:abstractNum>
  <w:num w:numId="1" w16cid:durableId="514195951">
    <w:abstractNumId w:val="22"/>
  </w:num>
  <w:num w:numId="2" w16cid:durableId="623733129">
    <w:abstractNumId w:val="36"/>
  </w:num>
  <w:num w:numId="3" w16cid:durableId="1896811791">
    <w:abstractNumId w:val="30"/>
  </w:num>
  <w:num w:numId="4" w16cid:durableId="535387533">
    <w:abstractNumId w:val="31"/>
  </w:num>
  <w:num w:numId="5" w16cid:durableId="264309893">
    <w:abstractNumId w:val="10"/>
  </w:num>
  <w:num w:numId="6" w16cid:durableId="1588885804">
    <w:abstractNumId w:val="26"/>
  </w:num>
  <w:num w:numId="7" w16cid:durableId="1713846084">
    <w:abstractNumId w:val="17"/>
  </w:num>
  <w:num w:numId="8" w16cid:durableId="139272642">
    <w:abstractNumId w:val="11"/>
  </w:num>
  <w:num w:numId="9" w16cid:durableId="991718280">
    <w:abstractNumId w:val="23"/>
  </w:num>
  <w:num w:numId="10" w16cid:durableId="1708142640">
    <w:abstractNumId w:val="24"/>
  </w:num>
  <w:num w:numId="11" w16cid:durableId="530993876">
    <w:abstractNumId w:val="18"/>
  </w:num>
  <w:num w:numId="12" w16cid:durableId="1712456673">
    <w:abstractNumId w:val="34"/>
  </w:num>
  <w:num w:numId="13" w16cid:durableId="176233436">
    <w:abstractNumId w:val="33"/>
  </w:num>
  <w:num w:numId="14" w16cid:durableId="2010788136">
    <w:abstractNumId w:val="16"/>
  </w:num>
  <w:num w:numId="15" w16cid:durableId="152766831">
    <w:abstractNumId w:val="15"/>
  </w:num>
  <w:num w:numId="16" w16cid:durableId="1794863650">
    <w:abstractNumId w:val="25"/>
  </w:num>
  <w:num w:numId="17" w16cid:durableId="1056663984">
    <w:abstractNumId w:val="14"/>
  </w:num>
  <w:num w:numId="18" w16cid:durableId="880167986">
    <w:abstractNumId w:val="32"/>
  </w:num>
  <w:num w:numId="19" w16cid:durableId="309947680">
    <w:abstractNumId w:val="20"/>
  </w:num>
  <w:num w:numId="20" w16cid:durableId="1317565607">
    <w:abstractNumId w:val="3"/>
  </w:num>
  <w:num w:numId="21" w16cid:durableId="368185706">
    <w:abstractNumId w:val="12"/>
  </w:num>
  <w:num w:numId="22" w16cid:durableId="1771126756">
    <w:abstractNumId w:val="35"/>
  </w:num>
  <w:num w:numId="23" w16cid:durableId="1319383203">
    <w:abstractNumId w:val="8"/>
  </w:num>
  <w:num w:numId="24" w16cid:durableId="1653023829">
    <w:abstractNumId w:val="19"/>
  </w:num>
  <w:num w:numId="25" w16cid:durableId="1425494013">
    <w:abstractNumId w:val="4"/>
  </w:num>
  <w:num w:numId="26" w16cid:durableId="2054426085">
    <w:abstractNumId w:val="13"/>
  </w:num>
  <w:num w:numId="27" w16cid:durableId="1244880385">
    <w:abstractNumId w:val="0"/>
  </w:num>
  <w:num w:numId="28" w16cid:durableId="726343717">
    <w:abstractNumId w:val="29"/>
  </w:num>
  <w:num w:numId="29" w16cid:durableId="550384599">
    <w:abstractNumId w:val="9"/>
  </w:num>
  <w:num w:numId="30" w16cid:durableId="1299845144">
    <w:abstractNumId w:val="2"/>
  </w:num>
  <w:num w:numId="31" w16cid:durableId="379327572">
    <w:abstractNumId w:val="6"/>
  </w:num>
  <w:num w:numId="32" w16cid:durableId="502205809">
    <w:abstractNumId w:val="27"/>
  </w:num>
  <w:num w:numId="33" w16cid:durableId="36247631">
    <w:abstractNumId w:val="21"/>
  </w:num>
  <w:num w:numId="34" w16cid:durableId="156500118">
    <w:abstractNumId w:val="7"/>
  </w:num>
  <w:num w:numId="35" w16cid:durableId="690565460">
    <w:abstractNumId w:val="5"/>
  </w:num>
  <w:num w:numId="36" w16cid:durableId="1855797650">
    <w:abstractNumId w:val="28"/>
  </w:num>
  <w:num w:numId="37" w16cid:durableId="75073614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EEMAN, Matthew (NHS BRISTOL, NORTH SOMERSET AND SOUTH GLOUCESTERSHIRE ICB - 15C)">
    <w15:presenceInfo w15:providerId="AD" w15:userId="S::matthew.freeman17@nhs.net::bc4cc953-eed8-45e5-81e0-78dbda53cd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efaultTabStop w:val="720"/>
  <w:doNotHyphenateCaps/>
  <w:characterSpacingControl w:val="doNotCompress"/>
  <w:doNotValidateAgainstSchema/>
  <w:doNotDemarcateInvalidXml/>
  <w:hdrShapeDefaults>
    <o:shapedefaults v:ext="edit" spidmax="2050">
      <o:colormru v:ext="edit" colors="#0000d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C0"/>
    <w:rsid w:val="000000BC"/>
    <w:rsid w:val="00000700"/>
    <w:rsid w:val="00000ED7"/>
    <w:rsid w:val="000010A8"/>
    <w:rsid w:val="00006859"/>
    <w:rsid w:val="00006DA6"/>
    <w:rsid w:val="0001212B"/>
    <w:rsid w:val="0001421C"/>
    <w:rsid w:val="000258F0"/>
    <w:rsid w:val="0002731B"/>
    <w:rsid w:val="00030243"/>
    <w:rsid w:val="00033002"/>
    <w:rsid w:val="00037E6F"/>
    <w:rsid w:val="0004151C"/>
    <w:rsid w:val="00042D6A"/>
    <w:rsid w:val="00044CEB"/>
    <w:rsid w:val="00046905"/>
    <w:rsid w:val="00054F3E"/>
    <w:rsid w:val="000565F6"/>
    <w:rsid w:val="0005704A"/>
    <w:rsid w:val="00060D1C"/>
    <w:rsid w:val="00063C75"/>
    <w:rsid w:val="00064290"/>
    <w:rsid w:val="00065B43"/>
    <w:rsid w:val="00067337"/>
    <w:rsid w:val="000725B8"/>
    <w:rsid w:val="0007298E"/>
    <w:rsid w:val="0007405A"/>
    <w:rsid w:val="00074EC9"/>
    <w:rsid w:val="0008655E"/>
    <w:rsid w:val="00086807"/>
    <w:rsid w:val="00087626"/>
    <w:rsid w:val="000900E4"/>
    <w:rsid w:val="00095DD8"/>
    <w:rsid w:val="00097F5A"/>
    <w:rsid w:val="000A299C"/>
    <w:rsid w:val="000A47F3"/>
    <w:rsid w:val="000A6C1A"/>
    <w:rsid w:val="000B0C87"/>
    <w:rsid w:val="000B110D"/>
    <w:rsid w:val="000B3A3C"/>
    <w:rsid w:val="000B6AA8"/>
    <w:rsid w:val="000B6B10"/>
    <w:rsid w:val="000B6E85"/>
    <w:rsid w:val="000C29AE"/>
    <w:rsid w:val="000C6AD9"/>
    <w:rsid w:val="000C76C7"/>
    <w:rsid w:val="000C7DCC"/>
    <w:rsid w:val="000D669F"/>
    <w:rsid w:val="000D745D"/>
    <w:rsid w:val="000D768E"/>
    <w:rsid w:val="000E3648"/>
    <w:rsid w:val="000E5DB7"/>
    <w:rsid w:val="000E6F57"/>
    <w:rsid w:val="000F18E3"/>
    <w:rsid w:val="000F212F"/>
    <w:rsid w:val="000F2F64"/>
    <w:rsid w:val="000F5E05"/>
    <w:rsid w:val="00102B82"/>
    <w:rsid w:val="00104747"/>
    <w:rsid w:val="00107F42"/>
    <w:rsid w:val="001102A3"/>
    <w:rsid w:val="00110C24"/>
    <w:rsid w:val="00111635"/>
    <w:rsid w:val="001133FF"/>
    <w:rsid w:val="0011597A"/>
    <w:rsid w:val="001221BF"/>
    <w:rsid w:val="0012229D"/>
    <w:rsid w:val="00122723"/>
    <w:rsid w:val="00123CAD"/>
    <w:rsid w:val="00124F93"/>
    <w:rsid w:val="001263F9"/>
    <w:rsid w:val="001308B8"/>
    <w:rsid w:val="0013260A"/>
    <w:rsid w:val="00133440"/>
    <w:rsid w:val="00133D61"/>
    <w:rsid w:val="00135E0B"/>
    <w:rsid w:val="00135F98"/>
    <w:rsid w:val="001365CF"/>
    <w:rsid w:val="001409CA"/>
    <w:rsid w:val="0014257C"/>
    <w:rsid w:val="00143780"/>
    <w:rsid w:val="001439C0"/>
    <w:rsid w:val="0014550A"/>
    <w:rsid w:val="00146C69"/>
    <w:rsid w:val="001472A8"/>
    <w:rsid w:val="00147345"/>
    <w:rsid w:val="00151907"/>
    <w:rsid w:val="0015530B"/>
    <w:rsid w:val="001558C6"/>
    <w:rsid w:val="00155D22"/>
    <w:rsid w:val="0016000A"/>
    <w:rsid w:val="00164749"/>
    <w:rsid w:val="00164C83"/>
    <w:rsid w:val="00166ACE"/>
    <w:rsid w:val="00166DED"/>
    <w:rsid w:val="001705B6"/>
    <w:rsid w:val="0017250B"/>
    <w:rsid w:val="00172AED"/>
    <w:rsid w:val="00172BC6"/>
    <w:rsid w:val="0017602D"/>
    <w:rsid w:val="001772E9"/>
    <w:rsid w:val="00177326"/>
    <w:rsid w:val="00182EBA"/>
    <w:rsid w:val="0018633B"/>
    <w:rsid w:val="00186FA8"/>
    <w:rsid w:val="001877A4"/>
    <w:rsid w:val="001905FB"/>
    <w:rsid w:val="00190FDD"/>
    <w:rsid w:val="00192DA9"/>
    <w:rsid w:val="001948F0"/>
    <w:rsid w:val="001A225B"/>
    <w:rsid w:val="001A5114"/>
    <w:rsid w:val="001A5A97"/>
    <w:rsid w:val="001A5D2F"/>
    <w:rsid w:val="001B2885"/>
    <w:rsid w:val="001B3EF2"/>
    <w:rsid w:val="001C4395"/>
    <w:rsid w:val="001C5880"/>
    <w:rsid w:val="001C6AA5"/>
    <w:rsid w:val="001C7938"/>
    <w:rsid w:val="001D2FF5"/>
    <w:rsid w:val="001D378B"/>
    <w:rsid w:val="001E034B"/>
    <w:rsid w:val="001E6E92"/>
    <w:rsid w:val="001F09FE"/>
    <w:rsid w:val="001F0DED"/>
    <w:rsid w:val="001F2CCA"/>
    <w:rsid w:val="001F38B3"/>
    <w:rsid w:val="00203495"/>
    <w:rsid w:val="0020349D"/>
    <w:rsid w:val="00203BFB"/>
    <w:rsid w:val="002055E4"/>
    <w:rsid w:val="00206A75"/>
    <w:rsid w:val="0020798F"/>
    <w:rsid w:val="00211E2F"/>
    <w:rsid w:val="002124E7"/>
    <w:rsid w:val="00215CB9"/>
    <w:rsid w:val="002224C8"/>
    <w:rsid w:val="00224460"/>
    <w:rsid w:val="002253C7"/>
    <w:rsid w:val="00226D24"/>
    <w:rsid w:val="002271CD"/>
    <w:rsid w:val="0022738C"/>
    <w:rsid w:val="002301CC"/>
    <w:rsid w:val="0023534C"/>
    <w:rsid w:val="00236E47"/>
    <w:rsid w:val="00242C00"/>
    <w:rsid w:val="00242C1B"/>
    <w:rsid w:val="00243C1A"/>
    <w:rsid w:val="00247CDF"/>
    <w:rsid w:val="00251BF2"/>
    <w:rsid w:val="002558E2"/>
    <w:rsid w:val="002566D2"/>
    <w:rsid w:val="00257DEA"/>
    <w:rsid w:val="0026103F"/>
    <w:rsid w:val="00261767"/>
    <w:rsid w:val="00262F6F"/>
    <w:rsid w:val="00267FCE"/>
    <w:rsid w:val="00270C26"/>
    <w:rsid w:val="002714B8"/>
    <w:rsid w:val="00271785"/>
    <w:rsid w:val="00273394"/>
    <w:rsid w:val="00275242"/>
    <w:rsid w:val="00275B5E"/>
    <w:rsid w:val="0027777A"/>
    <w:rsid w:val="00280173"/>
    <w:rsid w:val="00285D29"/>
    <w:rsid w:val="002925D6"/>
    <w:rsid w:val="00293F19"/>
    <w:rsid w:val="00294A8D"/>
    <w:rsid w:val="00295CE5"/>
    <w:rsid w:val="002A6AF6"/>
    <w:rsid w:val="002A7743"/>
    <w:rsid w:val="002B1D47"/>
    <w:rsid w:val="002B2570"/>
    <w:rsid w:val="002B25AC"/>
    <w:rsid w:val="002B2ADC"/>
    <w:rsid w:val="002B3521"/>
    <w:rsid w:val="002B448F"/>
    <w:rsid w:val="002B4919"/>
    <w:rsid w:val="002B6551"/>
    <w:rsid w:val="002B70B1"/>
    <w:rsid w:val="002C3D86"/>
    <w:rsid w:val="002C50F8"/>
    <w:rsid w:val="002C6ED1"/>
    <w:rsid w:val="002C7E45"/>
    <w:rsid w:val="002D0489"/>
    <w:rsid w:val="002D2362"/>
    <w:rsid w:val="002D2CC7"/>
    <w:rsid w:val="002D2DF9"/>
    <w:rsid w:val="002D7B5A"/>
    <w:rsid w:val="002E3305"/>
    <w:rsid w:val="002E346E"/>
    <w:rsid w:val="002E5860"/>
    <w:rsid w:val="002F620F"/>
    <w:rsid w:val="002F6A7E"/>
    <w:rsid w:val="003024B9"/>
    <w:rsid w:val="0030340A"/>
    <w:rsid w:val="00306FC2"/>
    <w:rsid w:val="003118DF"/>
    <w:rsid w:val="003129EC"/>
    <w:rsid w:val="00312BBC"/>
    <w:rsid w:val="00313CBC"/>
    <w:rsid w:val="003174B2"/>
    <w:rsid w:val="00317F5B"/>
    <w:rsid w:val="0032289B"/>
    <w:rsid w:val="00330B30"/>
    <w:rsid w:val="00331E36"/>
    <w:rsid w:val="003323BD"/>
    <w:rsid w:val="003336E5"/>
    <w:rsid w:val="00334A8A"/>
    <w:rsid w:val="00335728"/>
    <w:rsid w:val="00336D53"/>
    <w:rsid w:val="0033752B"/>
    <w:rsid w:val="00342CF7"/>
    <w:rsid w:val="00344FDC"/>
    <w:rsid w:val="00350663"/>
    <w:rsid w:val="003521FA"/>
    <w:rsid w:val="00354A69"/>
    <w:rsid w:val="00355F3D"/>
    <w:rsid w:val="00355FFF"/>
    <w:rsid w:val="00356124"/>
    <w:rsid w:val="003569BD"/>
    <w:rsid w:val="0035702D"/>
    <w:rsid w:val="003614BC"/>
    <w:rsid w:val="00364C6F"/>
    <w:rsid w:val="00366E93"/>
    <w:rsid w:val="00367C70"/>
    <w:rsid w:val="00370E6D"/>
    <w:rsid w:val="003726CB"/>
    <w:rsid w:val="00374E4C"/>
    <w:rsid w:val="00375E14"/>
    <w:rsid w:val="003772F5"/>
    <w:rsid w:val="00377AC7"/>
    <w:rsid w:val="003803C7"/>
    <w:rsid w:val="0038175F"/>
    <w:rsid w:val="00382A75"/>
    <w:rsid w:val="00383290"/>
    <w:rsid w:val="003847F9"/>
    <w:rsid w:val="00387909"/>
    <w:rsid w:val="00395044"/>
    <w:rsid w:val="00395071"/>
    <w:rsid w:val="00395CE9"/>
    <w:rsid w:val="003A0D58"/>
    <w:rsid w:val="003A53AC"/>
    <w:rsid w:val="003A73D6"/>
    <w:rsid w:val="003A75B9"/>
    <w:rsid w:val="003B0D70"/>
    <w:rsid w:val="003B752C"/>
    <w:rsid w:val="003C1F86"/>
    <w:rsid w:val="003C295A"/>
    <w:rsid w:val="003C4101"/>
    <w:rsid w:val="003C60F5"/>
    <w:rsid w:val="003C6EF7"/>
    <w:rsid w:val="003D09C4"/>
    <w:rsid w:val="003D24F7"/>
    <w:rsid w:val="003E074D"/>
    <w:rsid w:val="003E56B7"/>
    <w:rsid w:val="003E5C25"/>
    <w:rsid w:val="003E7A5C"/>
    <w:rsid w:val="003F0131"/>
    <w:rsid w:val="003F0DBD"/>
    <w:rsid w:val="003F237E"/>
    <w:rsid w:val="003F288F"/>
    <w:rsid w:val="003F38A9"/>
    <w:rsid w:val="003F6640"/>
    <w:rsid w:val="003F77EC"/>
    <w:rsid w:val="00402F2A"/>
    <w:rsid w:val="00411891"/>
    <w:rsid w:val="0041341C"/>
    <w:rsid w:val="00413A55"/>
    <w:rsid w:val="00416D4F"/>
    <w:rsid w:val="004201FC"/>
    <w:rsid w:val="0042022F"/>
    <w:rsid w:val="00420CB3"/>
    <w:rsid w:val="004240D7"/>
    <w:rsid w:val="0042420F"/>
    <w:rsid w:val="00424DEE"/>
    <w:rsid w:val="004301A7"/>
    <w:rsid w:val="00430394"/>
    <w:rsid w:val="00433369"/>
    <w:rsid w:val="00434E46"/>
    <w:rsid w:val="00443D9E"/>
    <w:rsid w:val="00445402"/>
    <w:rsid w:val="004471BE"/>
    <w:rsid w:val="0045004A"/>
    <w:rsid w:val="004518AA"/>
    <w:rsid w:val="0045258B"/>
    <w:rsid w:val="004551E8"/>
    <w:rsid w:val="004557B5"/>
    <w:rsid w:val="00456957"/>
    <w:rsid w:val="00461563"/>
    <w:rsid w:val="0046233B"/>
    <w:rsid w:val="00462FB5"/>
    <w:rsid w:val="004648FB"/>
    <w:rsid w:val="00465BF7"/>
    <w:rsid w:val="0047080B"/>
    <w:rsid w:val="004709E5"/>
    <w:rsid w:val="004814D2"/>
    <w:rsid w:val="0048278F"/>
    <w:rsid w:val="00486ED2"/>
    <w:rsid w:val="00493FCD"/>
    <w:rsid w:val="00494E01"/>
    <w:rsid w:val="00497AC0"/>
    <w:rsid w:val="004A1163"/>
    <w:rsid w:val="004A3C24"/>
    <w:rsid w:val="004A61A1"/>
    <w:rsid w:val="004B168F"/>
    <w:rsid w:val="004B3DC7"/>
    <w:rsid w:val="004B422B"/>
    <w:rsid w:val="004B4EE7"/>
    <w:rsid w:val="004B5110"/>
    <w:rsid w:val="004C1B8A"/>
    <w:rsid w:val="004C2F0A"/>
    <w:rsid w:val="004C59CD"/>
    <w:rsid w:val="004C6E6C"/>
    <w:rsid w:val="004D42FF"/>
    <w:rsid w:val="004D4BA9"/>
    <w:rsid w:val="004D5B12"/>
    <w:rsid w:val="004D5DF6"/>
    <w:rsid w:val="004D6810"/>
    <w:rsid w:val="004D6B90"/>
    <w:rsid w:val="004E2A31"/>
    <w:rsid w:val="004E3427"/>
    <w:rsid w:val="004E75F2"/>
    <w:rsid w:val="004F0853"/>
    <w:rsid w:val="004F0E2B"/>
    <w:rsid w:val="004F0F79"/>
    <w:rsid w:val="004F3834"/>
    <w:rsid w:val="004F496F"/>
    <w:rsid w:val="004F5E02"/>
    <w:rsid w:val="00500E4A"/>
    <w:rsid w:val="00503B70"/>
    <w:rsid w:val="005043F4"/>
    <w:rsid w:val="005051C1"/>
    <w:rsid w:val="00506510"/>
    <w:rsid w:val="005124F3"/>
    <w:rsid w:val="005165FF"/>
    <w:rsid w:val="00516C10"/>
    <w:rsid w:val="0051724A"/>
    <w:rsid w:val="00523369"/>
    <w:rsid w:val="00523547"/>
    <w:rsid w:val="00523F51"/>
    <w:rsid w:val="0052445B"/>
    <w:rsid w:val="00524C2E"/>
    <w:rsid w:val="005260D4"/>
    <w:rsid w:val="00527FFE"/>
    <w:rsid w:val="00531242"/>
    <w:rsid w:val="0053125B"/>
    <w:rsid w:val="00534C23"/>
    <w:rsid w:val="00537C30"/>
    <w:rsid w:val="00537D99"/>
    <w:rsid w:val="005407E5"/>
    <w:rsid w:val="00544D2A"/>
    <w:rsid w:val="00545751"/>
    <w:rsid w:val="00550673"/>
    <w:rsid w:val="005613D0"/>
    <w:rsid w:val="00564856"/>
    <w:rsid w:val="005714B2"/>
    <w:rsid w:val="00574EBF"/>
    <w:rsid w:val="005828EA"/>
    <w:rsid w:val="0058301F"/>
    <w:rsid w:val="0058356A"/>
    <w:rsid w:val="00591892"/>
    <w:rsid w:val="00594F67"/>
    <w:rsid w:val="00597EAF"/>
    <w:rsid w:val="005A0A3B"/>
    <w:rsid w:val="005A29E6"/>
    <w:rsid w:val="005A3588"/>
    <w:rsid w:val="005B6FB6"/>
    <w:rsid w:val="005C00ED"/>
    <w:rsid w:val="005D19A3"/>
    <w:rsid w:val="005D1B03"/>
    <w:rsid w:val="005D2716"/>
    <w:rsid w:val="005D3654"/>
    <w:rsid w:val="005D473E"/>
    <w:rsid w:val="005D6B86"/>
    <w:rsid w:val="005D794F"/>
    <w:rsid w:val="005D7E16"/>
    <w:rsid w:val="005E1149"/>
    <w:rsid w:val="005E1912"/>
    <w:rsid w:val="005E2C96"/>
    <w:rsid w:val="005E4F8C"/>
    <w:rsid w:val="005E562D"/>
    <w:rsid w:val="005F0412"/>
    <w:rsid w:val="005F1241"/>
    <w:rsid w:val="005F1F87"/>
    <w:rsid w:val="005F740F"/>
    <w:rsid w:val="0060063B"/>
    <w:rsid w:val="006013F4"/>
    <w:rsid w:val="006041EF"/>
    <w:rsid w:val="00604CAF"/>
    <w:rsid w:val="006119D4"/>
    <w:rsid w:val="00613CF6"/>
    <w:rsid w:val="00615A2B"/>
    <w:rsid w:val="00617FD0"/>
    <w:rsid w:val="006207F2"/>
    <w:rsid w:val="00621A09"/>
    <w:rsid w:val="00625A48"/>
    <w:rsid w:val="006269C2"/>
    <w:rsid w:val="00631BAB"/>
    <w:rsid w:val="00632C53"/>
    <w:rsid w:val="00634292"/>
    <w:rsid w:val="00637C59"/>
    <w:rsid w:val="006405E7"/>
    <w:rsid w:val="00647041"/>
    <w:rsid w:val="00651A13"/>
    <w:rsid w:val="006529A9"/>
    <w:rsid w:val="00653AE0"/>
    <w:rsid w:val="0065416C"/>
    <w:rsid w:val="006624DB"/>
    <w:rsid w:val="00663C5C"/>
    <w:rsid w:val="00667C56"/>
    <w:rsid w:val="00671BD9"/>
    <w:rsid w:val="00674744"/>
    <w:rsid w:val="00686307"/>
    <w:rsid w:val="0068706B"/>
    <w:rsid w:val="00691A19"/>
    <w:rsid w:val="00691CA7"/>
    <w:rsid w:val="0069258D"/>
    <w:rsid w:val="00692A2C"/>
    <w:rsid w:val="006971D6"/>
    <w:rsid w:val="006973A9"/>
    <w:rsid w:val="006A1221"/>
    <w:rsid w:val="006A2E0B"/>
    <w:rsid w:val="006A5A07"/>
    <w:rsid w:val="006A7DF1"/>
    <w:rsid w:val="006B296B"/>
    <w:rsid w:val="006B666D"/>
    <w:rsid w:val="006B7610"/>
    <w:rsid w:val="006C4A08"/>
    <w:rsid w:val="006C5A75"/>
    <w:rsid w:val="006C5B21"/>
    <w:rsid w:val="006C5B75"/>
    <w:rsid w:val="006C6C82"/>
    <w:rsid w:val="006C78B0"/>
    <w:rsid w:val="006C7F66"/>
    <w:rsid w:val="006D25E0"/>
    <w:rsid w:val="006E19E9"/>
    <w:rsid w:val="006E4EEE"/>
    <w:rsid w:val="006E50CE"/>
    <w:rsid w:val="006E53FB"/>
    <w:rsid w:val="006E69D5"/>
    <w:rsid w:val="006F1583"/>
    <w:rsid w:val="006F24B9"/>
    <w:rsid w:val="006F32D9"/>
    <w:rsid w:val="006F567E"/>
    <w:rsid w:val="006F728D"/>
    <w:rsid w:val="007016AE"/>
    <w:rsid w:val="00701A06"/>
    <w:rsid w:val="00703C0A"/>
    <w:rsid w:val="00710EC3"/>
    <w:rsid w:val="0071218F"/>
    <w:rsid w:val="007174C3"/>
    <w:rsid w:val="007221ED"/>
    <w:rsid w:val="00723F23"/>
    <w:rsid w:val="0072454D"/>
    <w:rsid w:val="007254F8"/>
    <w:rsid w:val="00726F60"/>
    <w:rsid w:val="00730253"/>
    <w:rsid w:val="00731321"/>
    <w:rsid w:val="00732CF6"/>
    <w:rsid w:val="00734E38"/>
    <w:rsid w:val="00743685"/>
    <w:rsid w:val="007449E9"/>
    <w:rsid w:val="00754274"/>
    <w:rsid w:val="00754E4C"/>
    <w:rsid w:val="007604CF"/>
    <w:rsid w:val="0076253E"/>
    <w:rsid w:val="00767331"/>
    <w:rsid w:val="007675E5"/>
    <w:rsid w:val="00767743"/>
    <w:rsid w:val="007713A3"/>
    <w:rsid w:val="007713AB"/>
    <w:rsid w:val="0077274B"/>
    <w:rsid w:val="00773D03"/>
    <w:rsid w:val="0077470E"/>
    <w:rsid w:val="00781736"/>
    <w:rsid w:val="00782977"/>
    <w:rsid w:val="00791272"/>
    <w:rsid w:val="007944C6"/>
    <w:rsid w:val="00794580"/>
    <w:rsid w:val="0079506C"/>
    <w:rsid w:val="007971E4"/>
    <w:rsid w:val="00797723"/>
    <w:rsid w:val="007A0AA5"/>
    <w:rsid w:val="007A2F91"/>
    <w:rsid w:val="007A3474"/>
    <w:rsid w:val="007B168E"/>
    <w:rsid w:val="007B436D"/>
    <w:rsid w:val="007C04FD"/>
    <w:rsid w:val="007C3226"/>
    <w:rsid w:val="007C3513"/>
    <w:rsid w:val="007C6A25"/>
    <w:rsid w:val="007D31E7"/>
    <w:rsid w:val="007D7466"/>
    <w:rsid w:val="007E1C7F"/>
    <w:rsid w:val="007E27C5"/>
    <w:rsid w:val="007F158F"/>
    <w:rsid w:val="007F1CA4"/>
    <w:rsid w:val="007F2E3C"/>
    <w:rsid w:val="007F4F65"/>
    <w:rsid w:val="007F5DF6"/>
    <w:rsid w:val="00800F4B"/>
    <w:rsid w:val="008046F8"/>
    <w:rsid w:val="00804BFE"/>
    <w:rsid w:val="00804D1F"/>
    <w:rsid w:val="008052DB"/>
    <w:rsid w:val="00806809"/>
    <w:rsid w:val="008101A3"/>
    <w:rsid w:val="00811396"/>
    <w:rsid w:val="008144AB"/>
    <w:rsid w:val="008148D8"/>
    <w:rsid w:val="00815570"/>
    <w:rsid w:val="00815D02"/>
    <w:rsid w:val="00817EA0"/>
    <w:rsid w:val="00821D8B"/>
    <w:rsid w:val="00823060"/>
    <w:rsid w:val="00824E4E"/>
    <w:rsid w:val="008313AC"/>
    <w:rsid w:val="00836F27"/>
    <w:rsid w:val="00843987"/>
    <w:rsid w:val="00843C56"/>
    <w:rsid w:val="0084431C"/>
    <w:rsid w:val="00844FF6"/>
    <w:rsid w:val="00846C47"/>
    <w:rsid w:val="00846E90"/>
    <w:rsid w:val="0085559F"/>
    <w:rsid w:val="00856D84"/>
    <w:rsid w:val="008572EB"/>
    <w:rsid w:val="00862A1E"/>
    <w:rsid w:val="00863CDF"/>
    <w:rsid w:val="00865B61"/>
    <w:rsid w:val="00865D43"/>
    <w:rsid w:val="00866ED2"/>
    <w:rsid w:val="008728AA"/>
    <w:rsid w:val="00877D8C"/>
    <w:rsid w:val="008826E0"/>
    <w:rsid w:val="00884051"/>
    <w:rsid w:val="00884408"/>
    <w:rsid w:val="00885755"/>
    <w:rsid w:val="0089124A"/>
    <w:rsid w:val="0089310C"/>
    <w:rsid w:val="0089418A"/>
    <w:rsid w:val="008A079A"/>
    <w:rsid w:val="008A4CCF"/>
    <w:rsid w:val="008A4EF9"/>
    <w:rsid w:val="008B19EA"/>
    <w:rsid w:val="008B26F3"/>
    <w:rsid w:val="008B5E09"/>
    <w:rsid w:val="008B7D4E"/>
    <w:rsid w:val="008C2818"/>
    <w:rsid w:val="008C5847"/>
    <w:rsid w:val="008C7847"/>
    <w:rsid w:val="008D271A"/>
    <w:rsid w:val="008D4055"/>
    <w:rsid w:val="008E4BC1"/>
    <w:rsid w:val="008F194B"/>
    <w:rsid w:val="008F3110"/>
    <w:rsid w:val="008F615F"/>
    <w:rsid w:val="008F7577"/>
    <w:rsid w:val="00905F83"/>
    <w:rsid w:val="00906AE6"/>
    <w:rsid w:val="00910FB2"/>
    <w:rsid w:val="00911C8F"/>
    <w:rsid w:val="0091564F"/>
    <w:rsid w:val="00915A8B"/>
    <w:rsid w:val="009162BA"/>
    <w:rsid w:val="00921FD8"/>
    <w:rsid w:val="009220E1"/>
    <w:rsid w:val="00924B71"/>
    <w:rsid w:val="009265F5"/>
    <w:rsid w:val="00926B48"/>
    <w:rsid w:val="009274C3"/>
    <w:rsid w:val="009274E9"/>
    <w:rsid w:val="0093411A"/>
    <w:rsid w:val="00934304"/>
    <w:rsid w:val="00934DE0"/>
    <w:rsid w:val="00935FDE"/>
    <w:rsid w:val="009372CD"/>
    <w:rsid w:val="00941012"/>
    <w:rsid w:val="009421D3"/>
    <w:rsid w:val="009445AD"/>
    <w:rsid w:val="009447B3"/>
    <w:rsid w:val="00944C1C"/>
    <w:rsid w:val="0094654A"/>
    <w:rsid w:val="00950057"/>
    <w:rsid w:val="009543CF"/>
    <w:rsid w:val="00955898"/>
    <w:rsid w:val="00960BDC"/>
    <w:rsid w:val="00961163"/>
    <w:rsid w:val="00962DC6"/>
    <w:rsid w:val="0097138D"/>
    <w:rsid w:val="00972030"/>
    <w:rsid w:val="009775F3"/>
    <w:rsid w:val="009809F9"/>
    <w:rsid w:val="00981DDA"/>
    <w:rsid w:val="0098215C"/>
    <w:rsid w:val="00983E10"/>
    <w:rsid w:val="00984CE9"/>
    <w:rsid w:val="00985233"/>
    <w:rsid w:val="009935E7"/>
    <w:rsid w:val="0099566C"/>
    <w:rsid w:val="00995B43"/>
    <w:rsid w:val="009A1A12"/>
    <w:rsid w:val="009A2376"/>
    <w:rsid w:val="009A27F5"/>
    <w:rsid w:val="009A3513"/>
    <w:rsid w:val="009A519B"/>
    <w:rsid w:val="009A54B6"/>
    <w:rsid w:val="009A5780"/>
    <w:rsid w:val="009A6A1D"/>
    <w:rsid w:val="009A6C0E"/>
    <w:rsid w:val="009A7418"/>
    <w:rsid w:val="009B15BD"/>
    <w:rsid w:val="009B2640"/>
    <w:rsid w:val="009B7457"/>
    <w:rsid w:val="009C09EF"/>
    <w:rsid w:val="009C0FF1"/>
    <w:rsid w:val="009C14F5"/>
    <w:rsid w:val="009C4E0E"/>
    <w:rsid w:val="009C4F31"/>
    <w:rsid w:val="009D1544"/>
    <w:rsid w:val="009D479B"/>
    <w:rsid w:val="009D513E"/>
    <w:rsid w:val="009E14AF"/>
    <w:rsid w:val="009E3A55"/>
    <w:rsid w:val="009E7EDB"/>
    <w:rsid w:val="009F09EE"/>
    <w:rsid w:val="009F2004"/>
    <w:rsid w:val="009F464A"/>
    <w:rsid w:val="009F528F"/>
    <w:rsid w:val="00A01CF5"/>
    <w:rsid w:val="00A02994"/>
    <w:rsid w:val="00A02FDA"/>
    <w:rsid w:val="00A119CB"/>
    <w:rsid w:val="00A12D74"/>
    <w:rsid w:val="00A12D91"/>
    <w:rsid w:val="00A13E37"/>
    <w:rsid w:val="00A237F5"/>
    <w:rsid w:val="00A23E1D"/>
    <w:rsid w:val="00A241DF"/>
    <w:rsid w:val="00A24A1F"/>
    <w:rsid w:val="00A25F6B"/>
    <w:rsid w:val="00A304D2"/>
    <w:rsid w:val="00A30EAC"/>
    <w:rsid w:val="00A34474"/>
    <w:rsid w:val="00A353AF"/>
    <w:rsid w:val="00A3783E"/>
    <w:rsid w:val="00A437B6"/>
    <w:rsid w:val="00A4442F"/>
    <w:rsid w:val="00A46B2F"/>
    <w:rsid w:val="00A632F1"/>
    <w:rsid w:val="00A634FA"/>
    <w:rsid w:val="00A64815"/>
    <w:rsid w:val="00A6587D"/>
    <w:rsid w:val="00A67322"/>
    <w:rsid w:val="00A70236"/>
    <w:rsid w:val="00A735BB"/>
    <w:rsid w:val="00A7364E"/>
    <w:rsid w:val="00A74789"/>
    <w:rsid w:val="00A747DE"/>
    <w:rsid w:val="00A75984"/>
    <w:rsid w:val="00A77BCB"/>
    <w:rsid w:val="00A80B70"/>
    <w:rsid w:val="00A81634"/>
    <w:rsid w:val="00A81D16"/>
    <w:rsid w:val="00A827BE"/>
    <w:rsid w:val="00A82F0B"/>
    <w:rsid w:val="00A83E30"/>
    <w:rsid w:val="00A923AD"/>
    <w:rsid w:val="00A93D5C"/>
    <w:rsid w:val="00A9402D"/>
    <w:rsid w:val="00A94B60"/>
    <w:rsid w:val="00A94C6E"/>
    <w:rsid w:val="00A95EC4"/>
    <w:rsid w:val="00AA1D0C"/>
    <w:rsid w:val="00AA27B0"/>
    <w:rsid w:val="00AA2C41"/>
    <w:rsid w:val="00AA37DA"/>
    <w:rsid w:val="00AA6690"/>
    <w:rsid w:val="00AA6BC1"/>
    <w:rsid w:val="00AB088F"/>
    <w:rsid w:val="00AB2F28"/>
    <w:rsid w:val="00AB6C3C"/>
    <w:rsid w:val="00AB7085"/>
    <w:rsid w:val="00AB724F"/>
    <w:rsid w:val="00AC003F"/>
    <w:rsid w:val="00AC47BB"/>
    <w:rsid w:val="00AC4816"/>
    <w:rsid w:val="00AC5C4D"/>
    <w:rsid w:val="00AC7C51"/>
    <w:rsid w:val="00AD2538"/>
    <w:rsid w:val="00AD330A"/>
    <w:rsid w:val="00AD40CA"/>
    <w:rsid w:val="00AD48EB"/>
    <w:rsid w:val="00AD7A32"/>
    <w:rsid w:val="00AD7DCF"/>
    <w:rsid w:val="00AE1EE0"/>
    <w:rsid w:val="00AE4076"/>
    <w:rsid w:val="00AF1B65"/>
    <w:rsid w:val="00AF251B"/>
    <w:rsid w:val="00B002E4"/>
    <w:rsid w:val="00B006BF"/>
    <w:rsid w:val="00B02576"/>
    <w:rsid w:val="00B02E5D"/>
    <w:rsid w:val="00B044C9"/>
    <w:rsid w:val="00B05302"/>
    <w:rsid w:val="00B062E1"/>
    <w:rsid w:val="00B0657F"/>
    <w:rsid w:val="00B07328"/>
    <w:rsid w:val="00B124F4"/>
    <w:rsid w:val="00B21844"/>
    <w:rsid w:val="00B250B4"/>
    <w:rsid w:val="00B25FF6"/>
    <w:rsid w:val="00B26BEB"/>
    <w:rsid w:val="00B27DCF"/>
    <w:rsid w:val="00B32777"/>
    <w:rsid w:val="00B32AC9"/>
    <w:rsid w:val="00B33932"/>
    <w:rsid w:val="00B33B5F"/>
    <w:rsid w:val="00B3549B"/>
    <w:rsid w:val="00B35813"/>
    <w:rsid w:val="00B418A9"/>
    <w:rsid w:val="00B42524"/>
    <w:rsid w:val="00B43243"/>
    <w:rsid w:val="00B463ED"/>
    <w:rsid w:val="00B50A0B"/>
    <w:rsid w:val="00B50D8E"/>
    <w:rsid w:val="00B532FB"/>
    <w:rsid w:val="00B537DB"/>
    <w:rsid w:val="00B64B02"/>
    <w:rsid w:val="00B66869"/>
    <w:rsid w:val="00B674F5"/>
    <w:rsid w:val="00B725CD"/>
    <w:rsid w:val="00B732E7"/>
    <w:rsid w:val="00B73F27"/>
    <w:rsid w:val="00B76345"/>
    <w:rsid w:val="00B805AC"/>
    <w:rsid w:val="00B80853"/>
    <w:rsid w:val="00B811DF"/>
    <w:rsid w:val="00B83793"/>
    <w:rsid w:val="00B94981"/>
    <w:rsid w:val="00B97C44"/>
    <w:rsid w:val="00B97FCC"/>
    <w:rsid w:val="00BA167A"/>
    <w:rsid w:val="00BA504A"/>
    <w:rsid w:val="00BB15D3"/>
    <w:rsid w:val="00BB3C36"/>
    <w:rsid w:val="00BB63D6"/>
    <w:rsid w:val="00BB68FB"/>
    <w:rsid w:val="00BB6E78"/>
    <w:rsid w:val="00BC3DCB"/>
    <w:rsid w:val="00BC7852"/>
    <w:rsid w:val="00BC7FC0"/>
    <w:rsid w:val="00BD3182"/>
    <w:rsid w:val="00BD6E19"/>
    <w:rsid w:val="00BE0023"/>
    <w:rsid w:val="00BE0478"/>
    <w:rsid w:val="00BE1A22"/>
    <w:rsid w:val="00BE3DB8"/>
    <w:rsid w:val="00BE3ED3"/>
    <w:rsid w:val="00BE4A49"/>
    <w:rsid w:val="00BE79F8"/>
    <w:rsid w:val="00BF0FF9"/>
    <w:rsid w:val="00BF2298"/>
    <w:rsid w:val="00BF4975"/>
    <w:rsid w:val="00BF547F"/>
    <w:rsid w:val="00C0009B"/>
    <w:rsid w:val="00C0076E"/>
    <w:rsid w:val="00C01F27"/>
    <w:rsid w:val="00C04065"/>
    <w:rsid w:val="00C051BC"/>
    <w:rsid w:val="00C05FA2"/>
    <w:rsid w:val="00C073E2"/>
    <w:rsid w:val="00C14A91"/>
    <w:rsid w:val="00C168E5"/>
    <w:rsid w:val="00C20DEE"/>
    <w:rsid w:val="00C241C3"/>
    <w:rsid w:val="00C24991"/>
    <w:rsid w:val="00C26197"/>
    <w:rsid w:val="00C27D65"/>
    <w:rsid w:val="00C30F93"/>
    <w:rsid w:val="00C3662E"/>
    <w:rsid w:val="00C40895"/>
    <w:rsid w:val="00C41DF6"/>
    <w:rsid w:val="00C41FBC"/>
    <w:rsid w:val="00C4452B"/>
    <w:rsid w:val="00C4506B"/>
    <w:rsid w:val="00C451E8"/>
    <w:rsid w:val="00C45CFE"/>
    <w:rsid w:val="00C45EA7"/>
    <w:rsid w:val="00C55183"/>
    <w:rsid w:val="00C61B47"/>
    <w:rsid w:val="00C62CD1"/>
    <w:rsid w:val="00C62F24"/>
    <w:rsid w:val="00C63344"/>
    <w:rsid w:val="00C65288"/>
    <w:rsid w:val="00C7594C"/>
    <w:rsid w:val="00C769C1"/>
    <w:rsid w:val="00C77A4D"/>
    <w:rsid w:val="00C82AFF"/>
    <w:rsid w:val="00C8558E"/>
    <w:rsid w:val="00C92349"/>
    <w:rsid w:val="00C924AE"/>
    <w:rsid w:val="00C92D0B"/>
    <w:rsid w:val="00C92D9B"/>
    <w:rsid w:val="00C930A1"/>
    <w:rsid w:val="00C935D2"/>
    <w:rsid w:val="00C9768A"/>
    <w:rsid w:val="00C979BD"/>
    <w:rsid w:val="00CA2895"/>
    <w:rsid w:val="00CA3227"/>
    <w:rsid w:val="00CA5CFD"/>
    <w:rsid w:val="00CB0DE3"/>
    <w:rsid w:val="00CB1CC6"/>
    <w:rsid w:val="00CB3594"/>
    <w:rsid w:val="00CB3949"/>
    <w:rsid w:val="00CB4341"/>
    <w:rsid w:val="00CB45C9"/>
    <w:rsid w:val="00CB60C9"/>
    <w:rsid w:val="00CB6750"/>
    <w:rsid w:val="00CB6CF9"/>
    <w:rsid w:val="00CC0D71"/>
    <w:rsid w:val="00CC1415"/>
    <w:rsid w:val="00CC2F53"/>
    <w:rsid w:val="00CC713C"/>
    <w:rsid w:val="00CC7E70"/>
    <w:rsid w:val="00CD1994"/>
    <w:rsid w:val="00CD2BBB"/>
    <w:rsid w:val="00CD31AE"/>
    <w:rsid w:val="00CD6B96"/>
    <w:rsid w:val="00CE1CB4"/>
    <w:rsid w:val="00CE309C"/>
    <w:rsid w:val="00CE4BF4"/>
    <w:rsid w:val="00CE5123"/>
    <w:rsid w:val="00CE5DC2"/>
    <w:rsid w:val="00CF4690"/>
    <w:rsid w:val="00CF67C9"/>
    <w:rsid w:val="00D01440"/>
    <w:rsid w:val="00D0689B"/>
    <w:rsid w:val="00D10AEC"/>
    <w:rsid w:val="00D11265"/>
    <w:rsid w:val="00D158FD"/>
    <w:rsid w:val="00D21D20"/>
    <w:rsid w:val="00D236C9"/>
    <w:rsid w:val="00D23BF7"/>
    <w:rsid w:val="00D24A66"/>
    <w:rsid w:val="00D25C79"/>
    <w:rsid w:val="00D25E57"/>
    <w:rsid w:val="00D34016"/>
    <w:rsid w:val="00D37ECE"/>
    <w:rsid w:val="00D41142"/>
    <w:rsid w:val="00D448C0"/>
    <w:rsid w:val="00D5397D"/>
    <w:rsid w:val="00D542B4"/>
    <w:rsid w:val="00D5634A"/>
    <w:rsid w:val="00D5673E"/>
    <w:rsid w:val="00D56E1C"/>
    <w:rsid w:val="00D61F2E"/>
    <w:rsid w:val="00D650B5"/>
    <w:rsid w:val="00D66428"/>
    <w:rsid w:val="00D67B5C"/>
    <w:rsid w:val="00D70C09"/>
    <w:rsid w:val="00D73FC6"/>
    <w:rsid w:val="00D746D2"/>
    <w:rsid w:val="00D77BF6"/>
    <w:rsid w:val="00D817F8"/>
    <w:rsid w:val="00D827E2"/>
    <w:rsid w:val="00D835C7"/>
    <w:rsid w:val="00D835E2"/>
    <w:rsid w:val="00D84321"/>
    <w:rsid w:val="00D84E5D"/>
    <w:rsid w:val="00D8504F"/>
    <w:rsid w:val="00D92FAA"/>
    <w:rsid w:val="00D94049"/>
    <w:rsid w:val="00D94EC7"/>
    <w:rsid w:val="00D950EF"/>
    <w:rsid w:val="00D95EE3"/>
    <w:rsid w:val="00D96408"/>
    <w:rsid w:val="00DA29D7"/>
    <w:rsid w:val="00DA2C9D"/>
    <w:rsid w:val="00DA3A26"/>
    <w:rsid w:val="00DA4B09"/>
    <w:rsid w:val="00DA4DB8"/>
    <w:rsid w:val="00DA57DE"/>
    <w:rsid w:val="00DA6432"/>
    <w:rsid w:val="00DB010E"/>
    <w:rsid w:val="00DB622B"/>
    <w:rsid w:val="00DC0694"/>
    <w:rsid w:val="00DC1296"/>
    <w:rsid w:val="00DC1FE7"/>
    <w:rsid w:val="00DC20D2"/>
    <w:rsid w:val="00DC45B5"/>
    <w:rsid w:val="00DC7786"/>
    <w:rsid w:val="00DC7B7C"/>
    <w:rsid w:val="00DD1F01"/>
    <w:rsid w:val="00DD4E5B"/>
    <w:rsid w:val="00DD515B"/>
    <w:rsid w:val="00DD7831"/>
    <w:rsid w:val="00DD7C3C"/>
    <w:rsid w:val="00DE0659"/>
    <w:rsid w:val="00DE0C12"/>
    <w:rsid w:val="00DE1EF6"/>
    <w:rsid w:val="00DE2253"/>
    <w:rsid w:val="00DE327C"/>
    <w:rsid w:val="00DE6479"/>
    <w:rsid w:val="00DE6BBC"/>
    <w:rsid w:val="00DE6C46"/>
    <w:rsid w:val="00DE7FE0"/>
    <w:rsid w:val="00DF07F6"/>
    <w:rsid w:val="00DF141E"/>
    <w:rsid w:val="00DF3CBC"/>
    <w:rsid w:val="00DF3D06"/>
    <w:rsid w:val="00E01A87"/>
    <w:rsid w:val="00E02DCF"/>
    <w:rsid w:val="00E04306"/>
    <w:rsid w:val="00E06DD1"/>
    <w:rsid w:val="00E1585D"/>
    <w:rsid w:val="00E15BE8"/>
    <w:rsid w:val="00E1613C"/>
    <w:rsid w:val="00E164BD"/>
    <w:rsid w:val="00E164BE"/>
    <w:rsid w:val="00E16A96"/>
    <w:rsid w:val="00E17BA3"/>
    <w:rsid w:val="00E17C3E"/>
    <w:rsid w:val="00E26023"/>
    <w:rsid w:val="00E31197"/>
    <w:rsid w:val="00E3750F"/>
    <w:rsid w:val="00E41C93"/>
    <w:rsid w:val="00E43317"/>
    <w:rsid w:val="00E44383"/>
    <w:rsid w:val="00E45C20"/>
    <w:rsid w:val="00E54D2B"/>
    <w:rsid w:val="00E570AA"/>
    <w:rsid w:val="00E57B0A"/>
    <w:rsid w:val="00E61F75"/>
    <w:rsid w:val="00E62314"/>
    <w:rsid w:val="00E63E6A"/>
    <w:rsid w:val="00E64302"/>
    <w:rsid w:val="00E6498B"/>
    <w:rsid w:val="00E6573C"/>
    <w:rsid w:val="00E66C80"/>
    <w:rsid w:val="00E67698"/>
    <w:rsid w:val="00E701A1"/>
    <w:rsid w:val="00E703EC"/>
    <w:rsid w:val="00E70528"/>
    <w:rsid w:val="00E706AD"/>
    <w:rsid w:val="00E71847"/>
    <w:rsid w:val="00E72447"/>
    <w:rsid w:val="00E72959"/>
    <w:rsid w:val="00E731C6"/>
    <w:rsid w:val="00E75CF2"/>
    <w:rsid w:val="00E75EE0"/>
    <w:rsid w:val="00E77749"/>
    <w:rsid w:val="00E802AF"/>
    <w:rsid w:val="00E821AF"/>
    <w:rsid w:val="00E82FA5"/>
    <w:rsid w:val="00E83B63"/>
    <w:rsid w:val="00E84D25"/>
    <w:rsid w:val="00E84EC1"/>
    <w:rsid w:val="00E850BB"/>
    <w:rsid w:val="00E85FB1"/>
    <w:rsid w:val="00E8607E"/>
    <w:rsid w:val="00E8834F"/>
    <w:rsid w:val="00E9439D"/>
    <w:rsid w:val="00E94F71"/>
    <w:rsid w:val="00E95BF6"/>
    <w:rsid w:val="00E97822"/>
    <w:rsid w:val="00EB22F7"/>
    <w:rsid w:val="00EB24F6"/>
    <w:rsid w:val="00EB3312"/>
    <w:rsid w:val="00EB4317"/>
    <w:rsid w:val="00EB595D"/>
    <w:rsid w:val="00EB5CDE"/>
    <w:rsid w:val="00EB62A9"/>
    <w:rsid w:val="00EB6F14"/>
    <w:rsid w:val="00EB6F91"/>
    <w:rsid w:val="00EC0EC7"/>
    <w:rsid w:val="00EC10F2"/>
    <w:rsid w:val="00EC6D60"/>
    <w:rsid w:val="00EC6DF2"/>
    <w:rsid w:val="00ED0303"/>
    <w:rsid w:val="00ED14D2"/>
    <w:rsid w:val="00EE0F71"/>
    <w:rsid w:val="00EE20E9"/>
    <w:rsid w:val="00EE426B"/>
    <w:rsid w:val="00EE4AF2"/>
    <w:rsid w:val="00EE5001"/>
    <w:rsid w:val="00EE5900"/>
    <w:rsid w:val="00EE5B7A"/>
    <w:rsid w:val="00EF0550"/>
    <w:rsid w:val="00EF7279"/>
    <w:rsid w:val="00EF7850"/>
    <w:rsid w:val="00F11A84"/>
    <w:rsid w:val="00F133A5"/>
    <w:rsid w:val="00F231EB"/>
    <w:rsid w:val="00F246B7"/>
    <w:rsid w:val="00F31311"/>
    <w:rsid w:val="00F32FED"/>
    <w:rsid w:val="00F332EE"/>
    <w:rsid w:val="00F36429"/>
    <w:rsid w:val="00F369D4"/>
    <w:rsid w:val="00F40BF1"/>
    <w:rsid w:val="00F44126"/>
    <w:rsid w:val="00F45ABB"/>
    <w:rsid w:val="00F60B2D"/>
    <w:rsid w:val="00F632FA"/>
    <w:rsid w:val="00F63CC6"/>
    <w:rsid w:val="00F66924"/>
    <w:rsid w:val="00F70171"/>
    <w:rsid w:val="00F71DD8"/>
    <w:rsid w:val="00F726FF"/>
    <w:rsid w:val="00F74C0A"/>
    <w:rsid w:val="00F80759"/>
    <w:rsid w:val="00F82EC5"/>
    <w:rsid w:val="00F86B97"/>
    <w:rsid w:val="00F86CF9"/>
    <w:rsid w:val="00F90454"/>
    <w:rsid w:val="00F91909"/>
    <w:rsid w:val="00F938AE"/>
    <w:rsid w:val="00F96BF0"/>
    <w:rsid w:val="00FA0155"/>
    <w:rsid w:val="00FA248E"/>
    <w:rsid w:val="00FA2856"/>
    <w:rsid w:val="00FA2E76"/>
    <w:rsid w:val="00FA34CE"/>
    <w:rsid w:val="00FA4C94"/>
    <w:rsid w:val="00FA5688"/>
    <w:rsid w:val="00FA63B2"/>
    <w:rsid w:val="00FB1EFA"/>
    <w:rsid w:val="00FB2380"/>
    <w:rsid w:val="00FB58F5"/>
    <w:rsid w:val="00FB5B14"/>
    <w:rsid w:val="00FC15AF"/>
    <w:rsid w:val="00FC1EB9"/>
    <w:rsid w:val="00FC2063"/>
    <w:rsid w:val="00FC2ACB"/>
    <w:rsid w:val="00FC4308"/>
    <w:rsid w:val="00FC6C0B"/>
    <w:rsid w:val="00FC77A4"/>
    <w:rsid w:val="00FD11F3"/>
    <w:rsid w:val="00FD4310"/>
    <w:rsid w:val="00FE06FC"/>
    <w:rsid w:val="00FE0DE6"/>
    <w:rsid w:val="00FE215E"/>
    <w:rsid w:val="00FE2A65"/>
    <w:rsid w:val="00FE5D42"/>
    <w:rsid w:val="00FE78F6"/>
    <w:rsid w:val="00FE7C84"/>
    <w:rsid w:val="00FF3E7F"/>
    <w:rsid w:val="011251D9"/>
    <w:rsid w:val="013C3799"/>
    <w:rsid w:val="015CE0C5"/>
    <w:rsid w:val="01C1CF3F"/>
    <w:rsid w:val="02AE223A"/>
    <w:rsid w:val="02B47BB4"/>
    <w:rsid w:val="02CE403B"/>
    <w:rsid w:val="02FB5AE5"/>
    <w:rsid w:val="032193A3"/>
    <w:rsid w:val="0322B8BD"/>
    <w:rsid w:val="03381295"/>
    <w:rsid w:val="03A94B5A"/>
    <w:rsid w:val="0406FBB4"/>
    <w:rsid w:val="0459D669"/>
    <w:rsid w:val="055B0253"/>
    <w:rsid w:val="05949A3A"/>
    <w:rsid w:val="05B2E84B"/>
    <w:rsid w:val="065FDAE6"/>
    <w:rsid w:val="067A797D"/>
    <w:rsid w:val="07490B8C"/>
    <w:rsid w:val="077C07D4"/>
    <w:rsid w:val="0870E5FD"/>
    <w:rsid w:val="08ECC6B1"/>
    <w:rsid w:val="0900B620"/>
    <w:rsid w:val="09AB65B0"/>
    <w:rsid w:val="0A6DF568"/>
    <w:rsid w:val="0BA5D45B"/>
    <w:rsid w:val="0C012C12"/>
    <w:rsid w:val="0CEE8F26"/>
    <w:rsid w:val="0D1E001E"/>
    <w:rsid w:val="0D5708E9"/>
    <w:rsid w:val="0D9857CF"/>
    <w:rsid w:val="0F43EBF1"/>
    <w:rsid w:val="0FA23978"/>
    <w:rsid w:val="1002D67B"/>
    <w:rsid w:val="10146811"/>
    <w:rsid w:val="109E7F09"/>
    <w:rsid w:val="110F4D46"/>
    <w:rsid w:val="11E36E3E"/>
    <w:rsid w:val="13FBAF51"/>
    <w:rsid w:val="1439D704"/>
    <w:rsid w:val="14D25CBA"/>
    <w:rsid w:val="154DCC53"/>
    <w:rsid w:val="158677AC"/>
    <w:rsid w:val="15BD4951"/>
    <w:rsid w:val="15C610CB"/>
    <w:rsid w:val="15D24248"/>
    <w:rsid w:val="165218C1"/>
    <w:rsid w:val="16B71FF3"/>
    <w:rsid w:val="16C2A4C1"/>
    <w:rsid w:val="17A313F3"/>
    <w:rsid w:val="1880ED62"/>
    <w:rsid w:val="18B4324E"/>
    <w:rsid w:val="19DECE71"/>
    <w:rsid w:val="1A3C96D8"/>
    <w:rsid w:val="1AA4419B"/>
    <w:rsid w:val="1AB250A9"/>
    <w:rsid w:val="1B9CDC80"/>
    <w:rsid w:val="1BAF6710"/>
    <w:rsid w:val="1C0D0E16"/>
    <w:rsid w:val="1CB415D3"/>
    <w:rsid w:val="1D4FB9D0"/>
    <w:rsid w:val="1DA7A4EF"/>
    <w:rsid w:val="1E354CB4"/>
    <w:rsid w:val="1E3C5666"/>
    <w:rsid w:val="1EBABDAE"/>
    <w:rsid w:val="1F527C7B"/>
    <w:rsid w:val="20466CBD"/>
    <w:rsid w:val="208528DD"/>
    <w:rsid w:val="20C23051"/>
    <w:rsid w:val="20CE905B"/>
    <w:rsid w:val="2103BCCC"/>
    <w:rsid w:val="21CE4CE4"/>
    <w:rsid w:val="230E747B"/>
    <w:rsid w:val="2423A98F"/>
    <w:rsid w:val="2457D4F8"/>
    <w:rsid w:val="249BE318"/>
    <w:rsid w:val="24B4A92B"/>
    <w:rsid w:val="25332B39"/>
    <w:rsid w:val="26A18814"/>
    <w:rsid w:val="295EA2B1"/>
    <w:rsid w:val="2963101D"/>
    <w:rsid w:val="2A2C90B2"/>
    <w:rsid w:val="2B69B50C"/>
    <w:rsid w:val="2B953ECB"/>
    <w:rsid w:val="2BE85F9A"/>
    <w:rsid w:val="2BFF53B6"/>
    <w:rsid w:val="2C5F951C"/>
    <w:rsid w:val="2D16F4D3"/>
    <w:rsid w:val="2D3151A0"/>
    <w:rsid w:val="2D3A05A6"/>
    <w:rsid w:val="2E28373C"/>
    <w:rsid w:val="2FBBE573"/>
    <w:rsid w:val="30DC48D2"/>
    <w:rsid w:val="3181BED6"/>
    <w:rsid w:val="31F8DA29"/>
    <w:rsid w:val="32435146"/>
    <w:rsid w:val="32BD1306"/>
    <w:rsid w:val="32DA0B1C"/>
    <w:rsid w:val="335E12B7"/>
    <w:rsid w:val="3445D1C2"/>
    <w:rsid w:val="352206B8"/>
    <w:rsid w:val="357CCB0A"/>
    <w:rsid w:val="3635F5C4"/>
    <w:rsid w:val="36BF0B89"/>
    <w:rsid w:val="378CA4C0"/>
    <w:rsid w:val="379058CE"/>
    <w:rsid w:val="3811668C"/>
    <w:rsid w:val="3858F4DB"/>
    <w:rsid w:val="38996221"/>
    <w:rsid w:val="38C09C1C"/>
    <w:rsid w:val="38D19C4C"/>
    <w:rsid w:val="3924EFC7"/>
    <w:rsid w:val="3A6D227B"/>
    <w:rsid w:val="3A97D884"/>
    <w:rsid w:val="3AB7A343"/>
    <w:rsid w:val="3B3E8679"/>
    <w:rsid w:val="3B535CBC"/>
    <w:rsid w:val="3BF02F5B"/>
    <w:rsid w:val="3C3F1726"/>
    <w:rsid w:val="3C57CBFE"/>
    <w:rsid w:val="3CD21412"/>
    <w:rsid w:val="3D821B73"/>
    <w:rsid w:val="3D935AA7"/>
    <w:rsid w:val="3DE6FC07"/>
    <w:rsid w:val="3E016653"/>
    <w:rsid w:val="3E43D129"/>
    <w:rsid w:val="3F0048FF"/>
    <w:rsid w:val="3F2215C3"/>
    <w:rsid w:val="3FF5F75A"/>
    <w:rsid w:val="4083A338"/>
    <w:rsid w:val="40BD2764"/>
    <w:rsid w:val="40ECDC43"/>
    <w:rsid w:val="413BB510"/>
    <w:rsid w:val="41939EEA"/>
    <w:rsid w:val="422EB537"/>
    <w:rsid w:val="42D9EACE"/>
    <w:rsid w:val="4315CC09"/>
    <w:rsid w:val="433D8D96"/>
    <w:rsid w:val="4368CFDF"/>
    <w:rsid w:val="43EB2F10"/>
    <w:rsid w:val="43F4D7AC"/>
    <w:rsid w:val="4476F4B7"/>
    <w:rsid w:val="44FC6BB4"/>
    <w:rsid w:val="450669FF"/>
    <w:rsid w:val="4523A344"/>
    <w:rsid w:val="453DACD1"/>
    <w:rsid w:val="45626586"/>
    <w:rsid w:val="462EEC7D"/>
    <w:rsid w:val="46D6BAC0"/>
    <w:rsid w:val="46D9A047"/>
    <w:rsid w:val="47874D91"/>
    <w:rsid w:val="4827DEFD"/>
    <w:rsid w:val="491EC587"/>
    <w:rsid w:val="495E7ADF"/>
    <w:rsid w:val="49675DF0"/>
    <w:rsid w:val="49821AED"/>
    <w:rsid w:val="49ECD4CF"/>
    <w:rsid w:val="4BC64280"/>
    <w:rsid w:val="4C163AA1"/>
    <w:rsid w:val="4C87C206"/>
    <w:rsid w:val="4C8BEF12"/>
    <w:rsid w:val="4D84D53A"/>
    <w:rsid w:val="4E4E08BC"/>
    <w:rsid w:val="4EB223B7"/>
    <w:rsid w:val="4EFBF7E1"/>
    <w:rsid w:val="4FB9A75E"/>
    <w:rsid w:val="5039250F"/>
    <w:rsid w:val="50E32ABB"/>
    <w:rsid w:val="51A1AA9A"/>
    <w:rsid w:val="51D20612"/>
    <w:rsid w:val="52F14820"/>
    <w:rsid w:val="53D4FA14"/>
    <w:rsid w:val="553E47E5"/>
    <w:rsid w:val="5553F6D8"/>
    <w:rsid w:val="558D9BD3"/>
    <w:rsid w:val="55C6981A"/>
    <w:rsid w:val="561039D0"/>
    <w:rsid w:val="569EECE1"/>
    <w:rsid w:val="56A47A1B"/>
    <w:rsid w:val="579FDB1D"/>
    <w:rsid w:val="5839E1F1"/>
    <w:rsid w:val="58C47130"/>
    <w:rsid w:val="58CD27B8"/>
    <w:rsid w:val="58EC3336"/>
    <w:rsid w:val="5A544C97"/>
    <w:rsid w:val="5A76EC3B"/>
    <w:rsid w:val="5B26F9A7"/>
    <w:rsid w:val="5B782021"/>
    <w:rsid w:val="5BEAC436"/>
    <w:rsid w:val="5C0431FD"/>
    <w:rsid w:val="5C23D3F8"/>
    <w:rsid w:val="5C3CFC55"/>
    <w:rsid w:val="5C5DC7D5"/>
    <w:rsid w:val="5C898F4C"/>
    <w:rsid w:val="5CAEAF7E"/>
    <w:rsid w:val="5D53FE79"/>
    <w:rsid w:val="5E540523"/>
    <w:rsid w:val="60E1B9F3"/>
    <w:rsid w:val="6163AE03"/>
    <w:rsid w:val="61C79BDA"/>
    <w:rsid w:val="6214D450"/>
    <w:rsid w:val="62349093"/>
    <w:rsid w:val="623ED15C"/>
    <w:rsid w:val="625766B6"/>
    <w:rsid w:val="62803BB9"/>
    <w:rsid w:val="62DBEFEE"/>
    <w:rsid w:val="6316B678"/>
    <w:rsid w:val="63490B71"/>
    <w:rsid w:val="636F4F7F"/>
    <w:rsid w:val="6488402E"/>
    <w:rsid w:val="64BC8C14"/>
    <w:rsid w:val="64CDA565"/>
    <w:rsid w:val="64DEE0D1"/>
    <w:rsid w:val="6512008D"/>
    <w:rsid w:val="651386DA"/>
    <w:rsid w:val="6587CBA2"/>
    <w:rsid w:val="66129077"/>
    <w:rsid w:val="6669AC4E"/>
    <w:rsid w:val="67E58382"/>
    <w:rsid w:val="68194CC1"/>
    <w:rsid w:val="68669163"/>
    <w:rsid w:val="68810067"/>
    <w:rsid w:val="688DAB9B"/>
    <w:rsid w:val="68DE366D"/>
    <w:rsid w:val="6A29F85D"/>
    <w:rsid w:val="6A6282DB"/>
    <w:rsid w:val="6B728BD5"/>
    <w:rsid w:val="6BFE533C"/>
    <w:rsid w:val="6C204549"/>
    <w:rsid w:val="6C99BD58"/>
    <w:rsid w:val="6D347A44"/>
    <w:rsid w:val="6DAA7F46"/>
    <w:rsid w:val="6E4F2243"/>
    <w:rsid w:val="6E88685D"/>
    <w:rsid w:val="6F519BDE"/>
    <w:rsid w:val="6F9C6567"/>
    <w:rsid w:val="709085D8"/>
    <w:rsid w:val="70D3DEA6"/>
    <w:rsid w:val="71A43B7C"/>
    <w:rsid w:val="729E08C0"/>
    <w:rsid w:val="7353A8B1"/>
    <w:rsid w:val="738B03B4"/>
    <w:rsid w:val="750F281C"/>
    <w:rsid w:val="75B644FE"/>
    <w:rsid w:val="763CA1D8"/>
    <w:rsid w:val="77370F79"/>
    <w:rsid w:val="774C6414"/>
    <w:rsid w:val="78502248"/>
    <w:rsid w:val="799C0E60"/>
    <w:rsid w:val="7A892275"/>
    <w:rsid w:val="7ABDB004"/>
    <w:rsid w:val="7AE71A01"/>
    <w:rsid w:val="7B59C3CC"/>
    <w:rsid w:val="7CAB6CD0"/>
    <w:rsid w:val="7CDDD6C5"/>
    <w:rsid w:val="7D6BE695"/>
    <w:rsid w:val="7D844DA5"/>
    <w:rsid w:val="7E8DBC2B"/>
    <w:rsid w:val="7EF924D7"/>
    <w:rsid w:val="7F415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00d0"/>
    </o:shapedefaults>
    <o:shapelayout v:ext="edit">
      <o:idmap v:ext="edit" data="2"/>
    </o:shapelayout>
  </w:shapeDefaults>
  <w:decimalSymbol w:val="."/>
  <w:listSeparator w:val=","/>
  <w14:docId w14:val="3D27DE5C"/>
  <w15:docId w15:val="{88F0B99D-6A88-4121-8228-396EAE4C7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685"/>
    <w:pPr>
      <w:spacing w:after="200" w:line="276" w:lineRule="auto"/>
    </w:pPr>
    <w:rPr>
      <w:rFonts w:cs="Calibri"/>
      <w:lang w:eastAsia="en-US"/>
    </w:rPr>
  </w:style>
  <w:style w:type="paragraph" w:styleId="Heading1">
    <w:name w:val="heading 1"/>
    <w:basedOn w:val="Normal"/>
    <w:next w:val="Normal"/>
    <w:link w:val="Heading1Char"/>
    <w:qFormat/>
    <w:locked/>
    <w:rsid w:val="00671B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B64B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146C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rsid w:val="00E01A87"/>
    <w:rPr>
      <w:vertAlign w:val="superscript"/>
    </w:rPr>
  </w:style>
  <w:style w:type="character" w:styleId="Hyperlink">
    <w:name w:val="Hyperlink"/>
    <w:basedOn w:val="DefaultParagraphFont"/>
    <w:uiPriority w:val="99"/>
    <w:rsid w:val="00E01A87"/>
    <w:rPr>
      <w:color w:val="0000FF"/>
      <w:u w:val="single"/>
    </w:rPr>
  </w:style>
  <w:style w:type="paragraph" w:styleId="NormalWeb">
    <w:name w:val="Normal (Web)"/>
    <w:basedOn w:val="Normal"/>
    <w:uiPriority w:val="99"/>
    <w:rsid w:val="00F40BF1"/>
    <w:pPr>
      <w:spacing w:before="100" w:beforeAutospacing="1" w:after="100" w:afterAutospacing="1" w:line="240" w:lineRule="auto"/>
    </w:pPr>
    <w:rPr>
      <w:rFonts w:ascii="Arial Unicode MS" w:eastAsia="Arial Unicode MS" w:hAnsi="Arial Unicode MS" w:cs="Arial Unicode MS"/>
      <w:sz w:val="24"/>
      <w:szCs w:val="24"/>
    </w:rPr>
  </w:style>
  <w:style w:type="paragraph" w:styleId="BalloonText">
    <w:name w:val="Balloon Text"/>
    <w:basedOn w:val="Normal"/>
    <w:link w:val="BalloonTextChar"/>
    <w:uiPriority w:val="99"/>
    <w:semiHidden/>
    <w:rsid w:val="00C55183"/>
    <w:pPr>
      <w:spacing w:after="0" w:line="240" w:lineRule="auto"/>
    </w:pPr>
    <w:rPr>
      <w:rFonts w:ascii="Tahoma" w:hAnsi="Tahoma" w:cs="Tahoma"/>
      <w:sz w:val="16"/>
      <w:szCs w:val="16"/>
      <w:lang w:eastAsia="en-GB"/>
    </w:rPr>
  </w:style>
  <w:style w:type="character" w:customStyle="1" w:styleId="BalloonTextChar">
    <w:name w:val="Balloon Text Char"/>
    <w:basedOn w:val="DefaultParagraphFont"/>
    <w:link w:val="BalloonText"/>
    <w:uiPriority w:val="99"/>
    <w:semiHidden/>
    <w:locked/>
    <w:rsid w:val="00C55183"/>
    <w:rPr>
      <w:rFonts w:ascii="Tahoma" w:hAnsi="Tahoma" w:cs="Tahoma"/>
      <w:sz w:val="16"/>
      <w:szCs w:val="16"/>
    </w:rPr>
  </w:style>
  <w:style w:type="paragraph" w:styleId="ListParagraph">
    <w:name w:val="List Paragraph"/>
    <w:basedOn w:val="Normal"/>
    <w:uiPriority w:val="34"/>
    <w:qFormat/>
    <w:rsid w:val="00C55183"/>
    <w:pPr>
      <w:ind w:left="720"/>
    </w:pPr>
  </w:style>
  <w:style w:type="character" w:styleId="CommentReference">
    <w:name w:val="annotation reference"/>
    <w:basedOn w:val="DefaultParagraphFont"/>
    <w:uiPriority w:val="99"/>
    <w:semiHidden/>
    <w:rsid w:val="00E44383"/>
    <w:rPr>
      <w:sz w:val="16"/>
      <w:szCs w:val="16"/>
    </w:rPr>
  </w:style>
  <w:style w:type="paragraph" w:styleId="CommentText">
    <w:name w:val="annotation text"/>
    <w:basedOn w:val="Normal"/>
    <w:link w:val="CommentTextChar"/>
    <w:uiPriority w:val="99"/>
    <w:semiHidden/>
    <w:rsid w:val="00E44383"/>
    <w:pPr>
      <w:spacing w:line="240" w:lineRule="auto"/>
    </w:pPr>
    <w:rPr>
      <w:sz w:val="20"/>
      <w:szCs w:val="20"/>
      <w:lang w:eastAsia="en-GB"/>
    </w:rPr>
  </w:style>
  <w:style w:type="character" w:customStyle="1" w:styleId="CommentTextChar">
    <w:name w:val="Comment Text Char"/>
    <w:basedOn w:val="DefaultParagraphFont"/>
    <w:link w:val="CommentText"/>
    <w:uiPriority w:val="99"/>
    <w:semiHidden/>
    <w:locked/>
    <w:rsid w:val="00E44383"/>
    <w:rPr>
      <w:sz w:val="20"/>
      <w:szCs w:val="20"/>
    </w:rPr>
  </w:style>
  <w:style w:type="paragraph" w:styleId="CommentSubject">
    <w:name w:val="annotation subject"/>
    <w:basedOn w:val="CommentText"/>
    <w:next w:val="CommentText"/>
    <w:link w:val="CommentSubjectChar"/>
    <w:uiPriority w:val="99"/>
    <w:semiHidden/>
    <w:rsid w:val="00E44383"/>
    <w:rPr>
      <w:b/>
      <w:bCs/>
    </w:rPr>
  </w:style>
  <w:style w:type="character" w:customStyle="1" w:styleId="CommentSubjectChar">
    <w:name w:val="Comment Subject Char"/>
    <w:basedOn w:val="CommentTextChar"/>
    <w:link w:val="CommentSubject"/>
    <w:uiPriority w:val="99"/>
    <w:semiHidden/>
    <w:locked/>
    <w:rsid w:val="00E44383"/>
    <w:rPr>
      <w:b/>
      <w:bCs/>
      <w:sz w:val="20"/>
      <w:szCs w:val="20"/>
    </w:rPr>
  </w:style>
  <w:style w:type="paragraph" w:styleId="Header">
    <w:name w:val="header"/>
    <w:basedOn w:val="Normal"/>
    <w:link w:val="HeaderChar"/>
    <w:uiPriority w:val="99"/>
    <w:rsid w:val="00FE78F6"/>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9162BA"/>
    <w:rPr>
      <w:lang w:eastAsia="en-US"/>
    </w:rPr>
  </w:style>
  <w:style w:type="paragraph" w:styleId="Footer">
    <w:name w:val="footer"/>
    <w:basedOn w:val="Normal"/>
    <w:link w:val="FooterChar"/>
    <w:uiPriority w:val="99"/>
    <w:rsid w:val="00FE78F6"/>
    <w:pPr>
      <w:tabs>
        <w:tab w:val="center" w:pos="4320"/>
        <w:tab w:val="right" w:pos="8640"/>
      </w:tabs>
    </w:pPr>
    <w:rPr>
      <w:sz w:val="20"/>
      <w:szCs w:val="20"/>
    </w:rPr>
  </w:style>
  <w:style w:type="character" w:customStyle="1" w:styleId="FooterChar">
    <w:name w:val="Footer Char"/>
    <w:basedOn w:val="DefaultParagraphFont"/>
    <w:link w:val="Footer"/>
    <w:uiPriority w:val="99"/>
    <w:semiHidden/>
    <w:locked/>
    <w:rsid w:val="009162BA"/>
    <w:rPr>
      <w:lang w:eastAsia="en-US"/>
    </w:rPr>
  </w:style>
  <w:style w:type="character" w:styleId="PageNumber">
    <w:name w:val="page number"/>
    <w:basedOn w:val="DefaultParagraphFont"/>
    <w:uiPriority w:val="99"/>
    <w:rsid w:val="00FE78F6"/>
  </w:style>
  <w:style w:type="table" w:styleId="TableGrid">
    <w:name w:val="Table Grid"/>
    <w:basedOn w:val="TableNormal"/>
    <w:uiPriority w:val="59"/>
    <w:locked/>
    <w:rsid w:val="00172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71BD9"/>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671BD9"/>
    <w:pPr>
      <w:outlineLvl w:val="9"/>
    </w:pPr>
    <w:rPr>
      <w:lang w:val="en-US" w:eastAsia="ja-JP"/>
    </w:rPr>
  </w:style>
  <w:style w:type="character" w:customStyle="1" w:styleId="Heading2Char">
    <w:name w:val="Heading 2 Char"/>
    <w:basedOn w:val="DefaultParagraphFont"/>
    <w:link w:val="Heading2"/>
    <w:rsid w:val="00B64B02"/>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146C69"/>
    <w:rPr>
      <w:rFonts w:asciiTheme="majorHAnsi" w:eastAsiaTheme="majorEastAsia" w:hAnsiTheme="majorHAnsi" w:cstheme="majorBidi"/>
      <w:b/>
      <w:bCs/>
      <w:color w:val="4F81BD" w:themeColor="accent1"/>
      <w:lang w:eastAsia="en-US"/>
    </w:rPr>
  </w:style>
  <w:style w:type="paragraph" w:styleId="TOC1">
    <w:name w:val="toc 1"/>
    <w:basedOn w:val="Normal"/>
    <w:next w:val="Normal"/>
    <w:autoRedefine/>
    <w:uiPriority w:val="39"/>
    <w:locked/>
    <w:rsid w:val="00CD31AE"/>
    <w:pPr>
      <w:tabs>
        <w:tab w:val="right" w:leader="dot" w:pos="9911"/>
      </w:tabs>
      <w:spacing w:after="100"/>
    </w:pPr>
    <w:rPr>
      <w:rFonts w:ascii="Arial" w:hAnsi="Arial" w:cs="Arial"/>
      <w:b/>
      <w:bCs/>
      <w:noProof/>
      <w:color w:val="000000" w:themeColor="text1"/>
    </w:rPr>
  </w:style>
  <w:style w:type="paragraph" w:styleId="TOC2">
    <w:name w:val="toc 2"/>
    <w:basedOn w:val="Normal"/>
    <w:next w:val="Normal"/>
    <w:autoRedefine/>
    <w:uiPriority w:val="39"/>
    <w:locked/>
    <w:rsid w:val="006A2E0B"/>
    <w:pPr>
      <w:spacing w:after="100"/>
      <w:ind w:left="220"/>
    </w:pPr>
  </w:style>
  <w:style w:type="paragraph" w:styleId="TOC3">
    <w:name w:val="toc 3"/>
    <w:basedOn w:val="Normal"/>
    <w:next w:val="Normal"/>
    <w:autoRedefine/>
    <w:uiPriority w:val="39"/>
    <w:locked/>
    <w:rsid w:val="006A2E0B"/>
    <w:pPr>
      <w:spacing w:after="100"/>
      <w:ind w:left="440"/>
    </w:pPr>
  </w:style>
  <w:style w:type="character" w:styleId="FollowedHyperlink">
    <w:name w:val="FollowedHyperlink"/>
    <w:basedOn w:val="DefaultParagraphFont"/>
    <w:uiPriority w:val="99"/>
    <w:semiHidden/>
    <w:unhideWhenUsed/>
    <w:rsid w:val="00104747"/>
    <w:rPr>
      <w:color w:val="800080" w:themeColor="followedHyperlink"/>
      <w:u w:val="single"/>
    </w:rPr>
  </w:style>
  <w:style w:type="paragraph" w:styleId="NoSpacing">
    <w:name w:val="No Spacing"/>
    <w:uiPriority w:val="1"/>
    <w:qFormat/>
    <w:rsid w:val="00BF2298"/>
    <w:rPr>
      <w:rFonts w:ascii="Times New Roman" w:eastAsia="Times New Roman" w:hAnsi="Times New Roman"/>
      <w:sz w:val="20"/>
      <w:szCs w:val="20"/>
      <w:lang w:val="en-US" w:eastAsia="en-US"/>
    </w:rPr>
  </w:style>
  <w:style w:type="paragraph" w:styleId="Title">
    <w:name w:val="Title"/>
    <w:basedOn w:val="Normal"/>
    <w:next w:val="Normal"/>
    <w:link w:val="TitleChar"/>
    <w:qFormat/>
    <w:locked/>
    <w:rsid w:val="000330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33002"/>
    <w:rPr>
      <w:rFonts w:asciiTheme="majorHAnsi" w:eastAsiaTheme="majorEastAsia" w:hAnsiTheme="majorHAnsi" w:cstheme="majorBidi"/>
      <w:spacing w:val="-10"/>
      <w:kern w:val="28"/>
      <w:sz w:val="56"/>
      <w:szCs w:val="56"/>
      <w:lang w:eastAsia="en-US"/>
    </w:rPr>
  </w:style>
  <w:style w:type="character" w:styleId="UnresolvedMention">
    <w:name w:val="Unresolved Mention"/>
    <w:basedOn w:val="DefaultParagraphFont"/>
    <w:uiPriority w:val="99"/>
    <w:semiHidden/>
    <w:unhideWhenUsed/>
    <w:rsid w:val="00B50A0B"/>
    <w:rPr>
      <w:color w:val="605E5C"/>
      <w:shd w:val="clear" w:color="auto" w:fill="E1DFDD"/>
    </w:rPr>
  </w:style>
  <w:style w:type="paragraph" w:customStyle="1" w:styleId="Default">
    <w:name w:val="Default"/>
    <w:rsid w:val="0099566C"/>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4E75F2"/>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215446">
      <w:bodyDiv w:val="1"/>
      <w:marLeft w:val="0"/>
      <w:marRight w:val="0"/>
      <w:marTop w:val="0"/>
      <w:marBottom w:val="0"/>
      <w:divBdr>
        <w:top w:val="none" w:sz="0" w:space="0" w:color="auto"/>
        <w:left w:val="none" w:sz="0" w:space="0" w:color="auto"/>
        <w:bottom w:val="none" w:sz="0" w:space="0" w:color="auto"/>
        <w:right w:val="none" w:sz="0" w:space="0" w:color="auto"/>
      </w:divBdr>
    </w:div>
    <w:div w:id="807547921">
      <w:bodyDiv w:val="1"/>
      <w:marLeft w:val="0"/>
      <w:marRight w:val="0"/>
      <w:marTop w:val="0"/>
      <w:marBottom w:val="0"/>
      <w:divBdr>
        <w:top w:val="none" w:sz="0" w:space="0" w:color="auto"/>
        <w:left w:val="none" w:sz="0" w:space="0" w:color="auto"/>
        <w:bottom w:val="none" w:sz="0" w:space="0" w:color="auto"/>
        <w:right w:val="none" w:sz="0" w:space="0" w:color="auto"/>
      </w:divBdr>
    </w:div>
    <w:div w:id="1386249882">
      <w:bodyDiv w:val="1"/>
      <w:marLeft w:val="0"/>
      <w:marRight w:val="0"/>
      <w:marTop w:val="0"/>
      <w:marBottom w:val="0"/>
      <w:divBdr>
        <w:top w:val="none" w:sz="0" w:space="0" w:color="auto"/>
        <w:left w:val="none" w:sz="0" w:space="0" w:color="auto"/>
        <w:bottom w:val="none" w:sz="0" w:space="0" w:color="auto"/>
        <w:right w:val="none" w:sz="0" w:space="0" w:color="auto"/>
      </w:divBdr>
    </w:div>
    <w:div w:id="1394769234">
      <w:bodyDiv w:val="1"/>
      <w:marLeft w:val="0"/>
      <w:marRight w:val="0"/>
      <w:marTop w:val="0"/>
      <w:marBottom w:val="0"/>
      <w:divBdr>
        <w:top w:val="none" w:sz="0" w:space="0" w:color="auto"/>
        <w:left w:val="none" w:sz="0" w:space="0" w:color="auto"/>
        <w:bottom w:val="none" w:sz="0" w:space="0" w:color="auto"/>
        <w:right w:val="none" w:sz="0" w:space="0" w:color="auto"/>
      </w:divBdr>
    </w:div>
    <w:div w:id="1498576954">
      <w:bodyDiv w:val="1"/>
      <w:marLeft w:val="0"/>
      <w:marRight w:val="0"/>
      <w:marTop w:val="0"/>
      <w:marBottom w:val="0"/>
      <w:divBdr>
        <w:top w:val="none" w:sz="0" w:space="0" w:color="auto"/>
        <w:left w:val="none" w:sz="0" w:space="0" w:color="auto"/>
        <w:bottom w:val="none" w:sz="0" w:space="0" w:color="auto"/>
        <w:right w:val="none" w:sz="0" w:space="0" w:color="auto"/>
      </w:divBdr>
    </w:div>
    <w:div w:id="186883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england.nhs.uk/aac/publication/increasing-diversity-in-research-participation/" TargetMode="External"/><Relationship Id="rId26" Type="http://schemas.openxmlformats.org/officeDocument/2006/relationships/hyperlink" Target="https://bnssg.icb.nhs.uk/about-us/research-and-evidence/support-for-researchers/research-capability-funding/" TargetMode="External"/><Relationship Id="rId39" Type="http://schemas.openxmlformats.org/officeDocument/2006/relationships/hyperlink" Target="https://www.nihr.ac.uk/explore-nihr/support/research-support-service/" TargetMode="External"/><Relationship Id="rId21" Type="http://schemas.openxmlformats.org/officeDocument/2006/relationships/hyperlink" Target="https://forequity.uk/" TargetMode="External"/><Relationship Id="rId34" Type="http://schemas.openxmlformats.org/officeDocument/2006/relationships/hyperlink" Target="https://deependgps.bristol.ac.uk/" TargetMode="External"/><Relationship Id="rId42" Type="http://schemas.openxmlformats.org/officeDocument/2006/relationships/hyperlink" Target="mailto:bnssg.research@nhs.net" TargetMode="Externa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s://ari.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ristolhealthpartners.org.uk/public-involvement/research-engagement-network/" TargetMode="External"/><Relationship Id="rId32" Type="http://schemas.openxmlformats.org/officeDocument/2006/relationships/hyperlink" Target="mailto:bnssg.research@nhs.net" TargetMode="External"/><Relationship Id="rId37" Type="http://schemas.openxmlformats.org/officeDocument/2006/relationships/hyperlink" Target="https://www.e-lfh.org.uk/programmes/culturalcompetence/" TargetMode="External"/><Relationship Id="rId40" Type="http://schemas.openxmlformats.org/officeDocument/2006/relationships/hyperlink" Target="mailto:bnssg.research@nhs." TargetMode="External"/><Relationship Id="rId45" Type="http://schemas.openxmlformats.org/officeDocument/2006/relationships/footer" Target="footer2.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https://bnssg.icb.nhs.uk/wp-content/uploads/2023/01/Guide-Part-Two-How-to-conduct-research-involving-interpreters-and-translators.pdf" TargetMode="External"/><Relationship Id="rId28" Type="http://schemas.openxmlformats.org/officeDocument/2006/relationships/image" Target="media/image2.PNG"/><Relationship Id="rId36" Type="http://schemas.openxmlformats.org/officeDocument/2006/relationships/hyperlink" Target="https://www.bristolhealthpartners.org.uk/news/trauma-informed-training/" TargetMode="External"/><Relationship Id="rId10" Type="http://schemas.openxmlformats.org/officeDocument/2006/relationships/endnotes" Target="endnotes.xml"/><Relationship Id="rId19" Type="http://schemas.openxmlformats.org/officeDocument/2006/relationships/hyperlink" Target="https://www.nihr.ac.uk/documents/improving-inclusion-of-under-served-groups-in-clinical-research-guidance-from-include-project/25435" TargetMode="External"/><Relationship Id="rId31" Type="http://schemas.openxmlformats.org/officeDocument/2006/relationships/image" Target="media/image3.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bnssg.icb.nhs.uk/wp-content/uploads/2023/01/Guide-Part-One-How-to-calculate-the-costs-of-involving-interpreters-and-translators.pdf" TargetMode="External"/><Relationship Id="rId27" Type="http://schemas.openxmlformats.org/officeDocument/2006/relationships/hyperlink" Target="https://www.nihr.ac.uk/explore-nihr/funding-programmes/" TargetMode="External"/><Relationship Id="rId30" Type="http://schemas.openxmlformats.org/officeDocument/2006/relationships/hyperlink" Target="https://www.nihr.ac.uk/glossary" TargetMode="External"/><Relationship Id="rId35" Type="http://schemas.openxmlformats.org/officeDocument/2006/relationships/hyperlink" Target="https://bnssg.icb.nhs.uk/wp-content/uploads/2022/06/Projects_unsuitable_for_Research_Capability_Funding-1.pdf"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bnssg.icb.nhs.uk/about-us/research-and-evidence/our-research-portfolio/" TargetMode="External"/><Relationship Id="rId17" Type="http://schemas.openxmlformats.org/officeDocument/2006/relationships/hyperlink" Target="http://here" TargetMode="External"/><Relationship Id="rId25" Type="http://schemas.openxmlformats.org/officeDocument/2006/relationships/hyperlink" Target="mailto:bnssg.research@nhs.net" TargetMode="External"/><Relationship Id="rId33" Type="http://schemas.openxmlformats.org/officeDocument/2006/relationships/hyperlink" Target="https://www.bristolhealthpartners.org.uk/public-involvement/research-engagement-network/" TargetMode="External"/><Relationship Id="rId38" Type="http://schemas.openxmlformats.org/officeDocument/2006/relationships/hyperlink" Target="https://www.england.nhs.uk/about/equality/equalityhub/" TargetMode="External"/><Relationship Id="rId46" Type="http://schemas.openxmlformats.org/officeDocument/2006/relationships/fontTable" Target="fontTable.xml"/><Relationship Id="rId20" Type="http://schemas.openxmlformats.org/officeDocument/2006/relationships/hyperlink" Target="https://bnssghealthiertogether.org.uk/documents/bnssg-case-for-change/" TargetMode="External"/><Relationship Id="rId41" Type="http://schemas.openxmlformats.org/officeDocument/2006/relationships/hyperlink" Target="https://bnssgICB.nhs.uk/about-us/what-we-do/research-and-evidence/support-researchers/research-capability-funding-rc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49E1117BA10748A6B00BDBDCEC4A7E" ma:contentTypeVersion="16" ma:contentTypeDescription="Create a new document." ma:contentTypeScope="" ma:versionID="987335854c4902ed8c938720f0dc15ff">
  <xsd:schema xmlns:xsd="http://www.w3.org/2001/XMLSchema" xmlns:xs="http://www.w3.org/2001/XMLSchema" xmlns:p="http://schemas.microsoft.com/office/2006/metadata/properties" xmlns:ns1="http://schemas.microsoft.com/sharepoint/v3" xmlns:ns2="5897c043-4194-4f5b-ad56-e12e87ebb3ad" xmlns:ns3="d94da0aa-7520-4de9-990c-bdcaf28c017b" targetNamespace="http://schemas.microsoft.com/office/2006/metadata/properties" ma:root="true" ma:fieldsID="e22ac475341e48e65cb15eaf1bc44f1a" ns1:_="" ns2:_="" ns3:_="">
    <xsd:import namespace="http://schemas.microsoft.com/sharepoint/v3"/>
    <xsd:import namespace="5897c043-4194-4f5b-ad56-e12e87ebb3ad"/>
    <xsd:import namespace="d94da0aa-7520-4de9-990c-bdcaf28c01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97c043-4194-4f5b-ad56-e12e87ebb3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4da0aa-7520-4de9-990c-bdcaf28c017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e6954ab-8e3e-4088-b6e1-918da5e437ea}" ma:internalName="TaxCatchAll" ma:showField="CatchAllData" ma:web="d94da0aa-7520-4de9-990c-bdcaf28c017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94da0aa-7520-4de9-990c-bdcaf28c017b" xsi:nil="true"/>
    <lcf76f155ced4ddcb4097134ff3c332f xmlns="5897c043-4194-4f5b-ad56-e12e87ebb3a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4C835-4D5C-4344-9B01-0472EDB7C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97c043-4194-4f5b-ad56-e12e87ebb3ad"/>
    <ds:schemaRef ds:uri="d94da0aa-7520-4de9-990c-bdcaf28c0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D12069-64B6-47E9-90FD-23BA3742C1D5}">
  <ds:schemaRefs>
    <ds:schemaRef ds:uri="http://schemas.microsoft.com/office/2006/metadata/properties"/>
    <ds:schemaRef ds:uri="http://schemas.microsoft.com/office/infopath/2007/PartnerControls"/>
    <ds:schemaRef ds:uri="d94da0aa-7520-4de9-990c-bdcaf28c017b"/>
    <ds:schemaRef ds:uri="5897c043-4194-4f5b-ad56-e12e87ebb3ad"/>
    <ds:schemaRef ds:uri="http://schemas.microsoft.com/sharepoint/v3"/>
  </ds:schemaRefs>
</ds:datastoreItem>
</file>

<file path=customXml/itemProps3.xml><?xml version="1.0" encoding="utf-8"?>
<ds:datastoreItem xmlns:ds="http://schemas.openxmlformats.org/officeDocument/2006/customXml" ds:itemID="{D0A720E1-852D-4407-9FEC-EA67BBC7CE00}">
  <ds:schemaRefs>
    <ds:schemaRef ds:uri="http://schemas.microsoft.com/sharepoint/v3/contenttype/forms"/>
  </ds:schemaRefs>
</ds:datastoreItem>
</file>

<file path=customXml/itemProps4.xml><?xml version="1.0" encoding="utf-8"?>
<ds:datastoreItem xmlns:ds="http://schemas.openxmlformats.org/officeDocument/2006/customXml" ds:itemID="{A7D2B358-4900-485B-A34D-8A0D7490B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5525</Words>
  <Characters>32815</Characters>
  <Application>Microsoft Office Word</Application>
  <DocSecurity>0</DocSecurity>
  <Lines>911</Lines>
  <Paragraphs>365</Paragraphs>
  <ScaleCrop>false</ScaleCrop>
  <Company>University of Bristol</Company>
  <LinksUpToDate>false</LinksUpToDate>
  <CharactersWithSpaces>37975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Griffiths, Elinor</dc:creator>
  <cp:keywords/>
  <cp:lastModifiedBy>EMMERSON, Naomi (NHS BRISTOL, NORTH SOMERSET AND SOUTH GLOUCESTERSHIRE ICB - 15C)</cp:lastModifiedBy>
  <cp:revision>228</cp:revision>
  <cp:lastPrinted>2026-04-02T15:58:00Z</cp:lastPrinted>
  <dcterms:created xsi:type="dcterms:W3CDTF">2024-12-06T00:24:00Z</dcterms:created>
  <dcterms:modified xsi:type="dcterms:W3CDTF">2026-04-02T13:18:00Z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0x0101009D49E1117BA10748A6B00BDBDCEC4A7E</vt:lpwstr>
  </property>
  <property fmtid="{D5CDD505-2E9C-101B-9397-08002B2CF9AE}" pid="3" name="MediaServiceImageTags">
    <vt:lpwstr/>
  </property>
  <property fmtid="{D5CDD505-2E9C-101B-9397-08002B2CF9AE}" pid="4" name="docLang">
    <vt:lpwstr>en</vt:lpwstr>
  </property>
</Properties>
</file>