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0337" w14:textId="2C5C16C0" w:rsidR="000954ED" w:rsidRDefault="00B37872" w:rsidP="00B37872">
      <w:pPr>
        <w:pStyle w:val="Heading1"/>
        <w:tabs>
          <w:tab w:val="left" w:pos="3256"/>
        </w:tabs>
        <w:ind w:right="415"/>
        <w:rPr>
          <w:rFonts w:ascii="Arial" w:eastAsia="Arial" w:hAnsi="Arial" w:cs="Arial"/>
          <w:b/>
          <w:bCs/>
          <w:color w:val="auto"/>
        </w:rPr>
      </w:pPr>
      <w:bookmarkStart w:id="0" w:name="_Toc75003318"/>
      <w:r>
        <w:rPr>
          <w:rFonts w:ascii="Arial" w:eastAsia="Arial" w:hAnsi="Arial" w:cs="Arial"/>
          <w:b/>
          <w:bCs/>
          <w:color w:val="auto"/>
        </w:rPr>
        <w:tab/>
      </w:r>
    </w:p>
    <w:p w14:paraId="3B79D5B5" w14:textId="6EB5DAB0" w:rsidR="000954ED" w:rsidRPr="000954ED" w:rsidRDefault="00F67140" w:rsidP="000954ED">
      <w:pPr>
        <w:pStyle w:val="SecHeadNonToc"/>
        <w:pageBreakBefore w:val="0"/>
        <w:jc w:val="right"/>
        <w:rPr>
          <w:rFonts w:ascii="Arial" w:hAnsi="Arial"/>
        </w:rPr>
      </w:pPr>
      <w:r w:rsidRPr="0059500B">
        <w:rPr>
          <w:noProof/>
          <w:lang w:eastAsia="en-GB"/>
        </w:rPr>
        <mc:AlternateContent>
          <mc:Choice Requires="wps">
            <w:drawing>
              <wp:anchor distT="0" distB="0" distL="114300" distR="114300" simplePos="0" relativeHeight="251658240" behindDoc="0" locked="0" layoutInCell="1" allowOverlap="1" wp14:anchorId="6F0DB44A" wp14:editId="5F6E1406">
                <wp:simplePos x="0" y="0"/>
                <wp:positionH relativeFrom="column">
                  <wp:posOffset>207645</wp:posOffset>
                </wp:positionH>
                <wp:positionV relativeFrom="paragraph">
                  <wp:posOffset>351790</wp:posOffset>
                </wp:positionV>
                <wp:extent cx="6494780" cy="5996763"/>
                <wp:effectExtent l="0" t="0" r="0" b="0"/>
                <wp:wrapNone/>
                <wp:docPr id="8" name="TextBox 15"/>
                <wp:cNvGraphicFramePr/>
                <a:graphic xmlns:a="http://schemas.openxmlformats.org/drawingml/2006/main">
                  <a:graphicData uri="http://schemas.microsoft.com/office/word/2010/wordprocessingShape">
                    <wps:wsp>
                      <wps:cNvSpPr txBox="1"/>
                      <wps:spPr>
                        <a:xfrm>
                          <a:off x="0" y="0"/>
                          <a:ext cx="6494780" cy="5996763"/>
                        </a:xfrm>
                        <a:prstGeom prst="rect">
                          <a:avLst/>
                        </a:prstGeom>
                        <a:noFill/>
                      </wps:spPr>
                      <wps:txbx>
                        <w:txbxContent>
                          <w:p w14:paraId="50F772EA" w14:textId="4CDB090E"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3EA8F7C3" w14:textId="72D184DC"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Independent Non-Executive Members</w:t>
                            </w:r>
                          </w:p>
                          <w:p w14:paraId="6D402439" w14:textId="70D3D75E" w:rsidR="00B6539C" w:rsidRPr="008D15E8" w:rsidRDefault="00F67140"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Bristol, North Somerset and South Gloucestershire</w:t>
                            </w:r>
                            <w:r w:rsidR="00B6539C" w:rsidRPr="008D15E8">
                              <w:rPr>
                                <w:rFonts w:ascii="Arial Bold" w:eastAsia="Arial" w:hAnsi="Arial Bold" w:cs="Arial Bold"/>
                                <w:b/>
                                <w:bCs/>
                                <w:color w:val="FFFFFF" w:themeColor="background1"/>
                                <w:kern w:val="24"/>
                                <w:sz w:val="40"/>
                                <w:szCs w:val="40"/>
                              </w:rPr>
                              <w:t xml:space="preserve"> Integrated Care Board</w:t>
                            </w:r>
                          </w:p>
                          <w:p w14:paraId="421E704A" w14:textId="77777777" w:rsidR="00D622F1" w:rsidRDefault="00D622F1" w:rsidP="008D15E8">
                            <w:pPr>
                              <w:shd w:val="clear" w:color="auto" w:fill="0070C0"/>
                              <w:jc w:val="center"/>
                              <w:rPr>
                                <w:rFonts w:ascii="Arial Bold" w:eastAsia="Arial" w:hAnsi="Arial Bold" w:cs="Arial Bold"/>
                                <w:b/>
                                <w:bCs/>
                                <w:color w:val="FFFFFF" w:themeColor="background1"/>
                                <w:kern w:val="24"/>
                                <w:sz w:val="40"/>
                                <w:szCs w:val="40"/>
                              </w:rPr>
                            </w:pPr>
                          </w:p>
                          <w:p w14:paraId="400060D6" w14:textId="31451409" w:rsidR="00B6539C" w:rsidRPr="008D15E8" w:rsidRDefault="00987A28"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Role Descriptions</w:t>
                            </w:r>
                          </w:p>
                          <w:p w14:paraId="4DD74914" w14:textId="77777777"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698FC5CF" w14:textId="77777777" w:rsidR="00B6539C" w:rsidRPr="008D15E8" w:rsidRDefault="00B6539C" w:rsidP="008D15E8">
                            <w:pPr>
                              <w:shd w:val="clear" w:color="auto" w:fill="0070C0"/>
                              <w:rPr>
                                <w:rFonts w:ascii="Arial Bold" w:hAnsi="Arial Bold" w:cs="Arial Bold"/>
                                <w:b/>
                                <w:bCs/>
                                <w:color w:val="FFFFFF" w:themeColor="background1"/>
                                <w:kern w:val="24"/>
                                <w:sz w:val="40"/>
                                <w:szCs w:val="40"/>
                              </w:rPr>
                            </w:pPr>
                          </w:p>
                          <w:p w14:paraId="4BA48EC2" w14:textId="77777777" w:rsidR="00B6539C" w:rsidRPr="008D15E8" w:rsidRDefault="00B6539C" w:rsidP="008D15E8">
                            <w:pPr>
                              <w:shd w:val="clear" w:color="auto" w:fill="0070C0"/>
                              <w:rPr>
                                <w:rFonts w:ascii="Arial Bold" w:hAnsi="Arial Bold" w:cs="Arial Bold"/>
                                <w:b/>
                                <w:bCs/>
                                <w:color w:val="FFFFFF" w:themeColor="background1"/>
                                <w:kern w:val="24"/>
                                <w:sz w:val="62"/>
                                <w:szCs w:val="5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0DB44A" id="_x0000_t202" coordsize="21600,21600" o:spt="202" path="m,l,21600r21600,l21600,xe">
                <v:stroke joinstyle="miter"/>
                <v:path gradientshapeok="t" o:connecttype="rect"/>
              </v:shapetype>
              <v:shape id="TextBox 15" o:spid="_x0000_s1026" type="#_x0000_t202" style="position:absolute;left:0;text-align:left;margin-left:16.35pt;margin-top:27.7pt;width:511.4pt;height:4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" filled="f" stroked="f">
                <v:textbox>
                  <w:txbxContent>
                    <w:p w14:paraId="50F772EA" w14:textId="4CDB090E"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3EA8F7C3" w14:textId="72D184DC"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Independent Non-Executive Members</w:t>
                      </w:r>
                    </w:p>
                    <w:p w14:paraId="6D402439" w14:textId="70D3D75E" w:rsidR="00B6539C" w:rsidRPr="008D15E8" w:rsidRDefault="00F67140" w:rsidP="008D15E8">
                      <w:pPr>
                        <w:shd w:val="clear" w:color="auto" w:fill="0070C0"/>
                        <w:jc w:val="center"/>
                        <w:rPr>
                          <w:rFonts w:ascii="Arial Bold" w:eastAsia="Arial" w:hAnsi="Arial Bold" w:cs="Arial Bold"/>
                          <w:b/>
                          <w:bCs/>
                          <w:color w:val="FFFFFF" w:themeColor="background1"/>
                          <w:kern w:val="24"/>
                          <w:sz w:val="40"/>
                          <w:szCs w:val="40"/>
                        </w:rPr>
                      </w:pPr>
                      <w:proofErr w:type="spellStart"/>
                      <w:r w:rsidRPr="008D15E8">
                        <w:rPr>
                          <w:rFonts w:ascii="Arial Bold" w:eastAsia="Arial" w:hAnsi="Arial Bold" w:cs="Arial Bold"/>
                          <w:b/>
                          <w:bCs/>
                          <w:color w:val="FFFFFF" w:themeColor="background1"/>
                          <w:kern w:val="24"/>
                          <w:sz w:val="40"/>
                          <w:szCs w:val="40"/>
                        </w:rPr>
                        <w:t>Bristol,</w:t>
                      </w:r>
                      <w:proofErr w:type="spellEnd"/>
                      <w:r w:rsidRPr="008D15E8">
                        <w:rPr>
                          <w:rFonts w:ascii="Arial Bold" w:eastAsia="Arial" w:hAnsi="Arial Bold" w:cs="Arial Bold"/>
                          <w:b/>
                          <w:bCs/>
                          <w:color w:val="FFFFFF" w:themeColor="background1"/>
                          <w:kern w:val="24"/>
                          <w:sz w:val="40"/>
                          <w:szCs w:val="40"/>
                        </w:rPr>
                        <w:t xml:space="preserve"> North Somerset and South Gloucestershire</w:t>
                      </w:r>
                      <w:r w:rsidR="00B6539C" w:rsidRPr="008D15E8">
                        <w:rPr>
                          <w:rFonts w:ascii="Arial Bold" w:eastAsia="Arial" w:hAnsi="Arial Bold" w:cs="Arial Bold"/>
                          <w:b/>
                          <w:bCs/>
                          <w:color w:val="FFFFFF" w:themeColor="background1"/>
                          <w:kern w:val="24"/>
                          <w:sz w:val="40"/>
                          <w:szCs w:val="40"/>
                        </w:rPr>
                        <w:t xml:space="preserve"> Integrated Care Board</w:t>
                      </w:r>
                    </w:p>
                    <w:p w14:paraId="421E704A" w14:textId="77777777" w:rsidR="00D622F1" w:rsidRDefault="00D622F1" w:rsidP="008D15E8">
                      <w:pPr>
                        <w:shd w:val="clear" w:color="auto" w:fill="0070C0"/>
                        <w:jc w:val="center"/>
                        <w:rPr>
                          <w:rFonts w:ascii="Arial Bold" w:eastAsia="Arial" w:hAnsi="Arial Bold" w:cs="Arial Bold"/>
                          <w:b/>
                          <w:bCs/>
                          <w:color w:val="FFFFFF" w:themeColor="background1"/>
                          <w:kern w:val="24"/>
                          <w:sz w:val="40"/>
                          <w:szCs w:val="40"/>
                        </w:rPr>
                      </w:pPr>
                    </w:p>
                    <w:p w14:paraId="400060D6" w14:textId="31451409" w:rsidR="00B6539C" w:rsidRPr="008D15E8" w:rsidRDefault="00987A28"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Role Descriptions</w:t>
                      </w:r>
                    </w:p>
                    <w:p w14:paraId="4DD74914" w14:textId="77777777"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698FC5CF" w14:textId="77777777" w:rsidR="00B6539C" w:rsidRPr="008D15E8" w:rsidRDefault="00B6539C" w:rsidP="008D15E8">
                      <w:pPr>
                        <w:shd w:val="clear" w:color="auto" w:fill="0070C0"/>
                        <w:rPr>
                          <w:rFonts w:ascii="Arial Bold" w:hAnsi="Arial Bold" w:cs="Arial Bold"/>
                          <w:b/>
                          <w:bCs/>
                          <w:color w:val="FFFFFF" w:themeColor="background1"/>
                          <w:kern w:val="24"/>
                          <w:sz w:val="40"/>
                          <w:szCs w:val="40"/>
                        </w:rPr>
                      </w:pPr>
                    </w:p>
                    <w:p w14:paraId="4BA48EC2" w14:textId="77777777" w:rsidR="00B6539C" w:rsidRPr="008D15E8" w:rsidRDefault="00B6539C" w:rsidP="008D15E8">
                      <w:pPr>
                        <w:shd w:val="clear" w:color="auto" w:fill="0070C0"/>
                        <w:rPr>
                          <w:rFonts w:ascii="Arial Bold" w:hAnsi="Arial Bold" w:cs="Arial Bold"/>
                          <w:b/>
                          <w:bCs/>
                          <w:color w:val="FFFFFF" w:themeColor="background1"/>
                          <w:kern w:val="24"/>
                          <w:sz w:val="62"/>
                          <w:szCs w:val="56"/>
                        </w:rPr>
                      </w:pPr>
                    </w:p>
                  </w:txbxContent>
                </v:textbox>
              </v:shape>
            </w:pict>
          </mc:Fallback>
        </mc:AlternateContent>
      </w:r>
    </w:p>
    <w:p w14:paraId="4C084191" w14:textId="4ED579FE" w:rsidR="000954ED" w:rsidRPr="000954ED" w:rsidRDefault="000954ED" w:rsidP="000954ED">
      <w:pPr>
        <w:spacing w:after="160" w:line="259" w:lineRule="auto"/>
        <w:jc w:val="right"/>
        <w:rPr>
          <w:rFonts w:ascii="Arial" w:hAnsi="Arial" w:cs="Arial"/>
        </w:rPr>
      </w:pPr>
    </w:p>
    <w:p w14:paraId="2C6B4310" w14:textId="77777777" w:rsidR="00D01AE1" w:rsidRDefault="00D01AE1" w:rsidP="000954ED">
      <w:pPr>
        <w:spacing w:after="160" w:line="259" w:lineRule="auto"/>
        <w:rPr>
          <w:rFonts w:ascii="Arial" w:hAnsi="Arial" w:cs="Arial"/>
        </w:rPr>
      </w:pPr>
    </w:p>
    <w:p w14:paraId="3BFB4CEA" w14:textId="77777777" w:rsidR="00D01AE1" w:rsidRDefault="00D01AE1" w:rsidP="000954ED">
      <w:pPr>
        <w:spacing w:after="160" w:line="259" w:lineRule="auto"/>
        <w:rPr>
          <w:rFonts w:ascii="Arial" w:hAnsi="Arial" w:cs="Arial"/>
        </w:rPr>
      </w:pPr>
    </w:p>
    <w:p w14:paraId="6D936F4B" w14:textId="77777777" w:rsidR="00D01AE1" w:rsidRDefault="00D01AE1" w:rsidP="000954ED">
      <w:pPr>
        <w:spacing w:after="160" w:line="259" w:lineRule="auto"/>
        <w:rPr>
          <w:rFonts w:ascii="Arial" w:hAnsi="Arial" w:cs="Arial"/>
        </w:rPr>
      </w:pPr>
    </w:p>
    <w:p w14:paraId="3B11C72B" w14:textId="77777777" w:rsidR="00D01AE1" w:rsidRDefault="00D01AE1" w:rsidP="000954ED">
      <w:pPr>
        <w:spacing w:after="160" w:line="259" w:lineRule="auto"/>
        <w:rPr>
          <w:rFonts w:ascii="Arial" w:hAnsi="Arial" w:cs="Arial"/>
        </w:rPr>
      </w:pPr>
    </w:p>
    <w:p w14:paraId="46C16E72" w14:textId="77777777" w:rsidR="00D01AE1" w:rsidRDefault="00D01AE1" w:rsidP="000954ED">
      <w:pPr>
        <w:spacing w:after="160" w:line="259" w:lineRule="auto"/>
        <w:rPr>
          <w:rFonts w:ascii="Arial" w:hAnsi="Arial" w:cs="Arial"/>
        </w:rPr>
      </w:pPr>
    </w:p>
    <w:p w14:paraId="55ADD2F7" w14:textId="77777777" w:rsidR="00D01AE1" w:rsidRDefault="00D01AE1" w:rsidP="000954ED">
      <w:pPr>
        <w:spacing w:after="160" w:line="259" w:lineRule="auto"/>
        <w:rPr>
          <w:rFonts w:ascii="Arial" w:hAnsi="Arial" w:cs="Arial"/>
        </w:rPr>
      </w:pPr>
    </w:p>
    <w:p w14:paraId="2A21C2C2" w14:textId="77777777" w:rsidR="00D01AE1" w:rsidRDefault="00D01AE1" w:rsidP="000954ED">
      <w:pPr>
        <w:spacing w:after="160" w:line="259" w:lineRule="auto"/>
        <w:rPr>
          <w:rFonts w:ascii="Arial" w:hAnsi="Arial" w:cs="Arial"/>
        </w:rPr>
      </w:pPr>
    </w:p>
    <w:p w14:paraId="6C5CD98B" w14:textId="77777777" w:rsidR="00D01AE1" w:rsidRDefault="00D01AE1" w:rsidP="000954ED">
      <w:pPr>
        <w:spacing w:after="160" w:line="259" w:lineRule="auto"/>
        <w:rPr>
          <w:rFonts w:ascii="Arial" w:hAnsi="Arial" w:cs="Arial"/>
        </w:rPr>
      </w:pPr>
    </w:p>
    <w:p w14:paraId="7F817DC2" w14:textId="77777777" w:rsidR="00D01AE1" w:rsidRDefault="00D01AE1" w:rsidP="000954ED">
      <w:pPr>
        <w:spacing w:after="160" w:line="259" w:lineRule="auto"/>
        <w:rPr>
          <w:rFonts w:ascii="Arial" w:hAnsi="Arial" w:cs="Arial"/>
        </w:rPr>
      </w:pPr>
    </w:p>
    <w:p w14:paraId="3317DC7A" w14:textId="77777777" w:rsidR="00D01AE1" w:rsidRDefault="00D01AE1" w:rsidP="000954ED">
      <w:pPr>
        <w:spacing w:after="160" w:line="259" w:lineRule="auto"/>
        <w:rPr>
          <w:rFonts w:ascii="Arial" w:hAnsi="Arial" w:cs="Arial"/>
        </w:rPr>
      </w:pPr>
    </w:p>
    <w:p w14:paraId="70F84AB2" w14:textId="77777777" w:rsidR="00D01AE1" w:rsidRDefault="00D01AE1" w:rsidP="000954ED">
      <w:pPr>
        <w:spacing w:after="160" w:line="259" w:lineRule="auto"/>
        <w:rPr>
          <w:rFonts w:ascii="Arial" w:hAnsi="Arial" w:cs="Arial"/>
        </w:rPr>
      </w:pPr>
    </w:p>
    <w:p w14:paraId="13CD8B29" w14:textId="77777777" w:rsidR="00D01AE1" w:rsidRDefault="00D01AE1" w:rsidP="000954ED">
      <w:pPr>
        <w:spacing w:after="160" w:line="259" w:lineRule="auto"/>
        <w:rPr>
          <w:rFonts w:ascii="Arial" w:hAnsi="Arial" w:cs="Arial"/>
        </w:rPr>
      </w:pPr>
    </w:p>
    <w:p w14:paraId="3E245621" w14:textId="77777777" w:rsidR="00D01AE1" w:rsidRDefault="00D01AE1" w:rsidP="000954ED">
      <w:pPr>
        <w:spacing w:after="160" w:line="259" w:lineRule="auto"/>
        <w:rPr>
          <w:rFonts w:ascii="Arial" w:hAnsi="Arial" w:cs="Arial"/>
        </w:rPr>
      </w:pPr>
    </w:p>
    <w:p w14:paraId="5C242330" w14:textId="77777777" w:rsidR="00D01AE1" w:rsidRDefault="00D01AE1" w:rsidP="000954ED">
      <w:pPr>
        <w:spacing w:after="160" w:line="259" w:lineRule="auto"/>
        <w:rPr>
          <w:rFonts w:ascii="Arial" w:hAnsi="Arial" w:cs="Arial"/>
        </w:rPr>
      </w:pPr>
    </w:p>
    <w:p w14:paraId="0F79E0FC" w14:textId="77777777" w:rsidR="00D01AE1" w:rsidRDefault="00D01AE1" w:rsidP="000954ED">
      <w:pPr>
        <w:spacing w:after="160" w:line="259" w:lineRule="auto"/>
        <w:rPr>
          <w:rFonts w:ascii="Arial" w:hAnsi="Arial" w:cs="Arial"/>
        </w:rPr>
      </w:pPr>
    </w:p>
    <w:p w14:paraId="3AE45570" w14:textId="77777777" w:rsidR="00D01AE1" w:rsidRDefault="00D01AE1" w:rsidP="000954ED">
      <w:pPr>
        <w:spacing w:after="160" w:line="259" w:lineRule="auto"/>
        <w:rPr>
          <w:rFonts w:ascii="Arial" w:hAnsi="Arial" w:cs="Arial"/>
        </w:rPr>
      </w:pPr>
    </w:p>
    <w:p w14:paraId="16C1DAAA" w14:textId="77777777" w:rsidR="00D01AE1" w:rsidRDefault="00D01AE1" w:rsidP="000954ED">
      <w:pPr>
        <w:spacing w:after="160" w:line="259" w:lineRule="auto"/>
        <w:rPr>
          <w:rFonts w:ascii="Arial" w:hAnsi="Arial" w:cs="Arial"/>
        </w:rPr>
      </w:pPr>
    </w:p>
    <w:p w14:paraId="477A336E" w14:textId="77777777" w:rsidR="00D01AE1" w:rsidRDefault="00D01AE1" w:rsidP="000954ED">
      <w:pPr>
        <w:spacing w:after="160" w:line="259" w:lineRule="auto"/>
        <w:rPr>
          <w:rFonts w:ascii="Arial" w:hAnsi="Arial" w:cs="Arial"/>
        </w:rPr>
      </w:pPr>
    </w:p>
    <w:p w14:paraId="343B2870" w14:textId="77777777" w:rsidR="00D01AE1" w:rsidRDefault="00D01AE1" w:rsidP="000954ED">
      <w:pPr>
        <w:spacing w:after="160" w:line="259" w:lineRule="auto"/>
        <w:rPr>
          <w:rFonts w:ascii="Arial" w:hAnsi="Arial" w:cs="Arial"/>
        </w:rPr>
      </w:pPr>
    </w:p>
    <w:p w14:paraId="5FA0E918" w14:textId="77777777" w:rsidR="00D01AE1" w:rsidRDefault="00D01AE1" w:rsidP="000954ED">
      <w:pPr>
        <w:spacing w:after="160" w:line="259" w:lineRule="auto"/>
        <w:rPr>
          <w:rFonts w:ascii="Arial" w:hAnsi="Arial" w:cs="Arial"/>
        </w:rPr>
      </w:pPr>
    </w:p>
    <w:p w14:paraId="1E939EE0" w14:textId="77777777" w:rsidR="00D01AE1" w:rsidRDefault="00D01AE1" w:rsidP="000954ED">
      <w:pPr>
        <w:spacing w:after="160" w:line="259" w:lineRule="auto"/>
        <w:rPr>
          <w:rFonts w:ascii="Arial" w:hAnsi="Arial" w:cs="Arial"/>
        </w:rPr>
      </w:pPr>
    </w:p>
    <w:p w14:paraId="3AB22712" w14:textId="77777777" w:rsidR="00D01AE1" w:rsidRDefault="00D01AE1" w:rsidP="000954ED">
      <w:pPr>
        <w:spacing w:after="160" w:line="259" w:lineRule="auto"/>
        <w:rPr>
          <w:rFonts w:ascii="Arial" w:hAnsi="Arial" w:cs="Arial"/>
        </w:rPr>
      </w:pPr>
    </w:p>
    <w:p w14:paraId="757C872A" w14:textId="1338F65B" w:rsidR="008D15E8" w:rsidRDefault="008D15E8">
      <w:pPr>
        <w:rPr>
          <w:rFonts w:ascii="Arial" w:hAnsi="Arial" w:cs="Arial"/>
        </w:rPr>
      </w:pPr>
      <w:r>
        <w:rPr>
          <w:rFonts w:ascii="Arial" w:hAnsi="Arial" w:cs="Arial"/>
        </w:rPr>
        <w:br w:type="page"/>
      </w:r>
    </w:p>
    <w:p w14:paraId="0B4FAFE4" w14:textId="77777777" w:rsidR="00D01AE1" w:rsidRDefault="00D01AE1" w:rsidP="000954ED">
      <w:pPr>
        <w:spacing w:after="160" w:line="259" w:lineRule="auto"/>
        <w:rPr>
          <w:rFonts w:ascii="Arial" w:hAnsi="Arial" w:cs="Arial"/>
        </w:rPr>
      </w:pPr>
    </w:p>
    <w:p w14:paraId="34384FB0" w14:textId="77777777" w:rsidR="00D01AE1" w:rsidRDefault="00D01AE1" w:rsidP="000954ED">
      <w:pPr>
        <w:spacing w:after="160" w:line="259" w:lineRule="auto"/>
        <w:rPr>
          <w:rFonts w:ascii="Arial" w:hAnsi="Arial" w:cs="Arial"/>
        </w:rPr>
      </w:pPr>
    </w:p>
    <w:p w14:paraId="4AAC2B08" w14:textId="2FBE28E8" w:rsidR="00D01AE1" w:rsidRDefault="008A0EBC" w:rsidP="008A0EBC">
      <w:pPr>
        <w:spacing w:after="160" w:line="259" w:lineRule="auto"/>
        <w:jc w:val="center"/>
        <w:rPr>
          <w:rFonts w:ascii="Arial" w:hAnsi="Arial" w:cs="Arial"/>
          <w:b/>
          <w:bCs/>
          <w:color w:val="4F81BD" w:themeColor="accent1"/>
          <w:sz w:val="28"/>
          <w:szCs w:val="28"/>
        </w:rPr>
      </w:pPr>
      <w:bookmarkStart w:id="1" w:name="_Hlk86395256"/>
      <w:r w:rsidRPr="008A0EBC">
        <w:rPr>
          <w:rFonts w:ascii="Arial" w:hAnsi="Arial" w:cs="Arial"/>
          <w:b/>
          <w:bCs/>
          <w:color w:val="4F81BD" w:themeColor="accent1"/>
          <w:sz w:val="28"/>
          <w:szCs w:val="28"/>
        </w:rPr>
        <w:t xml:space="preserve">INDEPENDENT NON-EXECUTIVE </w:t>
      </w:r>
      <w:r w:rsidR="00402FE8">
        <w:rPr>
          <w:rFonts w:ascii="Arial" w:hAnsi="Arial" w:cs="Arial"/>
          <w:b/>
          <w:bCs/>
          <w:color w:val="4F81BD" w:themeColor="accent1"/>
          <w:sz w:val="28"/>
          <w:szCs w:val="28"/>
        </w:rPr>
        <w:t>MEMBER</w:t>
      </w:r>
    </w:p>
    <w:p w14:paraId="06E61BC0" w14:textId="0BB3948D" w:rsidR="008A0EBC" w:rsidRPr="008A0EBC" w:rsidRDefault="008A0EBC" w:rsidP="008A0EBC">
      <w:pPr>
        <w:spacing w:after="160" w:line="259" w:lineRule="auto"/>
        <w:jc w:val="center"/>
        <w:rPr>
          <w:rFonts w:ascii="Arial" w:hAnsi="Arial" w:cs="Arial"/>
          <w:b/>
          <w:bCs/>
          <w:color w:val="4F81BD" w:themeColor="accent1"/>
          <w:sz w:val="28"/>
          <w:szCs w:val="28"/>
        </w:rPr>
      </w:pPr>
      <w:r>
        <w:rPr>
          <w:rFonts w:ascii="Arial" w:hAnsi="Arial" w:cs="Arial"/>
          <w:b/>
          <w:bCs/>
          <w:color w:val="4F81BD" w:themeColor="accent1"/>
          <w:sz w:val="28"/>
          <w:szCs w:val="28"/>
        </w:rPr>
        <w:t>ROLE DESCRIPTION</w:t>
      </w:r>
    </w:p>
    <w:p w14:paraId="45227470" w14:textId="3724E867" w:rsidR="00834402" w:rsidRDefault="00834402" w:rsidP="008A0EBC">
      <w:pPr>
        <w:pStyle w:val="Heading1"/>
        <w:spacing w:before="200" w:after="200"/>
        <w:jc w:val="center"/>
        <w:rPr>
          <w:rFonts w:ascii="Arial" w:hAnsi="Arial" w:cs="Arial"/>
          <w:b/>
          <w:bCs/>
          <w:color w:val="0070C0"/>
          <w:sz w:val="28"/>
          <w:szCs w:val="28"/>
        </w:rPr>
      </w:pPr>
      <w:bookmarkStart w:id="2" w:name="_Toc84508178"/>
      <w:bookmarkStart w:id="3" w:name="_Hlk86390337"/>
      <w:r w:rsidRPr="00A33F18">
        <w:rPr>
          <w:rFonts w:ascii="Arial" w:hAnsi="Arial" w:cs="Arial"/>
          <w:b/>
          <w:bCs/>
          <w:color w:val="0070C0"/>
          <w:sz w:val="28"/>
          <w:szCs w:val="28"/>
        </w:rPr>
        <w:t xml:space="preserve">Chair of the Audit </w:t>
      </w:r>
      <w:r w:rsidR="003F7832">
        <w:rPr>
          <w:rFonts w:ascii="Arial" w:hAnsi="Arial" w:cs="Arial"/>
          <w:b/>
          <w:bCs/>
          <w:color w:val="0070C0"/>
          <w:sz w:val="28"/>
          <w:szCs w:val="28"/>
        </w:rPr>
        <w:t xml:space="preserve">and Risk </w:t>
      </w:r>
      <w:r w:rsidRPr="00A33F18">
        <w:rPr>
          <w:rFonts w:ascii="Arial" w:hAnsi="Arial" w:cs="Arial"/>
          <w:b/>
          <w:bCs/>
          <w:color w:val="0070C0"/>
          <w:sz w:val="28"/>
          <w:szCs w:val="28"/>
        </w:rPr>
        <w:t>Committee</w:t>
      </w:r>
      <w:bookmarkEnd w:id="2"/>
    </w:p>
    <w:p w14:paraId="0796A90E" w14:textId="77777777" w:rsidR="002A6946" w:rsidRPr="002A6946" w:rsidRDefault="002A6946" w:rsidP="002A6946"/>
    <w:bookmarkEnd w:id="3"/>
    <w:p w14:paraId="6D4A9C83" w14:textId="2FD88A41" w:rsidR="00987A28" w:rsidRPr="00987A28" w:rsidRDefault="00987A28" w:rsidP="002A6946">
      <w:pPr>
        <w:keepNext/>
        <w:keepLines/>
        <w:pBdr>
          <w:bottom w:val="single" w:sz="4" w:space="1" w:color="auto"/>
        </w:pBdr>
        <w:spacing w:before="200"/>
        <w:outlineLvl w:val="0"/>
        <w:rPr>
          <w:rFonts w:ascii="Arial" w:eastAsiaTheme="majorEastAsia" w:hAnsi="Arial" w:cs="Arial"/>
          <w:b/>
          <w:bCs/>
          <w:color w:val="0070C0"/>
          <w:sz w:val="28"/>
          <w:szCs w:val="28"/>
        </w:rPr>
      </w:pPr>
      <w:r w:rsidRPr="00987A28">
        <w:rPr>
          <w:rFonts w:ascii="Arial" w:eastAsiaTheme="majorEastAsia" w:hAnsi="Arial" w:cs="Arial"/>
          <w:b/>
          <w:bCs/>
          <w:color w:val="0070C0"/>
          <w:sz w:val="28"/>
          <w:szCs w:val="28"/>
        </w:rPr>
        <w:t xml:space="preserve">Our Purpose and Vision </w:t>
      </w:r>
    </w:p>
    <w:p w14:paraId="62632DDF" w14:textId="77777777" w:rsidR="00987A28" w:rsidRPr="00987A28" w:rsidRDefault="00987A28" w:rsidP="00987A28">
      <w:pPr>
        <w:jc w:val="both"/>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Integrated care systems (ICSs) are partnerships of health and care organisations, local government, and the voluntary sector.  They exist to improve population health, tackle health inequalities, enhance productivity and help the NHS support broader social and economic development.  </w:t>
      </w:r>
    </w:p>
    <w:p w14:paraId="11E3AD97" w14:textId="379094CC" w:rsidR="00987A28" w:rsidRPr="00987A28" w:rsidRDefault="00987A28" w:rsidP="00987A28">
      <w:pPr>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The ICS needs diverse, inclusive and compassionate leaders who not only reflect the community they serve and the staff </w:t>
      </w:r>
      <w:r w:rsidR="006A71CF">
        <w:rPr>
          <w:rFonts w:ascii="Arial" w:hAnsi="Arial" w:cs="Arial"/>
          <w:color w:val="000000"/>
          <w:shd w:val="clear" w:color="auto" w:fill="FFFFFF"/>
          <w:lang w:eastAsia="en-GB"/>
        </w:rPr>
        <w:t>employed but</w:t>
      </w:r>
      <w:r w:rsidRPr="00987A28">
        <w:rPr>
          <w:rFonts w:ascii="Arial" w:hAnsi="Arial" w:cs="Arial"/>
          <w:color w:val="000000"/>
          <w:shd w:val="clear" w:color="auto" w:fill="FFFFFF"/>
          <w:lang w:eastAsia="en-GB"/>
        </w:rPr>
        <w:t xml:space="preserve"> have the leadership style and breadth of perspective to make good collective decisions.</w:t>
      </w:r>
    </w:p>
    <w:p w14:paraId="66872AB5" w14:textId="077E269C"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BNSSG IC</w:t>
      </w:r>
      <w:r w:rsidR="003909FA">
        <w:rPr>
          <w:rFonts w:ascii="Arial" w:hAnsi="Arial" w:cs="Arial"/>
          <w:shd w:val="clear" w:color="auto" w:fill="FFFFFF"/>
          <w:lang w:eastAsia="en-GB"/>
        </w:rPr>
        <w:t>S</w:t>
      </w:r>
      <w:r w:rsidRPr="00987A28">
        <w:rPr>
          <w:rFonts w:ascii="Arial" w:hAnsi="Arial" w:cs="Arial"/>
          <w:shd w:val="clear" w:color="auto" w:fill="FFFFFF"/>
          <w:lang w:eastAsia="en-GB"/>
        </w:rPr>
        <w:t xml:space="preserve"> covers a population of 1m. Our geographic area encompasses three NHS Trusts, three Local Authorities and eighteen Primary Care Networks.</w:t>
      </w:r>
    </w:p>
    <w:p w14:paraId="6A7E4C13" w14:textId="77777777"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Our vision is for the people in Bristol, North Somerset and South Gloucestershire is to have the best start in life and for the places where they live to be healthy and safe. Everyone will have the opportunity to live longer in good health. When people need support from our services, they will be high quality and easy to access. People will be better supported to take control of their own health and wellbeing and become equal partners in care. Working alongside our communities, we’ll build on strengths and tackle inequalities together.</w:t>
      </w:r>
    </w:p>
    <w:p w14:paraId="0A396B71" w14:textId="77777777"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We’ll make it simple for health and care staff to work better together for the benefit of the people we care for – nurturing talent, removing barriers and acting on views and concerns.</w:t>
      </w:r>
    </w:p>
    <w:p w14:paraId="57DB8F2A" w14:textId="77777777"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We are guided by clear values that help us lead healthcare in our areas and make the right decisions on behalf of our people.</w:t>
      </w:r>
    </w:p>
    <w:p w14:paraId="1D10122E"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embrace diversity</w:t>
      </w:r>
    </w:p>
    <w:p w14:paraId="0C9632F9"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work better together</w:t>
      </w:r>
    </w:p>
    <w:p w14:paraId="792E4023"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support each other</w:t>
      </w:r>
    </w:p>
    <w:p w14:paraId="7E5F7C11"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act with integrity</w:t>
      </w:r>
    </w:p>
    <w:p w14:paraId="30279409"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strive for excellence</w:t>
      </w:r>
    </w:p>
    <w:p w14:paraId="7966DA7C" w14:textId="6665CDA9" w:rsid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do the right thing</w:t>
      </w:r>
    </w:p>
    <w:p w14:paraId="6A8FAAA7" w14:textId="77777777" w:rsidR="002A6946" w:rsidRDefault="002A6946" w:rsidP="002A6946">
      <w:pPr>
        <w:widowControl/>
        <w:ind w:left="720"/>
        <w:contextualSpacing/>
        <w:jc w:val="both"/>
        <w:rPr>
          <w:rFonts w:ascii="Arial" w:eastAsia="Calibri" w:hAnsi="Arial" w:cs="Arial"/>
          <w:shd w:val="clear" w:color="auto" w:fill="FFFFFF"/>
          <w:lang w:val="en-GB" w:eastAsia="en-GB"/>
        </w:rPr>
      </w:pPr>
    </w:p>
    <w:p w14:paraId="0BD66332" w14:textId="7461EDAC" w:rsidR="008A0EBC" w:rsidRDefault="008A0EBC" w:rsidP="008A0EBC">
      <w:pPr>
        <w:widowControl/>
        <w:contextualSpacing/>
        <w:jc w:val="both"/>
        <w:rPr>
          <w:rFonts w:ascii="Arial" w:eastAsia="Calibri" w:hAnsi="Arial" w:cs="Arial"/>
          <w:shd w:val="clear" w:color="auto" w:fill="FFFFFF"/>
          <w:lang w:val="en-GB" w:eastAsia="en-GB"/>
        </w:rPr>
      </w:pPr>
    </w:p>
    <w:p w14:paraId="62DD8A76" w14:textId="5BB5BECE" w:rsidR="008A0EBC" w:rsidRPr="00402FE8" w:rsidRDefault="008A0EBC" w:rsidP="002A6946">
      <w:pPr>
        <w:pBdr>
          <w:bottom w:val="single" w:sz="4" w:space="1" w:color="auto"/>
        </w:pBdr>
        <w:rPr>
          <w:rFonts w:ascii="Arial" w:eastAsia="Arial" w:hAnsi="Arial" w:cs="Arial"/>
          <w:b/>
          <w:bCs/>
          <w:color w:val="005EB8"/>
          <w:sz w:val="28"/>
          <w:szCs w:val="28"/>
        </w:rPr>
      </w:pPr>
      <w:r w:rsidRPr="00402FE8">
        <w:rPr>
          <w:rFonts w:ascii="Arial" w:eastAsia="Arial" w:hAnsi="Arial" w:cs="Arial"/>
          <w:b/>
          <w:bCs/>
          <w:color w:val="005EB8"/>
          <w:sz w:val="28"/>
          <w:szCs w:val="28"/>
        </w:rPr>
        <w:t>Priorities</w:t>
      </w:r>
      <w:r w:rsidR="002A6946">
        <w:rPr>
          <w:rFonts w:ascii="Arial" w:eastAsia="Arial" w:hAnsi="Arial" w:cs="Arial"/>
          <w:b/>
          <w:bCs/>
          <w:color w:val="005EB8"/>
          <w:sz w:val="28"/>
          <w:szCs w:val="28"/>
        </w:rPr>
        <w:t xml:space="preserve"> and Accountabilities</w:t>
      </w:r>
    </w:p>
    <w:p w14:paraId="6815C7ED" w14:textId="77777777" w:rsidR="008A0EBC" w:rsidRDefault="008A0EBC" w:rsidP="008A0EBC">
      <w:pPr>
        <w:jc w:val="both"/>
        <w:rPr>
          <w:rFonts w:ascii="Arial" w:hAnsi="Arial" w:cs="Arial"/>
          <w:color w:val="000000"/>
          <w:shd w:val="clear" w:color="auto" w:fill="FFFFFF"/>
          <w:lang w:eastAsia="en-GB"/>
        </w:rPr>
      </w:pPr>
      <w:r w:rsidRPr="006570D7">
        <w:rPr>
          <w:rFonts w:ascii="Arial" w:hAnsi="Arial" w:cs="Arial"/>
          <w:color w:val="000000"/>
          <w:shd w:val="clear" w:color="auto" w:fill="FFFFFF"/>
          <w:lang w:eastAsia="en-GB"/>
        </w:rPr>
        <w:t xml:space="preserve">The </w:t>
      </w:r>
      <w:r>
        <w:rPr>
          <w:rFonts w:ascii="Arial" w:hAnsi="Arial" w:cs="Arial"/>
          <w:color w:val="000000"/>
          <w:shd w:val="clear" w:color="auto" w:fill="FFFFFF"/>
          <w:lang w:eastAsia="en-GB"/>
        </w:rPr>
        <w:t>i</w:t>
      </w:r>
      <w:r w:rsidRPr="006570D7">
        <w:rPr>
          <w:rFonts w:ascii="Arial" w:hAnsi="Arial" w:cs="Arial"/>
          <w:color w:val="000000"/>
          <w:shd w:val="clear" w:color="auto" w:fill="FFFFFF"/>
          <w:lang w:eastAsia="en-GB"/>
        </w:rPr>
        <w:t xml:space="preserve">ndependent </w:t>
      </w:r>
      <w:r>
        <w:rPr>
          <w:rFonts w:ascii="Arial" w:hAnsi="Arial" w:cs="Arial"/>
          <w:color w:val="000000"/>
          <w:shd w:val="clear" w:color="auto" w:fill="FFFFFF"/>
          <w:lang w:eastAsia="en-GB"/>
        </w:rPr>
        <w:t>n</w:t>
      </w:r>
      <w:r w:rsidRPr="006570D7">
        <w:rPr>
          <w:rFonts w:ascii="Arial" w:hAnsi="Arial" w:cs="Arial"/>
          <w:color w:val="000000"/>
          <w:shd w:val="clear" w:color="auto" w:fill="FFFFFF"/>
          <w:lang w:eastAsia="en-GB"/>
        </w:rPr>
        <w:t xml:space="preserve">on-executive </w:t>
      </w:r>
      <w:r>
        <w:rPr>
          <w:rFonts w:ascii="Arial" w:hAnsi="Arial" w:cs="Arial"/>
          <w:color w:val="000000"/>
          <w:shd w:val="clear" w:color="auto" w:fill="FFFFFF"/>
          <w:lang w:eastAsia="en-GB"/>
        </w:rPr>
        <w:t xml:space="preserve">members will: </w:t>
      </w:r>
    </w:p>
    <w:p w14:paraId="26A3C0FE" w14:textId="77777777" w:rsidR="008A0EBC" w:rsidRPr="00153681" w:rsidRDefault="008A0EBC" w:rsidP="008A0EBC">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W</w:t>
      </w:r>
      <w:r w:rsidRPr="00153681">
        <w:rPr>
          <w:rFonts w:ascii="Arial" w:hAnsi="Arial" w:cs="Arial"/>
          <w:color w:val="000000"/>
          <w:shd w:val="clear" w:color="auto" w:fill="FFFFFF"/>
          <w:lang w:eastAsia="en-GB"/>
        </w:rPr>
        <w:t xml:space="preserve">ork </w:t>
      </w:r>
      <w:r>
        <w:rPr>
          <w:rFonts w:ascii="Arial" w:hAnsi="Arial" w:cs="Arial"/>
          <w:color w:val="000000"/>
          <w:shd w:val="clear" w:color="auto" w:fill="FFFFFF"/>
          <w:lang w:eastAsia="en-GB"/>
        </w:rPr>
        <w:t>collaboratively</w:t>
      </w:r>
      <w:r w:rsidRPr="00153681">
        <w:rPr>
          <w:rFonts w:ascii="Arial" w:hAnsi="Arial" w:cs="Arial"/>
          <w:color w:val="000000"/>
          <w:shd w:val="clear" w:color="auto" w:fill="FFFFFF"/>
          <w:lang w:eastAsia="en-GB"/>
        </w:rPr>
        <w:t xml:space="preserve"> to shape the long-term, viable </w:t>
      </w:r>
      <w:r>
        <w:rPr>
          <w:rFonts w:ascii="Arial" w:hAnsi="Arial" w:cs="Arial"/>
          <w:color w:val="000000"/>
          <w:shd w:val="clear" w:color="auto" w:fill="FFFFFF"/>
          <w:lang w:eastAsia="en-GB"/>
        </w:rPr>
        <w:t>plan</w:t>
      </w:r>
      <w:r w:rsidRPr="00153681">
        <w:rPr>
          <w:rFonts w:ascii="Arial" w:hAnsi="Arial" w:cs="Arial"/>
          <w:color w:val="000000"/>
          <w:shd w:val="clear" w:color="auto" w:fill="FFFFFF"/>
          <w:lang w:eastAsia="en-GB"/>
        </w:rPr>
        <w:t xml:space="preserve"> for the delivery of the functions, duties and objectives of the I</w:t>
      </w:r>
      <w:r>
        <w:rPr>
          <w:rFonts w:ascii="Arial" w:hAnsi="Arial" w:cs="Arial"/>
          <w:color w:val="000000"/>
          <w:shd w:val="clear" w:color="auto" w:fill="FFFFFF"/>
          <w:lang w:eastAsia="en-GB"/>
        </w:rPr>
        <w:t xml:space="preserve">CB </w:t>
      </w:r>
      <w:r w:rsidRPr="00153681">
        <w:rPr>
          <w:rFonts w:ascii="Arial" w:hAnsi="Arial" w:cs="Arial"/>
          <w:color w:val="000000"/>
          <w:shd w:val="clear" w:color="auto" w:fill="FFFFFF"/>
          <w:lang w:eastAsia="en-GB"/>
        </w:rPr>
        <w:t>and for the stewardship of public money.</w:t>
      </w:r>
    </w:p>
    <w:p w14:paraId="732F8758" w14:textId="77777777" w:rsidR="008A0EBC" w:rsidRPr="00153681" w:rsidRDefault="008A0EBC" w:rsidP="008A0EBC">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E</w:t>
      </w:r>
      <w:r w:rsidRPr="00A64A2B">
        <w:rPr>
          <w:rFonts w:ascii="Arial" w:hAnsi="Arial" w:cs="Arial"/>
          <w:color w:val="000000"/>
          <w:shd w:val="clear" w:color="auto" w:fill="FFFFFF"/>
          <w:lang w:eastAsia="en-GB"/>
        </w:rPr>
        <w:t xml:space="preserve">nsure that the Board is effective in all aspects of its role and appropriately focused on </w:t>
      </w:r>
      <w:r w:rsidRPr="00153681">
        <w:rPr>
          <w:rFonts w:ascii="Arial" w:hAnsi="Arial" w:cs="Arial"/>
          <w:color w:val="000000"/>
          <w:shd w:val="clear" w:color="auto" w:fill="FFFFFF"/>
          <w:lang w:eastAsia="en-GB"/>
        </w:rPr>
        <w:t xml:space="preserve">the four core purposes, to: improve outcomes in population health and healthcare; tackle inequalities in outcomes, </w:t>
      </w:r>
      <w:r w:rsidRPr="00153681">
        <w:rPr>
          <w:rFonts w:ascii="Arial" w:hAnsi="Arial" w:cs="Arial"/>
          <w:color w:val="000000"/>
          <w:shd w:val="clear" w:color="auto" w:fill="FFFFFF"/>
          <w:lang w:eastAsia="en-GB"/>
        </w:rPr>
        <w:lastRenderedPageBreak/>
        <w:t>experience and access; enhance productivity and value for money and help the NHS support broader social and economic development.</w:t>
      </w:r>
    </w:p>
    <w:p w14:paraId="01682838" w14:textId="77777777" w:rsidR="008A0EBC" w:rsidRDefault="008A0EBC" w:rsidP="008A0EBC">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B</w:t>
      </w:r>
      <w:r w:rsidRPr="00153681">
        <w:rPr>
          <w:rFonts w:ascii="Arial" w:hAnsi="Arial" w:cs="Arial"/>
          <w:color w:val="000000"/>
          <w:shd w:val="clear" w:color="auto" w:fill="FFFFFF"/>
          <w:lang w:eastAsia="en-GB"/>
        </w:rPr>
        <w:t>e champion</w:t>
      </w:r>
      <w:r>
        <w:rPr>
          <w:rFonts w:ascii="Arial" w:hAnsi="Arial" w:cs="Arial"/>
          <w:color w:val="000000"/>
          <w:shd w:val="clear" w:color="auto" w:fill="FFFFFF"/>
          <w:lang w:eastAsia="en-GB"/>
        </w:rPr>
        <w:t>s</w:t>
      </w:r>
      <w:r w:rsidRPr="00153681">
        <w:rPr>
          <w:rFonts w:ascii="Arial" w:hAnsi="Arial" w:cs="Arial"/>
          <w:color w:val="000000"/>
          <w:shd w:val="clear" w:color="auto" w:fill="FFFFFF"/>
          <w:lang w:eastAsia="en-GB"/>
        </w:rPr>
        <w:t xml:space="preserve"> of </w:t>
      </w:r>
      <w:r>
        <w:rPr>
          <w:rFonts w:ascii="Arial" w:hAnsi="Arial" w:cs="Arial"/>
          <w:color w:val="000000"/>
          <w:shd w:val="clear" w:color="auto" w:fill="FFFFFF"/>
          <w:lang w:eastAsia="en-GB"/>
        </w:rPr>
        <w:t xml:space="preserve">new governance arrangements (including with the ICP), </w:t>
      </w:r>
      <w:r w:rsidRPr="00153681">
        <w:rPr>
          <w:rFonts w:ascii="Arial" w:hAnsi="Arial" w:cs="Arial"/>
          <w:color w:val="000000"/>
          <w:shd w:val="clear" w:color="auto" w:fill="FFFFFF"/>
          <w:lang w:eastAsia="en-GB"/>
        </w:rPr>
        <w:t xml:space="preserve">collaborative leadership </w:t>
      </w:r>
      <w:r>
        <w:rPr>
          <w:rFonts w:ascii="Arial" w:hAnsi="Arial" w:cs="Arial"/>
          <w:color w:val="000000"/>
          <w:shd w:val="clear" w:color="auto" w:fill="FFFFFF"/>
          <w:lang w:eastAsia="en-GB"/>
        </w:rPr>
        <w:t xml:space="preserve">and </w:t>
      </w:r>
      <w:r w:rsidRPr="00153681">
        <w:rPr>
          <w:rFonts w:ascii="Arial" w:hAnsi="Arial" w:cs="Arial"/>
          <w:color w:val="000000"/>
          <w:shd w:val="clear" w:color="auto" w:fill="FFFFFF"/>
          <w:lang w:eastAsia="en-GB"/>
        </w:rPr>
        <w:t>effective partnership working</w:t>
      </w:r>
      <w:r>
        <w:rPr>
          <w:rFonts w:ascii="Arial" w:hAnsi="Arial" w:cs="Arial"/>
          <w:color w:val="000000"/>
          <w:shd w:val="clear" w:color="auto" w:fill="FFFFFF"/>
          <w:lang w:eastAsia="en-GB"/>
        </w:rPr>
        <w:t>, including</w:t>
      </w:r>
      <w:r w:rsidRPr="00153681">
        <w:rPr>
          <w:rFonts w:ascii="Arial" w:hAnsi="Arial" w:cs="Arial"/>
          <w:color w:val="000000"/>
          <w:shd w:val="clear" w:color="auto" w:fill="FFFFFF"/>
          <w:lang w:eastAsia="en-GB"/>
        </w:rPr>
        <w:t xml:space="preserve"> </w:t>
      </w:r>
      <w:r>
        <w:rPr>
          <w:rFonts w:ascii="Arial" w:hAnsi="Arial" w:cs="Arial"/>
          <w:color w:val="000000"/>
          <w:shd w:val="clear" w:color="auto" w:fill="FFFFFF"/>
          <w:lang w:eastAsia="en-GB"/>
        </w:rPr>
        <w:t>with</w:t>
      </w:r>
      <w:r w:rsidRPr="00153681">
        <w:rPr>
          <w:rFonts w:ascii="Arial" w:hAnsi="Arial" w:cs="Arial"/>
          <w:color w:val="000000"/>
          <w:shd w:val="clear" w:color="auto" w:fill="FFFFFF"/>
          <w:lang w:eastAsia="en-GB"/>
        </w:rPr>
        <w:t xml:space="preserve"> local govern</w:t>
      </w:r>
      <w:r>
        <w:rPr>
          <w:rFonts w:ascii="Arial" w:hAnsi="Arial" w:cs="Arial"/>
          <w:color w:val="000000"/>
          <w:shd w:val="clear" w:color="auto" w:fill="FFFFFF"/>
          <w:lang w:eastAsia="en-GB"/>
        </w:rPr>
        <w:t xml:space="preserve">ment, </w:t>
      </w:r>
      <w:r w:rsidRPr="00153681">
        <w:rPr>
          <w:rFonts w:ascii="Arial" w:hAnsi="Arial" w:cs="Arial"/>
          <w:color w:val="000000"/>
          <w:shd w:val="clear" w:color="auto" w:fill="FFFFFF"/>
          <w:lang w:eastAsia="en-GB"/>
        </w:rPr>
        <w:t>NHS bodies</w:t>
      </w:r>
      <w:r>
        <w:rPr>
          <w:rFonts w:ascii="Arial" w:hAnsi="Arial" w:cs="Arial"/>
          <w:color w:val="000000"/>
          <w:shd w:val="clear" w:color="auto" w:fill="FFFFFF"/>
          <w:lang w:eastAsia="en-GB"/>
        </w:rPr>
        <w:t xml:space="preserve"> and the voluntary sector</w:t>
      </w:r>
      <w:r w:rsidRPr="00153681">
        <w:rPr>
          <w:rFonts w:ascii="Arial" w:hAnsi="Arial" w:cs="Arial"/>
          <w:color w:val="000000"/>
          <w:shd w:val="clear" w:color="auto" w:fill="FFFFFF"/>
          <w:lang w:eastAsia="en-GB"/>
        </w:rPr>
        <w:t>.</w:t>
      </w:r>
    </w:p>
    <w:p w14:paraId="13DB9987" w14:textId="77777777" w:rsidR="008A0EBC" w:rsidRPr="001D0FEF" w:rsidRDefault="008A0EBC" w:rsidP="008A0EBC">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S</w:t>
      </w:r>
      <w:r w:rsidRPr="001D0FEF">
        <w:rPr>
          <w:rFonts w:ascii="Arial" w:hAnsi="Arial" w:cs="Arial"/>
          <w:color w:val="000000"/>
          <w:shd w:val="clear" w:color="auto" w:fill="FFFFFF"/>
          <w:lang w:eastAsia="en-GB"/>
        </w:rPr>
        <w:t xml:space="preserve">upport the Chair and the wider Board on issues that impact organisations and workforce across the ICS, </w:t>
      </w:r>
      <w:r>
        <w:rPr>
          <w:rFonts w:ascii="Arial" w:hAnsi="Arial" w:cs="Arial"/>
          <w:color w:val="000000"/>
          <w:shd w:val="clear" w:color="auto" w:fill="FFFFFF"/>
          <w:lang w:eastAsia="en-GB"/>
        </w:rPr>
        <w:t xml:space="preserve">such as </w:t>
      </w:r>
      <w:r w:rsidRPr="001D0FEF">
        <w:rPr>
          <w:rFonts w:ascii="Arial" w:hAnsi="Arial" w:cs="Arial"/>
          <w:color w:val="000000"/>
          <w:shd w:val="clear" w:color="auto" w:fill="FFFFFF"/>
          <w:lang w:eastAsia="en-GB"/>
        </w:rPr>
        <w:t>integration, the People agenda, Digital transformation, Emergency Preparedness, Resilience and Response (EPRR) and Covid-19 challenges.</w:t>
      </w:r>
    </w:p>
    <w:p w14:paraId="6A9D97D3" w14:textId="77777777" w:rsidR="008A0EBC" w:rsidRPr="001D0FEF" w:rsidRDefault="008A0EBC" w:rsidP="008A0EBC">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P</w:t>
      </w:r>
      <w:r w:rsidRPr="001D0FEF">
        <w:rPr>
          <w:rFonts w:ascii="Arial" w:hAnsi="Arial" w:cs="Arial"/>
          <w:color w:val="000000"/>
          <w:shd w:val="clear" w:color="auto" w:fill="FFFFFF"/>
          <w:lang w:eastAsia="en-GB"/>
        </w:rPr>
        <w:t>lay a key role in establishing new statutory arrangements for the ICS</w:t>
      </w:r>
      <w:r>
        <w:rPr>
          <w:rFonts w:ascii="Arial" w:hAnsi="Arial" w:cs="Arial"/>
          <w:color w:val="000000"/>
          <w:shd w:val="clear" w:color="auto" w:fill="FFFFFF"/>
          <w:lang w:eastAsia="en-GB"/>
        </w:rPr>
        <w:t xml:space="preserve"> to</w:t>
      </w:r>
      <w:r w:rsidRPr="001D0FEF">
        <w:rPr>
          <w:rFonts w:ascii="Arial" w:hAnsi="Arial" w:cs="Arial"/>
          <w:color w:val="000000"/>
          <w:shd w:val="clear" w:color="auto" w:fill="FFFFFF"/>
          <w:lang w:eastAsia="en-GB"/>
        </w:rPr>
        <w:t xml:space="preserve"> ensur</w:t>
      </w:r>
      <w:r>
        <w:rPr>
          <w:rFonts w:ascii="Arial" w:hAnsi="Arial" w:cs="Arial"/>
          <w:color w:val="000000"/>
          <w:shd w:val="clear" w:color="auto" w:fill="FFFFFF"/>
          <w:lang w:eastAsia="en-GB"/>
        </w:rPr>
        <w:t>e</w:t>
      </w:r>
      <w:r w:rsidRPr="001D0FEF">
        <w:rPr>
          <w:rFonts w:ascii="Arial" w:hAnsi="Arial" w:cs="Arial"/>
          <w:color w:val="000000"/>
          <w:shd w:val="clear" w:color="auto" w:fill="FFFFFF"/>
          <w:lang w:eastAsia="en-GB"/>
        </w:rPr>
        <w:t xml:space="preserve"> that the ICB meets its statutory duties, building strong partnerships and governance arrangements with system partners, including the ability to take on commissioning functions from CCGs and NHS England.</w:t>
      </w:r>
    </w:p>
    <w:p w14:paraId="4D1855DB" w14:textId="77777777" w:rsidR="008A0EBC" w:rsidRDefault="008A0EBC" w:rsidP="008A0EBC">
      <w:pPr>
        <w:jc w:val="both"/>
        <w:rPr>
          <w:rFonts w:ascii="Arial" w:hAnsi="Arial" w:cs="Arial"/>
          <w:color w:val="000000"/>
          <w:shd w:val="clear" w:color="auto" w:fill="FFFFFF"/>
          <w:lang w:eastAsia="en-GB"/>
        </w:rPr>
      </w:pPr>
      <w:r w:rsidRPr="006570D7">
        <w:rPr>
          <w:rFonts w:ascii="Arial" w:hAnsi="Arial" w:cs="Arial"/>
          <w:color w:val="000000"/>
          <w:shd w:val="clear" w:color="auto" w:fill="FFFFFF"/>
          <w:lang w:eastAsia="en-GB"/>
        </w:rPr>
        <w:t xml:space="preserve">The </w:t>
      </w:r>
      <w:r>
        <w:rPr>
          <w:rFonts w:ascii="Arial" w:hAnsi="Arial" w:cs="Arial"/>
          <w:color w:val="000000"/>
          <w:shd w:val="clear" w:color="auto" w:fill="FFFFFF"/>
          <w:lang w:eastAsia="en-GB"/>
        </w:rPr>
        <w:t>i</w:t>
      </w:r>
      <w:r w:rsidRPr="006570D7">
        <w:rPr>
          <w:rFonts w:ascii="Arial" w:hAnsi="Arial" w:cs="Arial"/>
          <w:color w:val="000000"/>
          <w:shd w:val="clear" w:color="auto" w:fill="FFFFFF"/>
          <w:lang w:eastAsia="en-GB"/>
        </w:rPr>
        <w:t xml:space="preserve">ndependent </w:t>
      </w:r>
      <w:r>
        <w:rPr>
          <w:rFonts w:ascii="Arial" w:hAnsi="Arial" w:cs="Arial"/>
          <w:color w:val="000000"/>
          <w:shd w:val="clear" w:color="auto" w:fill="FFFFFF"/>
          <w:lang w:eastAsia="en-GB"/>
        </w:rPr>
        <w:t>n</w:t>
      </w:r>
      <w:r w:rsidRPr="006570D7">
        <w:rPr>
          <w:rFonts w:ascii="Arial" w:hAnsi="Arial" w:cs="Arial"/>
          <w:color w:val="000000"/>
          <w:shd w:val="clear" w:color="auto" w:fill="FFFFFF"/>
          <w:lang w:eastAsia="en-GB"/>
        </w:rPr>
        <w:t xml:space="preserve">on-executive </w:t>
      </w:r>
      <w:r>
        <w:rPr>
          <w:rFonts w:ascii="Arial" w:hAnsi="Arial" w:cs="Arial"/>
          <w:color w:val="000000"/>
          <w:shd w:val="clear" w:color="auto" w:fill="FFFFFF"/>
          <w:lang w:eastAsia="en-GB"/>
        </w:rPr>
        <w:t xml:space="preserve">members: </w:t>
      </w:r>
    </w:p>
    <w:p w14:paraId="39A28A4D" w14:textId="77777777" w:rsidR="008A0EBC" w:rsidRDefault="008A0EBC" w:rsidP="008A0EBC">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Are</w:t>
      </w:r>
      <w:r w:rsidRPr="001D0FEF">
        <w:rPr>
          <w:rFonts w:ascii="Arial" w:hAnsi="Arial" w:cs="Arial"/>
          <w:color w:val="000000"/>
          <w:shd w:val="clear" w:color="auto" w:fill="FFFFFF"/>
          <w:lang w:eastAsia="en-GB"/>
        </w:rPr>
        <w:t xml:space="preserve"> accountable to the </w:t>
      </w:r>
      <w:r>
        <w:rPr>
          <w:rFonts w:ascii="Arial" w:hAnsi="Arial" w:cs="Arial"/>
          <w:color w:val="000000"/>
          <w:shd w:val="clear" w:color="auto" w:fill="FFFFFF"/>
          <w:lang w:eastAsia="en-GB"/>
        </w:rPr>
        <w:t xml:space="preserve">ICB </w:t>
      </w:r>
      <w:r w:rsidRPr="001D0FEF">
        <w:rPr>
          <w:rFonts w:ascii="Arial" w:hAnsi="Arial" w:cs="Arial"/>
          <w:color w:val="000000"/>
          <w:shd w:val="clear" w:color="auto" w:fill="FFFFFF"/>
          <w:lang w:eastAsia="en-GB"/>
        </w:rPr>
        <w:t>Chair.</w:t>
      </w:r>
    </w:p>
    <w:p w14:paraId="2BA07A59" w14:textId="77777777" w:rsidR="008A0EBC" w:rsidRPr="001D0FEF" w:rsidRDefault="008A0EBC" w:rsidP="008A0EBC">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Have designated areas of responsibilities as agreed with the ICB Chair.</w:t>
      </w:r>
    </w:p>
    <w:p w14:paraId="46828205" w14:textId="6AF167D7" w:rsidR="008A0EBC" w:rsidRDefault="008A0EBC" w:rsidP="008A0EBC">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H</w:t>
      </w:r>
      <w:r w:rsidRPr="001D0FEF">
        <w:rPr>
          <w:rFonts w:ascii="Arial" w:hAnsi="Arial" w:cs="Arial"/>
          <w:color w:val="000000"/>
          <w:shd w:val="clear" w:color="auto" w:fill="FFFFFF"/>
          <w:lang w:eastAsia="en-GB"/>
        </w:rPr>
        <w:t>a</w:t>
      </w:r>
      <w:r>
        <w:rPr>
          <w:rFonts w:ascii="Arial" w:hAnsi="Arial" w:cs="Arial"/>
          <w:color w:val="000000"/>
          <w:shd w:val="clear" w:color="auto" w:fill="FFFFFF"/>
          <w:lang w:eastAsia="en-GB"/>
        </w:rPr>
        <w:t>ve</w:t>
      </w:r>
      <w:r w:rsidRPr="001D0FEF">
        <w:rPr>
          <w:rFonts w:ascii="Arial" w:hAnsi="Arial" w:cs="Arial"/>
          <w:color w:val="000000"/>
          <w:shd w:val="clear" w:color="auto" w:fill="FFFFFF"/>
          <w:lang w:eastAsia="en-GB"/>
        </w:rPr>
        <w:t xml:space="preserve"> a collective responsibility with the other members of the ICB to ensure corporate accountability for the performance of the organisation, ensuring its functions are effectively and efficiently discharged </w:t>
      </w:r>
      <w:r>
        <w:rPr>
          <w:rFonts w:ascii="Arial" w:hAnsi="Arial" w:cs="Arial"/>
          <w:color w:val="000000"/>
          <w:shd w:val="clear" w:color="auto" w:fill="FFFFFF"/>
          <w:lang w:eastAsia="en-GB"/>
        </w:rPr>
        <w:t>and its financial obligations are met</w:t>
      </w:r>
      <w:r w:rsidRPr="001D0FEF">
        <w:rPr>
          <w:rFonts w:ascii="Arial" w:hAnsi="Arial" w:cs="Arial"/>
          <w:color w:val="000000"/>
          <w:shd w:val="clear" w:color="auto" w:fill="FFFFFF"/>
          <w:lang w:eastAsia="en-GB"/>
        </w:rPr>
        <w:t>.</w:t>
      </w:r>
      <w:r>
        <w:rPr>
          <w:rFonts w:ascii="Arial" w:hAnsi="Arial" w:cs="Arial"/>
          <w:color w:val="000000"/>
          <w:shd w:val="clear" w:color="auto" w:fill="FFFFFF"/>
          <w:lang w:eastAsia="en-GB"/>
        </w:rPr>
        <w:t xml:space="preserve"> </w:t>
      </w:r>
    </w:p>
    <w:p w14:paraId="4A2999B7" w14:textId="77777777" w:rsidR="002F4A16" w:rsidRPr="001D0FEF" w:rsidRDefault="002F4A16" w:rsidP="002F4A16">
      <w:pPr>
        <w:pStyle w:val="ListParagraph"/>
        <w:jc w:val="both"/>
        <w:rPr>
          <w:rFonts w:ascii="Arial" w:hAnsi="Arial" w:cs="Arial"/>
          <w:color w:val="000000"/>
          <w:shd w:val="clear" w:color="auto" w:fill="FFFFFF"/>
          <w:lang w:eastAsia="en-GB"/>
        </w:rPr>
      </w:pPr>
    </w:p>
    <w:p w14:paraId="25EB5726" w14:textId="0103B9E8" w:rsidR="008A0EBC" w:rsidRPr="003B295B" w:rsidRDefault="008A0EBC" w:rsidP="002F4A16">
      <w:pPr>
        <w:pStyle w:val="Heading1"/>
        <w:pBdr>
          <w:bottom w:val="single" w:sz="4" w:space="1" w:color="auto"/>
        </w:pBdr>
        <w:spacing w:before="200" w:after="200"/>
        <w:rPr>
          <w:rFonts w:ascii="Arial" w:hAnsi="Arial" w:cs="Arial"/>
          <w:b/>
          <w:bCs/>
          <w:color w:val="0070C0"/>
          <w:sz w:val="28"/>
          <w:szCs w:val="28"/>
        </w:rPr>
      </w:pPr>
      <w:r w:rsidRPr="003B295B">
        <w:rPr>
          <w:rFonts w:ascii="Arial" w:hAnsi="Arial" w:cs="Arial"/>
          <w:b/>
          <w:bCs/>
          <w:color w:val="0070C0"/>
          <w:sz w:val="28"/>
          <w:szCs w:val="28"/>
        </w:rPr>
        <w:t xml:space="preserve">Role </w:t>
      </w:r>
      <w:r w:rsidR="00402FE8">
        <w:rPr>
          <w:rFonts w:ascii="Arial" w:hAnsi="Arial" w:cs="Arial"/>
          <w:b/>
          <w:bCs/>
          <w:color w:val="0070C0"/>
          <w:sz w:val="28"/>
          <w:szCs w:val="28"/>
        </w:rPr>
        <w:t>R</w:t>
      </w:r>
      <w:r w:rsidRPr="003B295B">
        <w:rPr>
          <w:rFonts w:ascii="Arial" w:hAnsi="Arial" w:cs="Arial"/>
          <w:b/>
          <w:bCs/>
          <w:color w:val="0070C0"/>
          <w:sz w:val="28"/>
          <w:szCs w:val="28"/>
        </w:rPr>
        <w:t xml:space="preserve">esponsibilities and </w:t>
      </w:r>
      <w:r w:rsidR="002F4A16">
        <w:rPr>
          <w:rFonts w:ascii="Arial" w:hAnsi="Arial" w:cs="Arial"/>
          <w:b/>
          <w:bCs/>
          <w:color w:val="0070C0"/>
          <w:sz w:val="28"/>
          <w:szCs w:val="28"/>
        </w:rPr>
        <w:t xml:space="preserve">Leadership </w:t>
      </w:r>
      <w:r w:rsidR="00402FE8">
        <w:rPr>
          <w:rFonts w:ascii="Arial" w:hAnsi="Arial" w:cs="Arial"/>
          <w:b/>
          <w:bCs/>
          <w:color w:val="0070C0"/>
          <w:sz w:val="28"/>
          <w:szCs w:val="28"/>
        </w:rPr>
        <w:t>C</w:t>
      </w:r>
      <w:r w:rsidRPr="003B295B">
        <w:rPr>
          <w:rFonts w:ascii="Arial" w:hAnsi="Arial" w:cs="Arial"/>
          <w:b/>
          <w:bCs/>
          <w:color w:val="0070C0"/>
          <w:sz w:val="28"/>
          <w:szCs w:val="28"/>
        </w:rPr>
        <w:t>ompetencies</w:t>
      </w:r>
    </w:p>
    <w:p w14:paraId="507B0FCA" w14:textId="5251FC28" w:rsidR="008A0EBC" w:rsidRPr="00921980" w:rsidRDefault="008A0EBC" w:rsidP="008A0EBC">
      <w:pPr>
        <w:jc w:val="both"/>
        <w:rPr>
          <w:rStyle w:val="normaltextrun"/>
          <w:rFonts w:ascii="Arial" w:hAnsi="Arial" w:cs="Arial"/>
          <w:color w:val="000000"/>
          <w:shd w:val="clear" w:color="auto" w:fill="FFFFFF"/>
          <w:lang w:val="en"/>
        </w:rPr>
      </w:pPr>
      <w:bookmarkStart w:id="4" w:name="_Hlk86394977"/>
      <w:r>
        <w:rPr>
          <w:rStyle w:val="normaltextrun"/>
          <w:rFonts w:ascii="Arial" w:hAnsi="Arial" w:cs="Arial"/>
          <w:color w:val="000000"/>
          <w:shd w:val="clear" w:color="auto" w:fill="FFFFFF"/>
          <w:lang w:val="en"/>
        </w:rPr>
        <w:t xml:space="preserve">Independent </w:t>
      </w:r>
      <w:r w:rsidR="003909FA">
        <w:rPr>
          <w:rStyle w:val="normaltextrun"/>
          <w:rFonts w:ascii="Arial" w:hAnsi="Arial" w:cs="Arial"/>
          <w:color w:val="000000"/>
          <w:shd w:val="clear" w:color="auto" w:fill="FFFFFF"/>
          <w:lang w:val="en"/>
        </w:rPr>
        <w:t>n</w:t>
      </w:r>
      <w:r>
        <w:rPr>
          <w:rStyle w:val="normaltextrun"/>
          <w:rFonts w:ascii="Arial" w:hAnsi="Arial" w:cs="Arial"/>
          <w:color w:val="000000"/>
          <w:shd w:val="clear" w:color="auto" w:fill="FFFFFF"/>
          <w:lang w:val="en"/>
        </w:rPr>
        <w:t>on-</w:t>
      </w:r>
      <w:r w:rsidR="003909FA">
        <w:rPr>
          <w:rStyle w:val="normaltextrun"/>
          <w:rFonts w:ascii="Arial" w:hAnsi="Arial" w:cs="Arial"/>
          <w:color w:val="000000"/>
          <w:shd w:val="clear" w:color="auto" w:fill="FFFFFF"/>
          <w:lang w:val="en"/>
        </w:rPr>
        <w:t>e</w:t>
      </w:r>
      <w:r>
        <w:rPr>
          <w:rStyle w:val="normaltextrun"/>
          <w:rFonts w:ascii="Arial" w:hAnsi="Arial" w:cs="Arial"/>
          <w:color w:val="000000"/>
          <w:shd w:val="clear" w:color="auto" w:fill="FFFFFF"/>
          <w:lang w:val="en"/>
        </w:rPr>
        <w:t xml:space="preserve">xecutive members </w:t>
      </w:r>
      <w:bookmarkEnd w:id="4"/>
      <w:r>
        <w:rPr>
          <w:rStyle w:val="normaltextrun"/>
          <w:rFonts w:ascii="Arial" w:hAnsi="Arial" w:cs="Arial"/>
          <w:color w:val="000000"/>
          <w:shd w:val="clear" w:color="auto" w:fill="FFFFFF"/>
          <w:lang w:val="en"/>
        </w:rPr>
        <w:t>work</w:t>
      </w:r>
      <w:r w:rsidRPr="00921980">
        <w:rPr>
          <w:rStyle w:val="normaltextrun"/>
          <w:rFonts w:ascii="Arial" w:hAnsi="Arial" w:cs="Arial"/>
          <w:color w:val="000000"/>
          <w:shd w:val="clear" w:color="auto" w:fill="FFFFFF"/>
          <w:lang w:val="en"/>
        </w:rPr>
        <w:t xml:space="preserve"> alongside the Chair</w:t>
      </w:r>
      <w:r>
        <w:rPr>
          <w:rStyle w:val="normaltextrun"/>
          <w:rFonts w:ascii="Arial" w:hAnsi="Arial" w:cs="Arial"/>
          <w:color w:val="000000"/>
          <w:shd w:val="clear" w:color="auto" w:fill="FFFFFF"/>
          <w:lang w:val="en"/>
        </w:rPr>
        <w:t>,</w:t>
      </w:r>
      <w:r w:rsidRPr="00921980">
        <w:rPr>
          <w:rStyle w:val="normaltextrun"/>
          <w:rFonts w:ascii="Arial" w:hAnsi="Arial" w:cs="Arial"/>
          <w:color w:val="000000"/>
          <w:shd w:val="clear" w:color="auto" w:fill="FFFFFF"/>
          <w:lang w:val="en"/>
        </w:rPr>
        <w:t xml:space="preserve"> other non-executives, executive directors and partner members and as equal members of a unitary board.  </w:t>
      </w:r>
      <w:r>
        <w:rPr>
          <w:rStyle w:val="normaltextrun"/>
          <w:rFonts w:ascii="Arial" w:hAnsi="Arial" w:cs="Arial"/>
          <w:color w:val="000000"/>
          <w:shd w:val="clear" w:color="auto" w:fill="FFFFFF"/>
          <w:lang w:val="en"/>
        </w:rPr>
        <w:t xml:space="preserve">They are </w:t>
      </w:r>
      <w:r w:rsidRPr="00921980">
        <w:rPr>
          <w:rStyle w:val="normaltextrun"/>
          <w:rFonts w:ascii="Arial" w:hAnsi="Arial" w:cs="Arial"/>
          <w:color w:val="000000"/>
          <w:shd w:val="clear" w:color="auto" w:fill="FFFFFF"/>
          <w:lang w:val="en"/>
        </w:rPr>
        <w:t xml:space="preserve">responsible for specific areas relating to board governance and oversight: </w:t>
      </w:r>
    </w:p>
    <w:p w14:paraId="1C19A10F" w14:textId="31867214" w:rsidR="008A0EBC" w:rsidRPr="00921980" w:rsidRDefault="008A0EBC" w:rsidP="008A0EBC">
      <w:pPr>
        <w:pStyle w:val="ListParagraph"/>
        <w:numPr>
          <w:ilvl w:val="0"/>
          <w:numId w:val="27"/>
        </w:num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 xml:space="preserve">Bringing </w:t>
      </w:r>
      <w:r w:rsidRPr="00921980">
        <w:rPr>
          <w:rStyle w:val="normaltextrun"/>
          <w:rFonts w:ascii="Arial" w:hAnsi="Arial" w:cs="Arial"/>
          <w:color w:val="000000"/>
          <w:shd w:val="clear" w:color="auto" w:fill="FFFFFF"/>
          <w:lang w:val="en"/>
        </w:rPr>
        <w:t xml:space="preserve">independent and respectful challenge to the plans, aims and priorities of the </w:t>
      </w:r>
      <w:r w:rsidR="006A71CF" w:rsidRPr="00921980">
        <w:rPr>
          <w:rStyle w:val="normaltextrun"/>
          <w:rFonts w:ascii="Arial" w:hAnsi="Arial" w:cs="Arial"/>
          <w:color w:val="000000"/>
          <w:shd w:val="clear" w:color="auto" w:fill="FFFFFF"/>
          <w:lang w:val="en"/>
        </w:rPr>
        <w:t>ICB</w:t>
      </w:r>
      <w:r w:rsidR="006A71CF">
        <w:rPr>
          <w:rStyle w:val="normaltextrun"/>
          <w:rFonts w:ascii="Arial" w:hAnsi="Arial" w:cs="Arial"/>
          <w:color w:val="000000"/>
          <w:shd w:val="clear" w:color="auto" w:fill="FFFFFF"/>
          <w:lang w:val="en"/>
        </w:rPr>
        <w:t>.</w:t>
      </w:r>
      <w:r w:rsidRPr="00921980">
        <w:rPr>
          <w:rStyle w:val="normaltextrun"/>
          <w:rFonts w:ascii="Arial" w:hAnsi="Arial" w:cs="Arial"/>
          <w:color w:val="000000"/>
          <w:shd w:val="clear" w:color="auto" w:fill="FFFFFF"/>
          <w:lang w:val="en"/>
        </w:rPr>
        <w:t xml:space="preserve"> </w:t>
      </w:r>
    </w:p>
    <w:p w14:paraId="1E448CC6" w14:textId="77777777" w:rsidR="008A0EBC" w:rsidRPr="00730026" w:rsidRDefault="008A0EBC" w:rsidP="008A0EBC">
      <w:pPr>
        <w:pStyle w:val="ListParagraph"/>
        <w:numPr>
          <w:ilvl w:val="0"/>
          <w:numId w:val="27"/>
        </w:num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P</w:t>
      </w:r>
      <w:r w:rsidRPr="00834402">
        <w:rPr>
          <w:rStyle w:val="normaltextrun"/>
          <w:rFonts w:ascii="Arial" w:hAnsi="Arial" w:cs="Arial"/>
          <w:color w:val="000000"/>
          <w:shd w:val="clear" w:color="auto" w:fill="FFFFFF"/>
          <w:lang w:val="en"/>
        </w:rPr>
        <w:t>romoting open and transparent decision-making that facilitates consensus aimed to deliver exceptional outcomes for the population.</w:t>
      </w:r>
    </w:p>
    <w:p w14:paraId="46D956FB" w14:textId="647E05DC" w:rsidR="008A0EBC" w:rsidRPr="00636262" w:rsidRDefault="008A0EBC" w:rsidP="008A0EBC">
      <w:pPr>
        <w:jc w:val="both"/>
        <w:rPr>
          <w:rFonts w:ascii="Arial" w:eastAsia="Arial" w:hAnsi="Arial" w:cs="Arial"/>
          <w:color w:val="000000" w:themeColor="text1"/>
        </w:rPr>
      </w:pPr>
      <w:r>
        <w:rPr>
          <w:rFonts w:ascii="Arial" w:eastAsia="Arial" w:hAnsi="Arial" w:cs="Arial"/>
          <w:color w:val="000000" w:themeColor="text1"/>
        </w:rPr>
        <w:t xml:space="preserve">Independent </w:t>
      </w:r>
      <w:r w:rsidR="003909FA">
        <w:rPr>
          <w:rFonts w:ascii="Arial" w:eastAsia="Arial" w:hAnsi="Arial" w:cs="Arial"/>
          <w:color w:val="000000" w:themeColor="text1"/>
        </w:rPr>
        <w:t>n</w:t>
      </w:r>
      <w:r>
        <w:rPr>
          <w:rFonts w:ascii="Arial" w:eastAsia="Arial" w:hAnsi="Arial" w:cs="Arial"/>
          <w:color w:val="000000" w:themeColor="text1"/>
        </w:rPr>
        <w:t>on-</w:t>
      </w:r>
      <w:r w:rsidR="003909FA">
        <w:rPr>
          <w:rFonts w:ascii="Arial" w:eastAsia="Arial" w:hAnsi="Arial" w:cs="Arial"/>
          <w:color w:val="000000" w:themeColor="text1"/>
        </w:rPr>
        <w:t>e</w:t>
      </w:r>
      <w:r>
        <w:rPr>
          <w:rFonts w:ascii="Arial" w:eastAsia="Arial" w:hAnsi="Arial" w:cs="Arial"/>
          <w:color w:val="000000" w:themeColor="text1"/>
        </w:rPr>
        <w:t xml:space="preserve">xecutive members </w:t>
      </w:r>
      <w:r w:rsidRPr="00636262">
        <w:rPr>
          <w:rFonts w:ascii="Arial" w:eastAsia="Arial" w:hAnsi="Arial" w:cs="Arial"/>
          <w:color w:val="000000" w:themeColor="text1"/>
        </w:rPr>
        <w:t>bring a range of professional expertise as well as community understanding and experience to the work of the Board</w:t>
      </w:r>
      <w:r>
        <w:rPr>
          <w:rFonts w:ascii="Arial" w:eastAsia="Arial" w:hAnsi="Arial" w:cs="Arial"/>
          <w:color w:val="000000" w:themeColor="text1"/>
        </w:rPr>
        <w:t>, whose life</w:t>
      </w:r>
      <w:r w:rsidRPr="00636262">
        <w:rPr>
          <w:rFonts w:ascii="Arial" w:eastAsia="Arial" w:hAnsi="Arial" w:cs="Arial"/>
          <w:color w:val="000000" w:themeColor="text1"/>
        </w:rPr>
        <w:t xml:space="preserve"> experience and personal motivation</w:t>
      </w:r>
      <w:r>
        <w:rPr>
          <w:rFonts w:ascii="Arial" w:eastAsia="Arial" w:hAnsi="Arial" w:cs="Arial"/>
          <w:color w:val="000000" w:themeColor="text1"/>
        </w:rPr>
        <w:t>s</w:t>
      </w:r>
      <w:r w:rsidRPr="00636262">
        <w:rPr>
          <w:rFonts w:ascii="Arial" w:eastAsia="Arial" w:hAnsi="Arial" w:cs="Arial"/>
          <w:color w:val="000000" w:themeColor="text1"/>
        </w:rPr>
        <w:t xml:space="preserve"> add valuable personal insights such as: </w:t>
      </w:r>
      <w:r>
        <w:rPr>
          <w:rFonts w:ascii="Arial" w:eastAsia="Arial" w:hAnsi="Arial" w:cs="Arial"/>
          <w:color w:val="000000" w:themeColor="text1"/>
        </w:rPr>
        <w:t xml:space="preserve">being </w:t>
      </w:r>
      <w:r w:rsidRPr="00636262">
        <w:rPr>
          <w:rFonts w:ascii="Arial" w:eastAsia="Arial" w:hAnsi="Arial" w:cs="Arial"/>
          <w:color w:val="000000" w:themeColor="text1"/>
        </w:rPr>
        <w:t xml:space="preserve">a patient, </w:t>
      </w:r>
      <w:proofErr w:type="spellStart"/>
      <w:r w:rsidRPr="00636262">
        <w:rPr>
          <w:rFonts w:ascii="Arial" w:eastAsia="Arial" w:hAnsi="Arial" w:cs="Arial"/>
          <w:color w:val="000000" w:themeColor="text1"/>
        </w:rPr>
        <w:t>carer</w:t>
      </w:r>
      <w:proofErr w:type="spellEnd"/>
      <w:r w:rsidRPr="00636262">
        <w:rPr>
          <w:rFonts w:ascii="Arial" w:eastAsia="Arial" w:hAnsi="Arial" w:cs="Arial"/>
          <w:color w:val="000000" w:themeColor="text1"/>
        </w:rPr>
        <w:t xml:space="preserve"> or service user; experience of gender and women’s issues; engaging with diverse social, economic and cultural groups and communities; experiences and challenges of younger people; and those with lived experience of mental health issues and/or living with physical chronic conditions or disability.</w:t>
      </w:r>
    </w:p>
    <w:p w14:paraId="1AEAA6DD" w14:textId="5743D781" w:rsidR="008A0EBC" w:rsidRPr="00B6539C" w:rsidRDefault="008A0EBC" w:rsidP="008A0EBC">
      <w:pPr>
        <w:jc w:val="both"/>
        <w:rPr>
          <w:rStyle w:val="normaltextrun"/>
          <w:rFonts w:ascii="Arial" w:hAnsi="Arial" w:cs="Arial"/>
          <w:color w:val="000000"/>
          <w:shd w:val="clear" w:color="auto" w:fill="FFFFFF"/>
          <w:lang w:val="en"/>
        </w:rPr>
      </w:pPr>
      <w:r w:rsidRPr="00921980">
        <w:rPr>
          <w:rStyle w:val="normaltextrun"/>
          <w:rFonts w:ascii="Arial" w:hAnsi="Arial" w:cs="Arial"/>
          <w:color w:val="000000"/>
          <w:shd w:val="clear" w:color="auto" w:fill="FFFFFF"/>
          <w:lang w:val="en"/>
        </w:rPr>
        <w:t xml:space="preserve">As an NHS leader, </w:t>
      </w:r>
      <w:r w:rsidR="003909FA">
        <w:rPr>
          <w:rStyle w:val="normaltextrun"/>
          <w:rFonts w:ascii="Arial" w:hAnsi="Arial" w:cs="Arial"/>
          <w:color w:val="000000"/>
          <w:shd w:val="clear" w:color="auto" w:fill="FFFFFF"/>
          <w:lang w:val="en"/>
        </w:rPr>
        <w:t>i</w:t>
      </w:r>
      <w:r w:rsidRPr="008A0EBC">
        <w:rPr>
          <w:rStyle w:val="normaltextrun"/>
          <w:rFonts w:ascii="Arial" w:hAnsi="Arial" w:cs="Arial"/>
          <w:color w:val="000000"/>
          <w:shd w:val="clear" w:color="auto" w:fill="FFFFFF"/>
          <w:lang w:val="en"/>
        </w:rPr>
        <w:t xml:space="preserve">ndependent </w:t>
      </w:r>
      <w:r w:rsidR="003909FA">
        <w:rPr>
          <w:rStyle w:val="normaltextrun"/>
          <w:rFonts w:ascii="Arial" w:hAnsi="Arial" w:cs="Arial"/>
          <w:color w:val="000000"/>
          <w:shd w:val="clear" w:color="auto" w:fill="FFFFFF"/>
          <w:lang w:val="en"/>
        </w:rPr>
        <w:t>n</w:t>
      </w:r>
      <w:r w:rsidRPr="008A0EBC">
        <w:rPr>
          <w:rStyle w:val="normaltextrun"/>
          <w:rFonts w:ascii="Arial" w:hAnsi="Arial" w:cs="Arial"/>
          <w:color w:val="000000"/>
          <w:shd w:val="clear" w:color="auto" w:fill="FFFFFF"/>
          <w:lang w:val="en"/>
        </w:rPr>
        <w:t>on-</w:t>
      </w:r>
      <w:r w:rsidR="003909FA">
        <w:rPr>
          <w:rStyle w:val="normaltextrun"/>
          <w:rFonts w:ascii="Arial" w:hAnsi="Arial" w:cs="Arial"/>
          <w:color w:val="000000"/>
          <w:shd w:val="clear" w:color="auto" w:fill="FFFFFF"/>
          <w:lang w:val="en"/>
        </w:rPr>
        <w:t>e</w:t>
      </w:r>
      <w:r w:rsidRPr="008A0EBC">
        <w:rPr>
          <w:rStyle w:val="normaltextrun"/>
          <w:rFonts w:ascii="Arial" w:hAnsi="Arial" w:cs="Arial"/>
          <w:color w:val="000000"/>
          <w:shd w:val="clear" w:color="auto" w:fill="FFFFFF"/>
          <w:lang w:val="en"/>
        </w:rPr>
        <w:t xml:space="preserve">xecutive members </w:t>
      </w:r>
      <w:r w:rsidRPr="00921980">
        <w:rPr>
          <w:rStyle w:val="normaltextrun"/>
          <w:rFonts w:ascii="Arial" w:hAnsi="Arial" w:cs="Arial"/>
          <w:color w:val="000000"/>
          <w:shd w:val="clear" w:color="auto" w:fill="FFFFFF"/>
          <w:lang w:val="en"/>
        </w:rPr>
        <w:t>will demonstrate a</w:t>
      </w:r>
      <w:r>
        <w:rPr>
          <w:rStyle w:val="normaltextrun"/>
          <w:rFonts w:ascii="Arial" w:hAnsi="Arial" w:cs="Arial"/>
          <w:color w:val="000000"/>
          <w:shd w:val="clear" w:color="auto" w:fill="FFFFFF"/>
          <w:lang w:val="en"/>
        </w:rPr>
        <w:t xml:space="preserve"> </w:t>
      </w:r>
      <w:r w:rsidRPr="00921980">
        <w:rPr>
          <w:rStyle w:val="normaltextrun"/>
          <w:rFonts w:ascii="Arial" w:hAnsi="Arial" w:cs="Arial"/>
          <w:color w:val="000000"/>
          <w:shd w:val="clear" w:color="auto" w:fill="FFFFFF"/>
          <w:lang w:val="en"/>
        </w:rPr>
        <w:t xml:space="preserve">range of leadership competencies </w:t>
      </w:r>
      <w:r>
        <w:rPr>
          <w:rStyle w:val="normaltextrun"/>
          <w:rFonts w:ascii="Arial" w:hAnsi="Arial" w:cs="Arial"/>
          <w:color w:val="000000"/>
          <w:shd w:val="clear" w:color="auto" w:fill="FFFFFF"/>
          <w:lang w:val="en"/>
        </w:rPr>
        <w:t>outlined below</w:t>
      </w:r>
      <w:r w:rsidRPr="00921980">
        <w:rPr>
          <w:rStyle w:val="normaltextrun"/>
          <w:rFonts w:ascii="Arial" w:hAnsi="Arial" w:cs="Arial"/>
          <w:color w:val="000000"/>
          <w:shd w:val="clear" w:color="auto" w:fill="FFFFFF"/>
          <w:lang w:val="en"/>
        </w:rPr>
        <w:t xml:space="preserve">.  </w:t>
      </w:r>
      <w:r w:rsidRPr="00B6539C">
        <w:rPr>
          <w:rStyle w:val="normaltextrun"/>
          <w:rFonts w:ascii="Arial" w:hAnsi="Arial" w:cs="Arial"/>
          <w:color w:val="000000"/>
          <w:shd w:val="clear" w:color="auto" w:fill="FFFFFF"/>
          <w:lang w:val="en"/>
        </w:rPr>
        <w:t>Corporately, as members of a unitary board</w:t>
      </w:r>
      <w:r>
        <w:rPr>
          <w:rStyle w:val="normaltextrun"/>
          <w:rFonts w:ascii="Arial" w:hAnsi="Arial" w:cs="Arial"/>
          <w:color w:val="000000"/>
          <w:shd w:val="clear" w:color="auto" w:fill="FFFFFF"/>
          <w:lang w:val="en"/>
        </w:rPr>
        <w:t xml:space="preserve">, </w:t>
      </w:r>
      <w:r w:rsidRPr="00B6539C">
        <w:rPr>
          <w:rStyle w:val="normaltextrun"/>
          <w:rFonts w:ascii="Arial" w:hAnsi="Arial" w:cs="Arial"/>
          <w:color w:val="000000"/>
          <w:shd w:val="clear" w:color="auto" w:fill="FFFFFF"/>
          <w:lang w:val="en"/>
        </w:rPr>
        <w:t xml:space="preserve">you will contribute to a wide range of areas, including: </w:t>
      </w:r>
    </w:p>
    <w:p w14:paraId="3710314C" w14:textId="77777777" w:rsidR="008A0EBC" w:rsidRDefault="008A0EBC" w:rsidP="008A0EBC">
      <w:pPr>
        <w:rPr>
          <w:rFonts w:ascii="Arial" w:eastAsia="Arial" w:hAnsi="Arial" w:cs="Arial"/>
          <w:b/>
          <w:bCs/>
          <w:color w:val="005EB8"/>
        </w:rPr>
      </w:pPr>
      <w:r w:rsidRPr="002A3A66">
        <w:rPr>
          <w:rFonts w:ascii="Arial" w:eastAsia="Arial" w:hAnsi="Arial" w:cs="Arial"/>
          <w:b/>
          <w:bCs/>
          <w:color w:val="005EB8"/>
        </w:rPr>
        <w:t>Strategy and transformation</w:t>
      </w:r>
    </w:p>
    <w:p w14:paraId="033FEF41" w14:textId="77777777" w:rsidR="008A0EBC" w:rsidRPr="00317255" w:rsidRDefault="008A0EBC" w:rsidP="008A0EBC">
      <w:pPr>
        <w:pStyle w:val="ListParagraph"/>
        <w:numPr>
          <w:ilvl w:val="0"/>
          <w:numId w:val="9"/>
        </w:numPr>
        <w:jc w:val="both"/>
        <w:rPr>
          <w:rFonts w:ascii="Arial" w:hAnsi="Arial" w:cs="Arial"/>
        </w:rPr>
      </w:pPr>
      <w:r>
        <w:rPr>
          <w:rFonts w:ascii="Arial" w:hAnsi="Arial" w:cs="Arial"/>
        </w:rPr>
        <w:t>S</w:t>
      </w:r>
      <w:r w:rsidRPr="46430FB4">
        <w:rPr>
          <w:rFonts w:ascii="Arial" w:hAnsi="Arial" w:cs="Arial"/>
        </w:rPr>
        <w:t>etting</w:t>
      </w:r>
      <w:r w:rsidRPr="00317255">
        <w:rPr>
          <w:rFonts w:ascii="Arial" w:hAnsi="Arial" w:cs="Arial"/>
        </w:rPr>
        <w:t xml:space="preserve"> </w:t>
      </w:r>
      <w:r>
        <w:rPr>
          <w:rFonts w:ascii="Arial" w:hAnsi="Arial" w:cs="Arial"/>
        </w:rPr>
        <w:t>the v</w:t>
      </w:r>
      <w:r w:rsidRPr="00317255">
        <w:rPr>
          <w:rFonts w:ascii="Arial" w:hAnsi="Arial" w:cs="Arial"/>
        </w:rPr>
        <w:t>ision, strategy and clear objectives for the ICB in delivering on the four core purposes of the ICS</w:t>
      </w:r>
      <w:r>
        <w:rPr>
          <w:rFonts w:ascii="Arial" w:hAnsi="Arial" w:cs="Arial"/>
        </w:rPr>
        <w:t xml:space="preserve">, </w:t>
      </w:r>
      <w:r w:rsidRPr="00317255">
        <w:rPr>
          <w:rFonts w:ascii="Arial" w:hAnsi="Arial" w:cs="Arial"/>
        </w:rPr>
        <w:t xml:space="preserve">the triple aim </w:t>
      </w:r>
      <w:r>
        <w:rPr>
          <w:rFonts w:ascii="Arial" w:hAnsi="Arial" w:cs="Arial"/>
        </w:rPr>
        <w:t xml:space="preserve">of </w:t>
      </w:r>
      <w:r w:rsidRPr="00764882">
        <w:rPr>
          <w:rFonts w:ascii="Arial" w:hAnsi="Arial" w:cs="Arial"/>
        </w:rPr>
        <w:t>improved population health, quality of care and cost-control</w:t>
      </w:r>
      <w:r w:rsidRPr="46430FB4">
        <w:rPr>
          <w:rFonts w:ascii="Arial" w:hAnsi="Arial" w:cs="Arial"/>
        </w:rPr>
        <w:t>.</w:t>
      </w:r>
    </w:p>
    <w:p w14:paraId="46CA3E65" w14:textId="77777777" w:rsidR="008A0EBC" w:rsidRPr="00E22AB2" w:rsidRDefault="008A0EBC" w:rsidP="008A0EBC">
      <w:pPr>
        <w:pStyle w:val="ListParagraph"/>
        <w:numPr>
          <w:ilvl w:val="0"/>
          <w:numId w:val="9"/>
        </w:numPr>
        <w:jc w:val="both"/>
        <w:rPr>
          <w:rFonts w:ascii="Arial" w:hAnsi="Arial" w:cs="Arial"/>
        </w:rPr>
      </w:pPr>
      <w:r>
        <w:rPr>
          <w:rFonts w:ascii="Arial" w:hAnsi="Arial" w:cs="Arial"/>
        </w:rPr>
        <w:t>A</w:t>
      </w:r>
      <w:r w:rsidRPr="00E22AB2">
        <w:rPr>
          <w:rFonts w:ascii="Arial" w:hAnsi="Arial" w:cs="Arial"/>
        </w:rPr>
        <w:t xml:space="preserve">ligning partners in </w:t>
      </w:r>
      <w:r>
        <w:rPr>
          <w:rFonts w:ascii="Arial" w:hAnsi="Arial" w:cs="Arial"/>
        </w:rPr>
        <w:t>transforming the</w:t>
      </w:r>
      <w:r w:rsidRPr="00E22AB2">
        <w:rPr>
          <w:rFonts w:ascii="Arial" w:hAnsi="Arial" w:cs="Arial"/>
        </w:rPr>
        <w:t xml:space="preserve"> </w:t>
      </w:r>
      <w:hyperlink r:id="rId8" w:history="1">
        <w:r w:rsidRPr="00E22AB2">
          <w:rPr>
            <w:rStyle w:val="Hyperlink"/>
            <w:rFonts w:ascii="Arial" w:hAnsi="Arial" w:cs="Arial"/>
          </w:rPr>
          <w:t>Long Term Plan</w:t>
        </w:r>
      </w:hyperlink>
      <w:r w:rsidRPr="00E22AB2">
        <w:rPr>
          <w:rFonts w:ascii="Arial" w:hAnsi="Arial" w:cs="Arial"/>
        </w:rPr>
        <w:t xml:space="preserve"> and the </w:t>
      </w:r>
      <w:hyperlink r:id="rId9" w:history="1">
        <w:r w:rsidRPr="00E22AB2">
          <w:rPr>
            <w:rStyle w:val="Hyperlink"/>
            <w:rFonts w:ascii="Arial" w:hAnsi="Arial" w:cs="Arial"/>
          </w:rPr>
          <w:t>People Plan</w:t>
        </w:r>
      </w:hyperlink>
      <w:r>
        <w:rPr>
          <w:rFonts w:ascii="Arial" w:hAnsi="Arial" w:cs="Arial"/>
        </w:rPr>
        <w:t xml:space="preserve"> into real</w:t>
      </w:r>
      <w:r w:rsidRPr="00E22AB2">
        <w:rPr>
          <w:rFonts w:ascii="Arial" w:hAnsi="Arial" w:cs="Arial"/>
        </w:rPr>
        <w:t xml:space="preserve"> progress </w:t>
      </w:r>
    </w:p>
    <w:p w14:paraId="19B2FEBB" w14:textId="77777777" w:rsidR="002F4A16" w:rsidRDefault="002F4A16" w:rsidP="008A0EBC">
      <w:pPr>
        <w:rPr>
          <w:rFonts w:ascii="Arial" w:eastAsia="Arial" w:hAnsi="Arial" w:cs="Arial"/>
          <w:b/>
          <w:bCs/>
          <w:color w:val="005EB8"/>
        </w:rPr>
      </w:pPr>
    </w:p>
    <w:p w14:paraId="57C881DB" w14:textId="06FFAD96" w:rsidR="008A0EBC" w:rsidRPr="00B508D3" w:rsidRDefault="008A0EBC" w:rsidP="008A0EBC">
      <w:pPr>
        <w:rPr>
          <w:rFonts w:ascii="Arial" w:eastAsia="Arial" w:hAnsi="Arial" w:cs="Arial"/>
          <w:b/>
          <w:bCs/>
          <w:color w:val="005EB8"/>
        </w:rPr>
      </w:pPr>
      <w:r w:rsidRPr="00B508D3">
        <w:rPr>
          <w:rFonts w:ascii="Arial" w:eastAsia="Arial" w:hAnsi="Arial" w:cs="Arial"/>
          <w:b/>
          <w:bCs/>
          <w:color w:val="005EB8"/>
        </w:rPr>
        <w:t>Partnerships and communities</w:t>
      </w:r>
    </w:p>
    <w:p w14:paraId="422AA53F" w14:textId="77777777" w:rsidR="008A0EBC" w:rsidRPr="00317255" w:rsidRDefault="008A0EBC" w:rsidP="008A0EBC">
      <w:pPr>
        <w:pStyle w:val="ListParagraph"/>
        <w:numPr>
          <w:ilvl w:val="0"/>
          <w:numId w:val="9"/>
        </w:numPr>
        <w:jc w:val="both"/>
        <w:rPr>
          <w:rFonts w:ascii="Arial" w:hAnsi="Arial" w:cs="Arial"/>
        </w:rPr>
      </w:pPr>
      <w:r w:rsidRPr="00317255">
        <w:rPr>
          <w:rFonts w:ascii="Arial" w:hAnsi="Arial" w:cs="Arial"/>
        </w:rPr>
        <w:t>Promot</w:t>
      </w:r>
      <w:r>
        <w:rPr>
          <w:rFonts w:ascii="Arial" w:hAnsi="Arial" w:cs="Arial"/>
        </w:rPr>
        <w:t xml:space="preserve">ing </w:t>
      </w:r>
      <w:r w:rsidRPr="00317255">
        <w:rPr>
          <w:rFonts w:ascii="Arial" w:hAnsi="Arial" w:cs="Arial"/>
        </w:rPr>
        <w:t xml:space="preserve">dialogue </w:t>
      </w:r>
      <w:r>
        <w:rPr>
          <w:rFonts w:ascii="Arial" w:hAnsi="Arial" w:cs="Arial"/>
        </w:rPr>
        <w:t xml:space="preserve">and consensus </w:t>
      </w:r>
      <w:r w:rsidRPr="00317255">
        <w:rPr>
          <w:rFonts w:ascii="Arial" w:hAnsi="Arial" w:cs="Arial"/>
        </w:rPr>
        <w:t>with local government</w:t>
      </w:r>
      <w:r>
        <w:rPr>
          <w:rFonts w:ascii="Arial" w:hAnsi="Arial" w:cs="Arial"/>
        </w:rPr>
        <w:t xml:space="preserve"> and broader </w:t>
      </w:r>
      <w:r w:rsidRPr="00317255">
        <w:rPr>
          <w:rFonts w:ascii="Arial" w:hAnsi="Arial" w:cs="Arial"/>
        </w:rPr>
        <w:t>partners</w:t>
      </w:r>
      <w:r>
        <w:rPr>
          <w:rFonts w:ascii="Arial" w:hAnsi="Arial" w:cs="Arial"/>
        </w:rPr>
        <w:t xml:space="preserve">, </w:t>
      </w:r>
      <w:r w:rsidRPr="00317255">
        <w:rPr>
          <w:rFonts w:ascii="Arial" w:hAnsi="Arial" w:cs="Arial"/>
        </w:rPr>
        <w:t>to ensure</w:t>
      </w:r>
      <w:r>
        <w:rPr>
          <w:rFonts w:ascii="Arial" w:hAnsi="Arial" w:cs="Arial"/>
        </w:rPr>
        <w:t xml:space="preserve"> effective</w:t>
      </w:r>
      <w:r w:rsidRPr="00317255">
        <w:rPr>
          <w:rFonts w:ascii="Arial" w:hAnsi="Arial" w:cs="Arial"/>
        </w:rPr>
        <w:t xml:space="preserve"> joint planning and delivery for system working and </w:t>
      </w:r>
      <w:r>
        <w:rPr>
          <w:rFonts w:ascii="Arial" w:hAnsi="Arial" w:cs="Arial"/>
        </w:rPr>
        <w:t>mutual</w:t>
      </w:r>
      <w:r w:rsidRPr="00317255">
        <w:rPr>
          <w:rFonts w:ascii="Arial" w:hAnsi="Arial" w:cs="Arial"/>
        </w:rPr>
        <w:t xml:space="preserve"> accountability</w:t>
      </w:r>
      <w:r w:rsidRPr="46430FB4">
        <w:rPr>
          <w:rFonts w:ascii="Arial" w:hAnsi="Arial" w:cs="Arial"/>
        </w:rPr>
        <w:t>.</w:t>
      </w:r>
    </w:p>
    <w:p w14:paraId="791230EF" w14:textId="77777777" w:rsidR="008A0EBC" w:rsidRPr="00815A50" w:rsidRDefault="008A0EBC" w:rsidP="008A0EBC">
      <w:pPr>
        <w:pStyle w:val="ListParagraph"/>
        <w:numPr>
          <w:ilvl w:val="0"/>
          <w:numId w:val="9"/>
        </w:numPr>
        <w:jc w:val="both"/>
        <w:rPr>
          <w:rFonts w:ascii="Arial" w:hAnsi="Arial" w:cs="Arial"/>
        </w:rPr>
      </w:pPr>
      <w:r w:rsidRPr="00317255">
        <w:rPr>
          <w:rFonts w:ascii="Arial" w:hAnsi="Arial" w:cs="Arial"/>
        </w:rPr>
        <w:lastRenderedPageBreak/>
        <w:t>Support</w:t>
      </w:r>
      <w:r>
        <w:rPr>
          <w:rFonts w:ascii="Arial" w:hAnsi="Arial" w:cs="Arial"/>
        </w:rPr>
        <w:t xml:space="preserve">ing the </w:t>
      </w:r>
      <w:r w:rsidRPr="00317255">
        <w:rPr>
          <w:rFonts w:ascii="Arial" w:hAnsi="Arial" w:cs="Arial"/>
        </w:rPr>
        <w:t>establish</w:t>
      </w:r>
      <w:r>
        <w:rPr>
          <w:rFonts w:ascii="Arial" w:hAnsi="Arial" w:cs="Arial"/>
        </w:rPr>
        <w:t>ment of</w:t>
      </w:r>
      <w:r w:rsidRPr="00317255">
        <w:rPr>
          <w:rFonts w:ascii="Arial" w:hAnsi="Arial" w:cs="Arial"/>
        </w:rPr>
        <w:t xml:space="preserve"> the I</w:t>
      </w:r>
      <w:r>
        <w:rPr>
          <w:rFonts w:ascii="Arial" w:hAnsi="Arial" w:cs="Arial"/>
        </w:rPr>
        <w:t xml:space="preserve">CP, developing </w:t>
      </w:r>
      <w:r w:rsidRPr="00317255">
        <w:rPr>
          <w:rFonts w:ascii="Arial" w:hAnsi="Arial" w:cs="Arial"/>
        </w:rPr>
        <w:t>strong relationship</w:t>
      </w:r>
      <w:r>
        <w:rPr>
          <w:rFonts w:ascii="Arial" w:hAnsi="Arial" w:cs="Arial"/>
        </w:rPr>
        <w:t xml:space="preserve">s </w:t>
      </w:r>
      <w:r w:rsidRPr="00317255">
        <w:rPr>
          <w:rFonts w:ascii="Arial" w:hAnsi="Arial" w:cs="Arial"/>
        </w:rPr>
        <w:t xml:space="preserve">between the </w:t>
      </w:r>
      <w:r>
        <w:rPr>
          <w:rFonts w:ascii="Arial" w:hAnsi="Arial" w:cs="Arial"/>
        </w:rPr>
        <w:t xml:space="preserve">ICB </w:t>
      </w:r>
      <w:r w:rsidRPr="00317255">
        <w:rPr>
          <w:rFonts w:ascii="Arial" w:hAnsi="Arial" w:cs="Arial"/>
        </w:rPr>
        <w:t xml:space="preserve">Board and the </w:t>
      </w:r>
      <w:r>
        <w:rPr>
          <w:rFonts w:ascii="Arial" w:hAnsi="Arial" w:cs="Arial"/>
        </w:rPr>
        <w:t>ICP</w:t>
      </w:r>
      <w:r w:rsidRPr="00317255">
        <w:rPr>
          <w:rFonts w:ascii="Arial" w:hAnsi="Arial" w:cs="Arial"/>
        </w:rPr>
        <w:t>.</w:t>
      </w:r>
    </w:p>
    <w:p w14:paraId="49EC32DD" w14:textId="77777777" w:rsidR="008A0EBC" w:rsidRDefault="008A0EBC" w:rsidP="008A0EBC">
      <w:pPr>
        <w:pStyle w:val="ListParagraph"/>
        <w:numPr>
          <w:ilvl w:val="0"/>
          <w:numId w:val="9"/>
        </w:numPr>
        <w:jc w:val="both"/>
        <w:rPr>
          <w:rFonts w:ascii="Arial" w:hAnsi="Arial" w:cs="Arial"/>
        </w:rPr>
      </w:pPr>
      <w:r w:rsidRPr="00317255">
        <w:rPr>
          <w:rFonts w:ascii="Arial" w:hAnsi="Arial" w:cs="Arial"/>
        </w:rPr>
        <w:t>Support</w:t>
      </w:r>
      <w:r>
        <w:rPr>
          <w:rFonts w:ascii="Arial" w:hAnsi="Arial" w:cs="Arial"/>
        </w:rPr>
        <w:t xml:space="preserve">ing the success of the ICP in </w:t>
      </w:r>
      <w:r w:rsidRPr="00317255">
        <w:rPr>
          <w:rFonts w:ascii="Arial" w:hAnsi="Arial" w:cs="Arial"/>
        </w:rPr>
        <w:t>establish</w:t>
      </w:r>
      <w:r>
        <w:rPr>
          <w:rFonts w:ascii="Arial" w:hAnsi="Arial" w:cs="Arial"/>
        </w:rPr>
        <w:t>ing</w:t>
      </w:r>
      <w:r w:rsidRPr="00317255">
        <w:rPr>
          <w:rFonts w:ascii="Arial" w:hAnsi="Arial" w:cs="Arial"/>
        </w:rPr>
        <w:t xml:space="preserve"> shared strategic priorities within the NHS</w:t>
      </w:r>
      <w:r>
        <w:rPr>
          <w:rFonts w:ascii="Arial" w:hAnsi="Arial" w:cs="Arial"/>
        </w:rPr>
        <w:t>,</w:t>
      </w:r>
      <w:r w:rsidRPr="00317255">
        <w:rPr>
          <w:rFonts w:ascii="Arial" w:hAnsi="Arial" w:cs="Arial"/>
        </w:rPr>
        <w:t xml:space="preserve"> in partnership with local government</w:t>
      </w:r>
      <w:r>
        <w:rPr>
          <w:rFonts w:ascii="Arial" w:hAnsi="Arial" w:cs="Arial"/>
        </w:rPr>
        <w:t>,</w:t>
      </w:r>
      <w:r w:rsidRPr="00317255">
        <w:rPr>
          <w:rFonts w:ascii="Arial" w:hAnsi="Arial" w:cs="Arial"/>
        </w:rPr>
        <w:t xml:space="preserve"> to tackle population health challenges and enhance services across health and social care.</w:t>
      </w:r>
    </w:p>
    <w:p w14:paraId="056833D0" w14:textId="77777777" w:rsidR="008A0EBC" w:rsidRPr="00B508D3" w:rsidRDefault="008A0EBC" w:rsidP="008A0EBC">
      <w:pPr>
        <w:rPr>
          <w:rFonts w:ascii="Arial" w:eastAsia="Arial" w:hAnsi="Arial" w:cs="Arial"/>
          <w:b/>
          <w:bCs/>
          <w:color w:val="005EB8"/>
        </w:rPr>
      </w:pPr>
      <w:r w:rsidRPr="00B508D3">
        <w:rPr>
          <w:rFonts w:ascii="Arial" w:eastAsia="Arial" w:hAnsi="Arial" w:cs="Arial"/>
          <w:b/>
          <w:bCs/>
          <w:color w:val="005EB8"/>
        </w:rPr>
        <w:t>Social justice and health equalities</w:t>
      </w:r>
    </w:p>
    <w:p w14:paraId="099858C8" w14:textId="77777777" w:rsidR="008A0EBC" w:rsidRPr="009279A3" w:rsidRDefault="008A0EBC" w:rsidP="008A0EBC">
      <w:pPr>
        <w:pStyle w:val="ListParagraph"/>
        <w:numPr>
          <w:ilvl w:val="0"/>
          <w:numId w:val="10"/>
        </w:numPr>
        <w:jc w:val="both"/>
        <w:rPr>
          <w:rFonts w:ascii="Arial" w:hAnsi="Arial" w:cs="Arial"/>
        </w:rPr>
      </w:pPr>
      <w:r w:rsidRPr="00E22AB2">
        <w:rPr>
          <w:rFonts w:ascii="Arial" w:hAnsi="Arial" w:cs="Arial"/>
        </w:rPr>
        <w:t>Advocat</w:t>
      </w:r>
      <w:r>
        <w:rPr>
          <w:rFonts w:ascii="Arial" w:hAnsi="Arial" w:cs="Arial"/>
        </w:rPr>
        <w:t xml:space="preserve">ing </w:t>
      </w:r>
      <w:r w:rsidRPr="00E22AB2">
        <w:rPr>
          <w:rFonts w:ascii="Arial" w:hAnsi="Arial" w:cs="Arial"/>
        </w:rPr>
        <w:t>diversity, health equality and social justice</w:t>
      </w:r>
      <w:r>
        <w:rPr>
          <w:rFonts w:ascii="Arial" w:hAnsi="Arial" w:cs="Arial"/>
        </w:rPr>
        <w:t xml:space="preserve"> to </w:t>
      </w:r>
      <w:r w:rsidRPr="009279A3">
        <w:rPr>
          <w:rFonts w:ascii="Arial" w:hAnsi="Arial" w:cs="Arial"/>
        </w:rPr>
        <w:t>close the gap on health inequalities and achieve the service changes that are needed to improve population health</w:t>
      </w:r>
      <w:r w:rsidRPr="46430FB4">
        <w:rPr>
          <w:rFonts w:ascii="Arial" w:hAnsi="Arial" w:cs="Arial"/>
        </w:rPr>
        <w:t>.</w:t>
      </w:r>
      <w:r w:rsidRPr="009279A3">
        <w:rPr>
          <w:rFonts w:ascii="Arial" w:hAnsi="Arial" w:cs="Arial"/>
        </w:rPr>
        <w:t xml:space="preserve">  </w:t>
      </w:r>
    </w:p>
    <w:p w14:paraId="34929632" w14:textId="77777777" w:rsidR="008A0EBC" w:rsidRDefault="008A0EBC" w:rsidP="008A0EBC">
      <w:pPr>
        <w:pStyle w:val="ListParagraph"/>
        <w:numPr>
          <w:ilvl w:val="0"/>
          <w:numId w:val="10"/>
        </w:numPr>
        <w:jc w:val="both"/>
        <w:rPr>
          <w:rFonts w:ascii="Arial" w:hAnsi="Arial" w:cs="Arial"/>
        </w:rPr>
      </w:pPr>
      <w:r w:rsidRPr="00E22AB2">
        <w:rPr>
          <w:rFonts w:ascii="Arial" w:hAnsi="Arial" w:cs="Arial"/>
        </w:rPr>
        <w:t>Ensur</w:t>
      </w:r>
      <w:r>
        <w:rPr>
          <w:rFonts w:ascii="Arial" w:hAnsi="Arial" w:cs="Arial"/>
        </w:rPr>
        <w:t xml:space="preserve">ing </w:t>
      </w:r>
      <w:r w:rsidRPr="00E22AB2">
        <w:rPr>
          <w:rFonts w:ascii="Arial" w:hAnsi="Arial" w:cs="Arial"/>
        </w:rPr>
        <w:t>the IC</w:t>
      </w:r>
      <w:r>
        <w:rPr>
          <w:rFonts w:ascii="Arial" w:hAnsi="Arial" w:cs="Arial"/>
        </w:rPr>
        <w:t>B</w:t>
      </w:r>
      <w:r w:rsidRPr="00E22AB2">
        <w:rPr>
          <w:rFonts w:ascii="Arial" w:hAnsi="Arial" w:cs="Arial"/>
        </w:rPr>
        <w:t xml:space="preserve"> is responsive to people and communities and that public, patient and carer voices are embedded in all of the ICB’s plans and activities.</w:t>
      </w:r>
    </w:p>
    <w:p w14:paraId="7698D613" w14:textId="77777777" w:rsidR="008A0EBC" w:rsidRPr="00E22AB2" w:rsidRDefault="008A0EBC" w:rsidP="008A0EBC">
      <w:pPr>
        <w:pStyle w:val="ListParagraph"/>
        <w:numPr>
          <w:ilvl w:val="0"/>
          <w:numId w:val="10"/>
        </w:numPr>
        <w:jc w:val="both"/>
        <w:rPr>
          <w:rFonts w:ascii="Arial" w:hAnsi="Arial" w:cs="Arial"/>
        </w:rPr>
      </w:pPr>
      <w:r w:rsidRPr="00E22AB2">
        <w:rPr>
          <w:rFonts w:ascii="Arial" w:hAnsi="Arial" w:cs="Arial"/>
        </w:rPr>
        <w:t>Promot</w:t>
      </w:r>
      <w:r>
        <w:rPr>
          <w:rFonts w:ascii="Arial" w:hAnsi="Arial" w:cs="Arial"/>
        </w:rPr>
        <w:t xml:space="preserve">ing </w:t>
      </w:r>
      <w:r w:rsidRPr="00E22AB2">
        <w:rPr>
          <w:rFonts w:ascii="Arial" w:hAnsi="Arial" w:cs="Arial"/>
        </w:rPr>
        <w:t xml:space="preserve">the values of the </w:t>
      </w:r>
      <w:hyperlink r:id="rId10" w:history="1">
        <w:r w:rsidRPr="00E22AB2">
          <w:rPr>
            <w:rStyle w:val="Hyperlink"/>
            <w:rFonts w:ascii="Arial" w:hAnsi="Arial" w:cs="Arial"/>
          </w:rPr>
          <w:t>NHS Constitution</w:t>
        </w:r>
      </w:hyperlink>
      <w:r w:rsidRPr="00E22AB2">
        <w:rPr>
          <w:rFonts w:ascii="Arial" w:hAnsi="Arial" w:cs="Arial"/>
        </w:rPr>
        <w:t xml:space="preserve"> and </w:t>
      </w:r>
      <w:r>
        <w:rPr>
          <w:rFonts w:ascii="Arial" w:hAnsi="Arial" w:cs="Arial"/>
        </w:rPr>
        <w:t xml:space="preserve">modelling </w:t>
      </w:r>
      <w:r w:rsidRPr="00E22AB2">
        <w:rPr>
          <w:rFonts w:ascii="Arial" w:hAnsi="Arial" w:cs="Arial"/>
        </w:rPr>
        <w:t xml:space="preserve">the behaviours embodied in </w:t>
      </w:r>
      <w:hyperlink r:id="rId11" w:history="1">
        <w:r w:rsidRPr="00E22AB2">
          <w:rPr>
            <w:rStyle w:val="Hyperlink"/>
            <w:rFonts w:ascii="Arial" w:hAnsi="Arial" w:cs="Arial"/>
          </w:rPr>
          <w:t>Our People Promise</w:t>
        </w:r>
      </w:hyperlink>
      <w:r w:rsidRPr="00E22AB2">
        <w:rPr>
          <w:rFonts w:ascii="Arial" w:hAnsi="Arial" w:cs="Arial"/>
        </w:rPr>
        <w:t xml:space="preserve"> and forthcoming Leadership Way to ensure a collaborative, inclusive and productive approach across the system.</w:t>
      </w:r>
    </w:p>
    <w:p w14:paraId="605995E7" w14:textId="77777777" w:rsidR="008A0EBC" w:rsidRPr="00B508D3" w:rsidRDefault="008A0EBC" w:rsidP="008A0EBC">
      <w:pPr>
        <w:rPr>
          <w:rFonts w:ascii="Arial" w:eastAsia="Arial" w:hAnsi="Arial" w:cs="Arial"/>
          <w:b/>
          <w:bCs/>
          <w:color w:val="005EB8"/>
        </w:rPr>
      </w:pPr>
      <w:r w:rsidRPr="00B508D3">
        <w:rPr>
          <w:rFonts w:ascii="Arial" w:eastAsia="Arial" w:hAnsi="Arial" w:cs="Arial"/>
          <w:b/>
          <w:bCs/>
          <w:color w:val="005EB8"/>
        </w:rPr>
        <w:t>Sustainable outcomes</w:t>
      </w:r>
    </w:p>
    <w:p w14:paraId="67D8BA9F" w14:textId="77777777" w:rsidR="008A0EBC" w:rsidRPr="00E22AB2" w:rsidRDefault="008A0EBC" w:rsidP="008A0EBC">
      <w:pPr>
        <w:pStyle w:val="ListParagraph"/>
        <w:numPr>
          <w:ilvl w:val="0"/>
          <w:numId w:val="10"/>
        </w:numPr>
        <w:jc w:val="both"/>
        <w:rPr>
          <w:rFonts w:ascii="Arial" w:hAnsi="Arial" w:cs="Arial"/>
        </w:rPr>
      </w:pPr>
      <w:r>
        <w:rPr>
          <w:rFonts w:ascii="Arial" w:hAnsi="Arial" w:cs="Arial"/>
        </w:rPr>
        <w:t>O</w:t>
      </w:r>
      <w:r w:rsidRPr="00785A8D">
        <w:rPr>
          <w:rFonts w:ascii="Arial" w:hAnsi="Arial" w:cs="Arial"/>
        </w:rPr>
        <w:t xml:space="preserve">versight of </w:t>
      </w:r>
      <w:r w:rsidRPr="00E22AB2">
        <w:rPr>
          <w:rFonts w:ascii="Arial" w:hAnsi="Arial" w:cs="Arial"/>
        </w:rPr>
        <w:t>purposeful arrangements for effective</w:t>
      </w:r>
      <w:r>
        <w:rPr>
          <w:rFonts w:ascii="Arial" w:hAnsi="Arial" w:cs="Arial"/>
        </w:rPr>
        <w:t xml:space="preserve"> leadership of</w:t>
      </w:r>
      <w:r w:rsidRPr="00E22AB2">
        <w:rPr>
          <w:rFonts w:ascii="Arial" w:hAnsi="Arial" w:cs="Arial"/>
        </w:rPr>
        <w:t xml:space="preserve"> clinical and professional care throughout the </w:t>
      </w:r>
      <w:r>
        <w:rPr>
          <w:rFonts w:ascii="Arial" w:hAnsi="Arial" w:cs="Arial"/>
        </w:rPr>
        <w:t xml:space="preserve">ICB and the </w:t>
      </w:r>
      <w:r w:rsidRPr="00E22AB2">
        <w:rPr>
          <w:rFonts w:ascii="Arial" w:hAnsi="Arial" w:cs="Arial"/>
        </w:rPr>
        <w:t>ICS.</w:t>
      </w:r>
    </w:p>
    <w:p w14:paraId="007C61B3" w14:textId="77777777" w:rsidR="008A0EBC" w:rsidRPr="00E22AB2" w:rsidRDefault="008A0EBC" w:rsidP="008A0EBC">
      <w:pPr>
        <w:pStyle w:val="ListParagraph"/>
        <w:numPr>
          <w:ilvl w:val="0"/>
          <w:numId w:val="10"/>
        </w:numPr>
        <w:jc w:val="both"/>
        <w:rPr>
          <w:rFonts w:ascii="Arial" w:hAnsi="Arial" w:cs="Arial"/>
        </w:rPr>
      </w:pPr>
      <w:r w:rsidRPr="00E22AB2">
        <w:rPr>
          <w:rFonts w:ascii="Arial" w:hAnsi="Arial" w:cs="Arial"/>
        </w:rPr>
        <w:t>Foster</w:t>
      </w:r>
      <w:r>
        <w:rPr>
          <w:rFonts w:ascii="Arial" w:hAnsi="Arial" w:cs="Arial"/>
        </w:rPr>
        <w:t xml:space="preserve">ing </w:t>
      </w:r>
      <w:r w:rsidRPr="00E22AB2">
        <w:rPr>
          <w:rFonts w:ascii="Arial" w:hAnsi="Arial" w:cs="Arial"/>
        </w:rPr>
        <w:t xml:space="preserve">a culture of research, innovation, learning and continuous improvement to support the delivery of high quality services for all. </w:t>
      </w:r>
    </w:p>
    <w:p w14:paraId="3EBCADC6" w14:textId="77777777" w:rsidR="008A0EBC" w:rsidRPr="00E22AB2" w:rsidRDefault="008A0EBC" w:rsidP="008A0EBC">
      <w:pPr>
        <w:pStyle w:val="ListParagraph"/>
        <w:numPr>
          <w:ilvl w:val="0"/>
          <w:numId w:val="10"/>
        </w:numPr>
        <w:jc w:val="both"/>
        <w:rPr>
          <w:rFonts w:ascii="Arial" w:hAnsi="Arial" w:cs="Arial"/>
        </w:rPr>
      </w:pPr>
      <w:r>
        <w:rPr>
          <w:rFonts w:ascii="Arial" w:hAnsi="Arial" w:cs="Arial"/>
        </w:rPr>
        <w:t>E</w:t>
      </w:r>
      <w:r w:rsidRPr="00E22AB2">
        <w:rPr>
          <w:rFonts w:ascii="Arial" w:hAnsi="Arial" w:cs="Arial"/>
        </w:rPr>
        <w:t>nsur</w:t>
      </w:r>
      <w:r>
        <w:rPr>
          <w:rFonts w:ascii="Arial" w:hAnsi="Arial" w:cs="Arial"/>
        </w:rPr>
        <w:t xml:space="preserve">ing </w:t>
      </w:r>
      <w:r w:rsidRPr="00E22AB2">
        <w:rPr>
          <w:rFonts w:ascii="Arial" w:hAnsi="Arial" w:cs="Arial"/>
        </w:rPr>
        <w:t>the NHS plays its part in social and economic development and achieving environmental sustainability, including the Carbon Net Zero commitment.</w:t>
      </w:r>
    </w:p>
    <w:p w14:paraId="6763630A" w14:textId="77777777" w:rsidR="008A0EBC" w:rsidRPr="00B508D3" w:rsidRDefault="008A0EBC" w:rsidP="008A0EBC">
      <w:pPr>
        <w:rPr>
          <w:rFonts w:ascii="Arial" w:eastAsia="Arial" w:hAnsi="Arial" w:cs="Arial"/>
          <w:b/>
          <w:bCs/>
          <w:color w:val="005EB8"/>
        </w:rPr>
      </w:pPr>
      <w:bookmarkStart w:id="5" w:name="_Hlk76663380"/>
      <w:r w:rsidRPr="00B508D3">
        <w:rPr>
          <w:rFonts w:ascii="Arial" w:eastAsia="Arial" w:hAnsi="Arial" w:cs="Arial"/>
          <w:b/>
          <w:bCs/>
          <w:color w:val="005EB8"/>
        </w:rPr>
        <w:t>Governance and assurance</w:t>
      </w:r>
      <w:bookmarkEnd w:id="5"/>
    </w:p>
    <w:p w14:paraId="6ADB6154" w14:textId="77777777" w:rsidR="008A0EBC" w:rsidRDefault="008A0EBC" w:rsidP="008A0EBC">
      <w:pPr>
        <w:pStyle w:val="ListParagraph"/>
        <w:numPr>
          <w:ilvl w:val="0"/>
          <w:numId w:val="10"/>
        </w:numPr>
        <w:jc w:val="both"/>
        <w:rPr>
          <w:rFonts w:ascii="Arial" w:hAnsi="Arial" w:cs="Arial"/>
        </w:rPr>
      </w:pPr>
      <w:bookmarkStart w:id="6" w:name="_Hlk76663343"/>
      <w:r w:rsidRPr="00785A8D">
        <w:rPr>
          <w:rFonts w:ascii="Arial" w:hAnsi="Arial" w:cs="Arial"/>
        </w:rPr>
        <w:t>Collectively ensur</w:t>
      </w:r>
      <w:r>
        <w:rPr>
          <w:rFonts w:ascii="Arial" w:hAnsi="Arial" w:cs="Arial"/>
        </w:rPr>
        <w:t xml:space="preserve">ing </w:t>
      </w:r>
      <w:r w:rsidRPr="00785A8D">
        <w:rPr>
          <w:rFonts w:ascii="Arial" w:hAnsi="Arial" w:cs="Arial"/>
        </w:rPr>
        <w:t>that the ICB is compliant with its constitution and contractual obligations, holding other members of the ICB</w:t>
      </w:r>
      <w:r>
        <w:rPr>
          <w:rFonts w:ascii="Arial" w:hAnsi="Arial" w:cs="Arial"/>
        </w:rPr>
        <w:t xml:space="preserve"> and the ICS</w:t>
      </w:r>
      <w:r w:rsidRPr="00785A8D">
        <w:rPr>
          <w:rFonts w:ascii="Arial" w:hAnsi="Arial" w:cs="Arial"/>
        </w:rPr>
        <w:t xml:space="preserve"> to account through constructive, independent and respectful challenge.</w:t>
      </w:r>
    </w:p>
    <w:p w14:paraId="7D31C687" w14:textId="77777777" w:rsidR="008A0EBC" w:rsidRDefault="008A0EBC" w:rsidP="008A0EBC">
      <w:pPr>
        <w:pStyle w:val="ListParagraph"/>
        <w:numPr>
          <w:ilvl w:val="0"/>
          <w:numId w:val="10"/>
        </w:numPr>
        <w:jc w:val="both"/>
        <w:rPr>
          <w:rFonts w:ascii="Arial" w:hAnsi="Arial" w:cs="Arial"/>
        </w:rPr>
      </w:pPr>
      <w:r>
        <w:rPr>
          <w:rFonts w:ascii="Arial" w:hAnsi="Arial" w:cs="Arial"/>
        </w:rPr>
        <w:t>Maintaining oversight of the delivery of ICB plans</w:t>
      </w:r>
      <w:r w:rsidRPr="46430FB4">
        <w:rPr>
          <w:rFonts w:ascii="Arial" w:hAnsi="Arial" w:cs="Arial"/>
        </w:rPr>
        <w:t>,</w:t>
      </w:r>
      <w:r>
        <w:rPr>
          <w:rFonts w:ascii="Arial" w:hAnsi="Arial" w:cs="Arial"/>
        </w:rPr>
        <w:t xml:space="preserve"> ensuring expected outcomes are delivered in a timely manner through the proportionate management of risks</w:t>
      </w:r>
      <w:r w:rsidRPr="46430FB4">
        <w:rPr>
          <w:rFonts w:ascii="Arial" w:hAnsi="Arial" w:cs="Arial"/>
        </w:rPr>
        <w:t>.</w:t>
      </w:r>
    </w:p>
    <w:p w14:paraId="799A2259" w14:textId="77777777" w:rsidR="008A0EBC" w:rsidRPr="00785A8D" w:rsidRDefault="008A0EBC" w:rsidP="008A0EBC">
      <w:pPr>
        <w:pStyle w:val="ListParagraph"/>
        <w:numPr>
          <w:ilvl w:val="0"/>
          <w:numId w:val="10"/>
        </w:numPr>
        <w:jc w:val="both"/>
        <w:rPr>
          <w:rFonts w:ascii="Arial" w:hAnsi="Arial" w:cs="Arial"/>
        </w:rPr>
      </w:pPr>
      <w:r>
        <w:rPr>
          <w:rFonts w:ascii="Arial" w:hAnsi="Arial" w:cs="Arial"/>
        </w:rPr>
        <w:t xml:space="preserve">Ensuring that the ICB operates to deliver its functions in line with all of its statutory duties, and that compliance with the expected standards of the regulatory bodies is maintained. </w:t>
      </w:r>
    </w:p>
    <w:p w14:paraId="2924B388" w14:textId="77777777" w:rsidR="008A0EBC" w:rsidRPr="00B508D3" w:rsidRDefault="008A0EBC" w:rsidP="008A0EBC">
      <w:pPr>
        <w:rPr>
          <w:rFonts w:ascii="Arial" w:eastAsia="Arial" w:hAnsi="Arial" w:cs="Arial"/>
          <w:b/>
          <w:bCs/>
          <w:color w:val="005EB8"/>
        </w:rPr>
      </w:pPr>
      <w:r w:rsidRPr="00B508D3">
        <w:rPr>
          <w:rFonts w:ascii="Arial" w:eastAsia="Arial" w:hAnsi="Arial" w:cs="Arial"/>
          <w:b/>
          <w:bCs/>
          <w:color w:val="005EB8"/>
        </w:rPr>
        <w:t>People and culture</w:t>
      </w:r>
      <w:bookmarkEnd w:id="6"/>
    </w:p>
    <w:p w14:paraId="00084459" w14:textId="77777777" w:rsidR="008A0EBC" w:rsidRPr="00785A8D" w:rsidRDefault="008A0EBC" w:rsidP="008A0EBC">
      <w:pPr>
        <w:pStyle w:val="ListParagraph"/>
        <w:numPr>
          <w:ilvl w:val="0"/>
          <w:numId w:val="10"/>
        </w:numPr>
        <w:ind w:left="357" w:hanging="357"/>
        <w:jc w:val="both"/>
        <w:rPr>
          <w:rFonts w:ascii="Arial" w:hAnsi="Arial" w:cs="Arial"/>
        </w:rPr>
      </w:pPr>
      <w:r>
        <w:rPr>
          <w:rFonts w:ascii="Arial" w:hAnsi="Arial" w:cs="Arial"/>
        </w:rPr>
        <w:t>S</w:t>
      </w:r>
      <w:r w:rsidRPr="00785A8D">
        <w:rPr>
          <w:rFonts w:ascii="Arial" w:hAnsi="Arial" w:cs="Arial"/>
        </w:rPr>
        <w:t>upport</w:t>
      </w:r>
      <w:r>
        <w:rPr>
          <w:rFonts w:ascii="Arial" w:hAnsi="Arial" w:cs="Arial"/>
        </w:rPr>
        <w:t xml:space="preserve">ing </w:t>
      </w:r>
      <w:r w:rsidRPr="00785A8D">
        <w:rPr>
          <w:rFonts w:ascii="Arial" w:hAnsi="Arial" w:cs="Arial"/>
        </w:rPr>
        <w:t xml:space="preserve">the development of other </w:t>
      </w:r>
      <w:r>
        <w:rPr>
          <w:rFonts w:ascii="Arial" w:hAnsi="Arial" w:cs="Arial"/>
        </w:rPr>
        <w:t>board</w:t>
      </w:r>
      <w:r w:rsidRPr="00785A8D">
        <w:rPr>
          <w:rFonts w:ascii="Arial" w:hAnsi="Arial" w:cs="Arial"/>
        </w:rPr>
        <w:t xml:space="preserve"> members to</w:t>
      </w:r>
      <w:r>
        <w:rPr>
          <w:rFonts w:ascii="Arial" w:hAnsi="Arial" w:cs="Arial"/>
        </w:rPr>
        <w:t xml:space="preserve"> </w:t>
      </w:r>
      <w:r w:rsidRPr="00785A8D">
        <w:rPr>
          <w:rFonts w:ascii="Arial" w:hAnsi="Arial" w:cs="Arial"/>
        </w:rPr>
        <w:t>maximise their contribution.</w:t>
      </w:r>
    </w:p>
    <w:p w14:paraId="5832B8F0" w14:textId="77777777" w:rsidR="008A0EBC" w:rsidRPr="00E22AB2" w:rsidRDefault="008A0EBC" w:rsidP="008A0EBC">
      <w:pPr>
        <w:pStyle w:val="ListParagraph"/>
        <w:numPr>
          <w:ilvl w:val="0"/>
          <w:numId w:val="10"/>
        </w:numPr>
        <w:ind w:left="357" w:hanging="357"/>
        <w:jc w:val="both"/>
        <w:rPr>
          <w:rFonts w:ascii="Arial" w:hAnsi="Arial" w:cs="Arial"/>
        </w:rPr>
      </w:pPr>
      <w:r>
        <w:rPr>
          <w:rFonts w:ascii="Arial" w:hAnsi="Arial" w:cs="Arial"/>
        </w:rPr>
        <w:t>P</w:t>
      </w:r>
      <w:r w:rsidRPr="00E22AB2">
        <w:rPr>
          <w:rFonts w:ascii="Arial" w:hAnsi="Arial" w:cs="Arial"/>
        </w:rPr>
        <w:t>rovid</w:t>
      </w:r>
      <w:r>
        <w:rPr>
          <w:rFonts w:ascii="Arial" w:hAnsi="Arial" w:cs="Arial"/>
        </w:rPr>
        <w:t xml:space="preserve">ing </w:t>
      </w:r>
      <w:r w:rsidRPr="00E22AB2">
        <w:rPr>
          <w:rFonts w:ascii="Arial" w:hAnsi="Arial" w:cs="Arial"/>
        </w:rPr>
        <w:t>visible leadership in developing a healthy and inclusive culture for the organisation</w:t>
      </w:r>
      <w:r>
        <w:rPr>
          <w:rFonts w:ascii="Arial" w:hAnsi="Arial" w:cs="Arial"/>
        </w:rPr>
        <w:t>,</w:t>
      </w:r>
      <w:r w:rsidRPr="00E22AB2">
        <w:rPr>
          <w:rFonts w:ascii="Arial" w:hAnsi="Arial" w:cs="Arial"/>
        </w:rPr>
        <w:t xml:space="preserve"> which promotes diversity, encourages and enables system working and which is reflected and modelled in their own and the </w:t>
      </w:r>
      <w:r>
        <w:rPr>
          <w:rFonts w:ascii="Arial" w:hAnsi="Arial" w:cs="Arial"/>
        </w:rPr>
        <w:t>B</w:t>
      </w:r>
      <w:r w:rsidRPr="00E22AB2">
        <w:rPr>
          <w:rFonts w:ascii="Arial" w:hAnsi="Arial" w:cs="Arial"/>
        </w:rPr>
        <w:t>oard’s behaviour and decision-making.</w:t>
      </w:r>
    </w:p>
    <w:p w14:paraId="2CEDA848" w14:textId="77777777" w:rsidR="008A0EBC" w:rsidRDefault="008A0EBC" w:rsidP="008A0EBC">
      <w:pPr>
        <w:pStyle w:val="ListParagraph"/>
        <w:numPr>
          <w:ilvl w:val="0"/>
          <w:numId w:val="10"/>
        </w:numPr>
        <w:ind w:left="357" w:hanging="357"/>
        <w:jc w:val="both"/>
        <w:rPr>
          <w:rFonts w:ascii="Arial" w:hAnsi="Arial" w:cs="Arial"/>
        </w:rPr>
      </w:pPr>
      <w:r w:rsidRPr="00AD613B">
        <w:rPr>
          <w:rFonts w:ascii="Arial" w:hAnsi="Arial" w:cs="Arial"/>
        </w:rPr>
        <w:t>Ensur</w:t>
      </w:r>
      <w:r>
        <w:rPr>
          <w:rFonts w:ascii="Arial" w:hAnsi="Arial" w:cs="Arial"/>
        </w:rPr>
        <w:t xml:space="preserve">ing </w:t>
      </w:r>
      <w:r w:rsidRPr="00AD613B">
        <w:rPr>
          <w:rFonts w:ascii="Arial" w:hAnsi="Arial" w:cs="Arial"/>
        </w:rPr>
        <w:t>the Board acts in accordance with the highest ethical standards of public service and that any conflicts are appropriately resolved</w:t>
      </w:r>
      <w:r>
        <w:rPr>
          <w:rFonts w:ascii="Arial" w:hAnsi="Arial" w:cs="Arial"/>
        </w:rPr>
        <w:t>.</w:t>
      </w:r>
      <w:r w:rsidRPr="00AD613B">
        <w:rPr>
          <w:rFonts w:ascii="Arial" w:hAnsi="Arial" w:cs="Arial"/>
        </w:rPr>
        <w:t xml:space="preserve"> </w:t>
      </w:r>
    </w:p>
    <w:bookmarkEnd w:id="1"/>
    <w:p w14:paraId="67DCA17B" w14:textId="6050A5B3" w:rsidR="00987A28" w:rsidRPr="00987A28" w:rsidRDefault="00987A28" w:rsidP="00987A28"/>
    <w:p w14:paraId="4271EDCE" w14:textId="19E6FE13" w:rsidR="00987A28" w:rsidRPr="00987A28" w:rsidRDefault="00987A28" w:rsidP="002F4A16">
      <w:pPr>
        <w:keepNext/>
        <w:keepLines/>
        <w:pBdr>
          <w:bottom w:val="single" w:sz="4" w:space="1" w:color="auto"/>
        </w:pBdr>
        <w:spacing w:before="200"/>
        <w:outlineLvl w:val="0"/>
        <w:rPr>
          <w:rFonts w:ascii="Arial" w:eastAsiaTheme="majorEastAsia" w:hAnsi="Arial" w:cs="Arial"/>
          <w:b/>
          <w:bCs/>
          <w:color w:val="0070C0"/>
          <w:sz w:val="28"/>
          <w:szCs w:val="28"/>
        </w:rPr>
      </w:pPr>
      <w:r w:rsidRPr="00987A28">
        <w:rPr>
          <w:rFonts w:ascii="Arial" w:eastAsiaTheme="majorEastAsia" w:hAnsi="Arial" w:cs="Arial"/>
          <w:b/>
          <w:bCs/>
          <w:color w:val="0070C0"/>
          <w:sz w:val="28"/>
          <w:szCs w:val="28"/>
        </w:rPr>
        <w:t xml:space="preserve">Chair of the Audit </w:t>
      </w:r>
      <w:r w:rsidR="003F7832">
        <w:rPr>
          <w:rFonts w:ascii="Arial" w:eastAsiaTheme="majorEastAsia" w:hAnsi="Arial" w:cs="Arial"/>
          <w:b/>
          <w:bCs/>
          <w:color w:val="0070C0"/>
          <w:sz w:val="28"/>
          <w:szCs w:val="28"/>
        </w:rPr>
        <w:t xml:space="preserve">and Risk </w:t>
      </w:r>
      <w:r w:rsidRPr="00987A28">
        <w:rPr>
          <w:rFonts w:ascii="Arial" w:eastAsiaTheme="majorEastAsia" w:hAnsi="Arial" w:cs="Arial"/>
          <w:b/>
          <w:bCs/>
          <w:color w:val="0070C0"/>
          <w:sz w:val="28"/>
          <w:szCs w:val="28"/>
        </w:rPr>
        <w:t xml:space="preserve">Committee – </w:t>
      </w:r>
      <w:r w:rsidR="00402FE8">
        <w:rPr>
          <w:rFonts w:ascii="Arial" w:eastAsiaTheme="majorEastAsia" w:hAnsi="Arial" w:cs="Arial"/>
          <w:b/>
          <w:bCs/>
          <w:color w:val="0070C0"/>
          <w:sz w:val="28"/>
          <w:szCs w:val="28"/>
        </w:rPr>
        <w:t xml:space="preserve">Specific </w:t>
      </w:r>
      <w:r>
        <w:rPr>
          <w:rFonts w:ascii="Arial" w:eastAsiaTheme="majorEastAsia" w:hAnsi="Arial" w:cs="Arial"/>
          <w:b/>
          <w:bCs/>
          <w:color w:val="0070C0"/>
          <w:sz w:val="28"/>
          <w:szCs w:val="28"/>
        </w:rPr>
        <w:t>Role and Accountability</w:t>
      </w:r>
    </w:p>
    <w:p w14:paraId="1F571292" w14:textId="77777777" w:rsidR="00834402" w:rsidRDefault="00834402" w:rsidP="00834402">
      <w:pPr>
        <w:spacing w:after="0" w:line="240" w:lineRule="auto"/>
        <w:jc w:val="both"/>
        <w:rPr>
          <w:rFonts w:ascii="Arial" w:hAnsi="Arial" w:cs="Arial"/>
          <w:color w:val="000000"/>
          <w:shd w:val="clear" w:color="auto" w:fill="FFFFFF"/>
          <w:lang w:eastAsia="en-GB"/>
        </w:rPr>
      </w:pPr>
      <w:r w:rsidRPr="00AE2396">
        <w:rPr>
          <w:rFonts w:ascii="Arial" w:hAnsi="Arial" w:cs="Arial"/>
          <w:color w:val="000000"/>
          <w:shd w:val="clear" w:color="auto" w:fill="FFFFFF"/>
          <w:lang w:eastAsia="en-GB"/>
        </w:rPr>
        <w:t xml:space="preserve">This committee is accountable to the Board and provides an independent and objective view of the ICB’s compliance with its statutory responsibilities. The committee is responsible for arranging appropriate internal and external audit. </w:t>
      </w:r>
    </w:p>
    <w:p w14:paraId="6A7026FB" w14:textId="77777777" w:rsidR="00834402" w:rsidRDefault="00834402" w:rsidP="00834402">
      <w:pPr>
        <w:spacing w:after="0" w:line="240" w:lineRule="auto"/>
        <w:jc w:val="both"/>
        <w:rPr>
          <w:rFonts w:ascii="Arial" w:hAnsi="Arial" w:cs="Arial"/>
          <w:color w:val="000000"/>
          <w:shd w:val="clear" w:color="auto" w:fill="FFFFFF"/>
          <w:lang w:eastAsia="en-GB"/>
        </w:rPr>
      </w:pPr>
    </w:p>
    <w:p w14:paraId="6B945102" w14:textId="6E37B67D" w:rsidR="00834402" w:rsidRPr="00AE2396" w:rsidRDefault="00834402" w:rsidP="00834402">
      <w:pPr>
        <w:jc w:val="both"/>
        <w:rPr>
          <w:rFonts w:ascii="Arial" w:hAnsi="Arial" w:cs="Arial"/>
          <w:color w:val="000000"/>
          <w:shd w:val="clear" w:color="auto" w:fill="FFFFFF"/>
          <w:lang w:eastAsia="en-GB"/>
        </w:rPr>
      </w:pPr>
      <w:bookmarkStart w:id="7" w:name="_Hlk86398954"/>
      <w:r w:rsidRPr="002847B1">
        <w:rPr>
          <w:rFonts w:ascii="Arial" w:hAnsi="Arial" w:cs="Arial"/>
          <w:color w:val="000000"/>
          <w:shd w:val="clear" w:color="auto" w:fill="FFFFFF"/>
          <w:lang w:eastAsia="en-GB"/>
        </w:rPr>
        <w:t xml:space="preserve">The role of the audit </w:t>
      </w:r>
      <w:r w:rsidR="003A0838">
        <w:rPr>
          <w:rFonts w:ascii="Arial" w:hAnsi="Arial" w:cs="Arial"/>
          <w:color w:val="000000"/>
          <w:shd w:val="clear" w:color="auto" w:fill="FFFFFF"/>
          <w:lang w:eastAsia="en-GB"/>
        </w:rPr>
        <w:t xml:space="preserve">and risk </w:t>
      </w:r>
      <w:r w:rsidRPr="002847B1">
        <w:rPr>
          <w:rFonts w:ascii="Arial" w:hAnsi="Arial" w:cs="Arial"/>
          <w:color w:val="000000"/>
          <w:shd w:val="clear" w:color="auto" w:fill="FFFFFF"/>
          <w:lang w:eastAsia="en-GB"/>
        </w:rPr>
        <w:t xml:space="preserve">committee is to seek assurance that financial reporting and internal control principles are applied, and to maintain an appropriate relationship with the auditors, both internal and external.  </w:t>
      </w:r>
      <w:r w:rsidRPr="002847B1">
        <w:rPr>
          <w:rFonts w:ascii="Arial" w:hAnsi="Arial" w:cs="Arial"/>
          <w:color w:val="000000"/>
          <w:shd w:val="clear" w:color="auto" w:fill="FFFFFF"/>
          <w:lang w:eastAsia="en-GB"/>
        </w:rPr>
        <w:lastRenderedPageBreak/>
        <w:t>The audit committee provides advice to the board about the reliability and robustness of internal control processes. This includes the power to review the work of any other committee, including in relation to quality, and to provide assurance to the board with regard to internal controls.</w:t>
      </w:r>
    </w:p>
    <w:p w14:paraId="33F4B429" w14:textId="41E38A66" w:rsidR="00834402" w:rsidRPr="00AE2396" w:rsidRDefault="003F7832" w:rsidP="00834402">
      <w:p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The a</w:t>
      </w:r>
      <w:r w:rsidR="00834402" w:rsidRPr="00AE2396">
        <w:rPr>
          <w:rFonts w:ascii="Arial" w:hAnsi="Arial" w:cs="Arial"/>
          <w:color w:val="000000"/>
          <w:shd w:val="clear" w:color="auto" w:fill="FFFFFF"/>
          <w:lang w:eastAsia="en-GB"/>
        </w:rPr>
        <w:t xml:space="preserve">udit </w:t>
      </w:r>
      <w:r>
        <w:rPr>
          <w:rFonts w:ascii="Arial" w:hAnsi="Arial" w:cs="Arial"/>
          <w:color w:val="000000"/>
          <w:shd w:val="clear" w:color="auto" w:fill="FFFFFF"/>
          <w:lang w:eastAsia="en-GB"/>
        </w:rPr>
        <w:t>and risk c</w:t>
      </w:r>
      <w:r w:rsidR="00834402" w:rsidRPr="00AE2396">
        <w:rPr>
          <w:rFonts w:ascii="Arial" w:hAnsi="Arial" w:cs="Arial"/>
          <w:color w:val="000000"/>
          <w:shd w:val="clear" w:color="auto" w:fill="FFFFFF"/>
          <w:lang w:eastAsia="en-GB"/>
        </w:rPr>
        <w:t>ommittee chair</w:t>
      </w:r>
      <w:r>
        <w:rPr>
          <w:rFonts w:ascii="Arial" w:hAnsi="Arial" w:cs="Arial"/>
          <w:color w:val="000000"/>
          <w:shd w:val="clear" w:color="auto" w:fill="FFFFFF"/>
          <w:lang w:eastAsia="en-GB"/>
        </w:rPr>
        <w:t xml:space="preserve"> will</w:t>
      </w:r>
      <w:r w:rsidR="00834402" w:rsidRPr="00AE2396">
        <w:rPr>
          <w:rFonts w:ascii="Arial" w:hAnsi="Arial" w:cs="Arial"/>
          <w:color w:val="000000"/>
          <w:shd w:val="clear" w:color="auto" w:fill="FFFFFF"/>
          <w:lang w:eastAsia="en-GB"/>
        </w:rPr>
        <w:t xml:space="preserve"> share the roles and responsibilities of the other non-executive</w:t>
      </w:r>
      <w:r w:rsidR="00834402">
        <w:rPr>
          <w:rFonts w:ascii="Arial" w:hAnsi="Arial" w:cs="Arial"/>
          <w:color w:val="000000"/>
          <w:shd w:val="clear" w:color="auto" w:fill="FFFFFF"/>
          <w:lang w:eastAsia="en-GB"/>
        </w:rPr>
        <w:t xml:space="preserve"> members </w:t>
      </w:r>
      <w:r w:rsidR="00834402" w:rsidRPr="00AE2396">
        <w:rPr>
          <w:rFonts w:ascii="Arial" w:hAnsi="Arial" w:cs="Arial"/>
          <w:color w:val="000000"/>
          <w:shd w:val="clear" w:color="auto" w:fill="FFFFFF"/>
          <w:lang w:eastAsia="en-GB"/>
        </w:rPr>
        <w:t>and in addition have responsibilities to:</w:t>
      </w:r>
    </w:p>
    <w:p w14:paraId="4DB05B3D" w14:textId="3DB5810D"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Provide leadership and vision to the audit </w:t>
      </w:r>
      <w:r w:rsidR="003F7832">
        <w:rPr>
          <w:rFonts w:ascii="Arial" w:hAnsi="Arial" w:cs="Arial"/>
          <w:color w:val="000000"/>
          <w:shd w:val="clear" w:color="auto" w:fill="FFFFFF"/>
          <w:lang w:eastAsia="en-GB"/>
        </w:rPr>
        <w:t xml:space="preserve">and risk </w:t>
      </w:r>
      <w:r w:rsidRPr="00170740">
        <w:rPr>
          <w:rFonts w:ascii="Arial" w:hAnsi="Arial" w:cs="Arial"/>
          <w:color w:val="000000"/>
          <w:shd w:val="clear" w:color="auto" w:fill="FFFFFF"/>
          <w:lang w:eastAsia="en-GB"/>
        </w:rPr>
        <w:t>committee to ensure that it is effective in its role and that robust internal control systems are in place and operating</w:t>
      </w:r>
      <w:r w:rsidR="00045A93">
        <w:rPr>
          <w:rFonts w:ascii="Arial" w:hAnsi="Arial" w:cs="Arial"/>
          <w:color w:val="000000"/>
          <w:shd w:val="clear" w:color="auto" w:fill="FFFFFF"/>
          <w:lang w:eastAsia="en-GB"/>
        </w:rPr>
        <w:t xml:space="preserve"> </w:t>
      </w:r>
      <w:r w:rsidR="006A71CF">
        <w:rPr>
          <w:rFonts w:ascii="Arial" w:hAnsi="Arial" w:cs="Arial"/>
          <w:color w:val="000000"/>
          <w:shd w:val="clear" w:color="auto" w:fill="FFFFFF"/>
          <w:lang w:eastAsia="en-GB"/>
        </w:rPr>
        <w:t>effectively</w:t>
      </w:r>
      <w:r w:rsidR="006A71CF" w:rsidRPr="00170740">
        <w:rPr>
          <w:rFonts w:ascii="Arial" w:hAnsi="Arial" w:cs="Arial"/>
          <w:color w:val="000000"/>
          <w:shd w:val="clear" w:color="auto" w:fill="FFFFFF"/>
          <w:lang w:eastAsia="en-GB"/>
        </w:rPr>
        <w:t>.</w:t>
      </w:r>
    </w:p>
    <w:p w14:paraId="01A924E8" w14:textId="569AB330"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Bring independent financial acumen to the work of the audit committee across its governance, risk management, assurance and internal control </w:t>
      </w:r>
      <w:r w:rsidR="006A71CF" w:rsidRPr="00170740">
        <w:rPr>
          <w:rFonts w:ascii="Arial" w:hAnsi="Arial" w:cs="Arial"/>
          <w:color w:val="000000"/>
          <w:shd w:val="clear" w:color="auto" w:fill="FFFFFF"/>
          <w:lang w:eastAsia="en-GB"/>
        </w:rPr>
        <w:t>functions.</w:t>
      </w:r>
    </w:p>
    <w:p w14:paraId="50F9816B" w14:textId="2EEC7077"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Ensure the committee identifies key risks in implementing its strategy; determine its approach and attitude to providing effective oversight of those risks and ensure there are prudent controls to assist in managing </w:t>
      </w:r>
      <w:r w:rsidR="006A71CF" w:rsidRPr="00170740">
        <w:rPr>
          <w:rFonts w:ascii="Arial" w:hAnsi="Arial" w:cs="Arial"/>
          <w:color w:val="000000"/>
          <w:shd w:val="clear" w:color="auto" w:fill="FFFFFF"/>
          <w:lang w:eastAsia="en-GB"/>
        </w:rPr>
        <w:t>risk.</w:t>
      </w:r>
      <w:r w:rsidRPr="00170740">
        <w:rPr>
          <w:rFonts w:ascii="Arial" w:hAnsi="Arial" w:cs="Arial"/>
          <w:color w:val="000000"/>
          <w:shd w:val="clear" w:color="auto" w:fill="FFFFFF"/>
          <w:lang w:eastAsia="en-GB"/>
        </w:rPr>
        <w:t xml:space="preserve"> </w:t>
      </w:r>
    </w:p>
    <w:p w14:paraId="0EE6B500" w14:textId="4C2448F0"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Set an integrated agenda relevant to the current operating environment</w:t>
      </w:r>
      <w:r w:rsidR="00E40473">
        <w:rPr>
          <w:rFonts w:ascii="Arial" w:hAnsi="Arial" w:cs="Arial"/>
          <w:color w:val="000000"/>
          <w:shd w:val="clear" w:color="auto" w:fill="FFFFFF"/>
          <w:lang w:eastAsia="en-GB"/>
        </w:rPr>
        <w:t>,</w:t>
      </w:r>
      <w:r w:rsidRPr="00170740">
        <w:rPr>
          <w:rFonts w:ascii="Arial" w:hAnsi="Arial" w:cs="Arial"/>
          <w:color w:val="000000"/>
          <w:shd w:val="clear" w:color="auto" w:fill="FFFFFF"/>
          <w:lang w:eastAsia="en-GB"/>
        </w:rPr>
        <w:t xml:space="preserve"> </w:t>
      </w:r>
      <w:r w:rsidR="00E40473">
        <w:rPr>
          <w:rFonts w:ascii="Arial" w:hAnsi="Arial" w:cs="Arial"/>
          <w:color w:val="000000"/>
          <w:shd w:val="clear" w:color="auto" w:fill="FFFFFF"/>
          <w:lang w:eastAsia="en-GB"/>
        </w:rPr>
        <w:t>taking</w:t>
      </w:r>
      <w:r w:rsidRPr="00170740">
        <w:rPr>
          <w:rFonts w:ascii="Arial" w:hAnsi="Arial" w:cs="Arial"/>
          <w:color w:val="000000"/>
          <w:shd w:val="clear" w:color="auto" w:fill="FFFFFF"/>
          <w:lang w:eastAsia="en-GB"/>
        </w:rPr>
        <w:t xml:space="preserve"> full account of the important strategic issues it faces and align</w:t>
      </w:r>
      <w:r w:rsidR="00E40473">
        <w:rPr>
          <w:rFonts w:ascii="Arial" w:hAnsi="Arial" w:cs="Arial"/>
          <w:color w:val="000000"/>
          <w:shd w:val="clear" w:color="auto" w:fill="FFFFFF"/>
          <w:lang w:eastAsia="en-GB"/>
        </w:rPr>
        <w:t>ing</w:t>
      </w:r>
      <w:r w:rsidRPr="00170740">
        <w:rPr>
          <w:rFonts w:ascii="Arial" w:hAnsi="Arial" w:cs="Arial"/>
          <w:color w:val="000000"/>
          <w:shd w:val="clear" w:color="auto" w:fill="FFFFFF"/>
          <w:lang w:eastAsia="en-GB"/>
        </w:rPr>
        <w:t xml:space="preserve"> with the annual planner for the board and other committees </w:t>
      </w:r>
    </w:p>
    <w:p w14:paraId="43BA78BF" w14:textId="76CB6681"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Build and maintain relationships with key audit </w:t>
      </w:r>
      <w:r w:rsidR="003F7832">
        <w:rPr>
          <w:rFonts w:ascii="Arial" w:hAnsi="Arial" w:cs="Arial"/>
          <w:color w:val="000000"/>
          <w:shd w:val="clear" w:color="auto" w:fill="FFFFFF"/>
          <w:lang w:eastAsia="en-GB"/>
        </w:rPr>
        <w:t xml:space="preserve">and risk </w:t>
      </w:r>
      <w:r w:rsidRPr="00170740">
        <w:rPr>
          <w:rFonts w:ascii="Arial" w:hAnsi="Arial" w:cs="Arial"/>
          <w:color w:val="000000"/>
          <w:shd w:val="clear" w:color="auto" w:fill="FFFFFF"/>
          <w:lang w:eastAsia="en-GB"/>
        </w:rPr>
        <w:t>committee stakeholders, such as the board chair, the chief executive, finance director and internal and external auditors</w:t>
      </w:r>
      <w:r w:rsidR="00E6239D">
        <w:rPr>
          <w:rFonts w:ascii="Arial" w:hAnsi="Arial" w:cs="Arial"/>
          <w:color w:val="000000"/>
          <w:shd w:val="clear" w:color="auto" w:fill="FFFFFF"/>
          <w:lang w:eastAsia="en-GB"/>
        </w:rPr>
        <w:t>,</w:t>
      </w:r>
      <w:r w:rsidRPr="00170740">
        <w:rPr>
          <w:rFonts w:ascii="Arial" w:hAnsi="Arial" w:cs="Arial"/>
          <w:color w:val="000000"/>
          <w:shd w:val="clear" w:color="auto" w:fill="FFFFFF"/>
          <w:lang w:eastAsia="en-GB"/>
        </w:rPr>
        <w:t xml:space="preserve"> including regular meetings with each as part of the process of developing the agenda and preparing for each committee </w:t>
      </w:r>
      <w:r w:rsidR="006A71CF" w:rsidRPr="00170740">
        <w:rPr>
          <w:rFonts w:ascii="Arial" w:hAnsi="Arial" w:cs="Arial"/>
          <w:color w:val="000000"/>
          <w:shd w:val="clear" w:color="auto" w:fill="FFFFFF"/>
          <w:lang w:eastAsia="en-GB"/>
        </w:rPr>
        <w:t>meeting.</w:t>
      </w:r>
    </w:p>
    <w:p w14:paraId="63B7169E" w14:textId="77777777"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Lead and support a constructive dynamic within the committee, enabling grounded debate with contributions from all, ensuring the committee sees itself as a team, has the right balance and diversity of skills, knowledge and perspectives, and the confidence to challenge on all aspects of the agenda</w:t>
      </w:r>
    </w:p>
    <w:p w14:paraId="01EBA66F" w14:textId="4C5655F5"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Guard the committee’s independence as a source of assurance to the board and lead the committee in establishing effective and ethical decision-making </w:t>
      </w:r>
      <w:r w:rsidR="006A71CF" w:rsidRPr="00170740">
        <w:rPr>
          <w:rFonts w:ascii="Arial" w:hAnsi="Arial" w:cs="Arial"/>
          <w:color w:val="000000"/>
          <w:shd w:val="clear" w:color="auto" w:fill="FFFFFF"/>
          <w:lang w:eastAsia="en-GB"/>
        </w:rPr>
        <w:t>processes.</w:t>
      </w:r>
    </w:p>
    <w:p w14:paraId="485CAD8A" w14:textId="6F463B12"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Ensure that the committee receives accurate, high quality, timely and clear information, that the related assurance systems are fit for purpose and that there is a good flow of information between the committee, the board and senior </w:t>
      </w:r>
      <w:r w:rsidR="006A71CF" w:rsidRPr="00170740">
        <w:rPr>
          <w:rFonts w:ascii="Arial" w:hAnsi="Arial" w:cs="Arial"/>
          <w:color w:val="000000"/>
          <w:shd w:val="clear" w:color="auto" w:fill="FFFFFF"/>
          <w:lang w:eastAsia="en-GB"/>
        </w:rPr>
        <w:t>management.</w:t>
      </w:r>
    </w:p>
    <w:p w14:paraId="267A7056" w14:textId="3A2D8391"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Ensure safeguards are in place to allow staff and other individuals</w:t>
      </w:r>
      <w:r w:rsidR="00F10D95">
        <w:rPr>
          <w:rFonts w:ascii="Arial" w:hAnsi="Arial" w:cs="Arial"/>
          <w:color w:val="000000"/>
          <w:shd w:val="clear" w:color="auto" w:fill="FFFFFF"/>
          <w:lang w:eastAsia="en-GB"/>
        </w:rPr>
        <w:t>,</w:t>
      </w:r>
      <w:r w:rsidRPr="00170740">
        <w:rPr>
          <w:rFonts w:ascii="Arial" w:hAnsi="Arial" w:cs="Arial"/>
          <w:color w:val="000000"/>
          <w:shd w:val="clear" w:color="auto" w:fill="FFFFFF"/>
          <w:lang w:eastAsia="en-GB"/>
        </w:rPr>
        <w:t xml:space="preserve"> where relevant, to raise, in confidence, concerns about possible improprieties in matters of financial reporting and control, clinical quality, patient safety or other matters. These processes should also reassure individuals raising concerns that they will be protected from potential negative repercussions.</w:t>
      </w:r>
    </w:p>
    <w:p w14:paraId="42345E9F" w14:textId="77777777"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Develop a committee that is genuinely connected to and assured about staff and patient experience, as demonstrated by appropriate feedback and other measures; and</w:t>
      </w:r>
    </w:p>
    <w:p w14:paraId="6E1EC942" w14:textId="77777777"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Oversee the professional development of the members and ensuring that they have the right information to perform their roles.</w:t>
      </w:r>
    </w:p>
    <w:bookmarkEnd w:id="7"/>
    <w:p w14:paraId="2E1BDE77" w14:textId="19F1A432" w:rsidR="00834402" w:rsidRPr="0079779D" w:rsidRDefault="00834402" w:rsidP="00834402">
      <w:pPr>
        <w:spacing w:after="0" w:line="240" w:lineRule="auto"/>
        <w:jc w:val="both"/>
        <w:rPr>
          <w:rFonts w:ascii="Arial" w:eastAsia="Arial" w:hAnsi="Arial" w:cs="Arial"/>
          <w:color w:val="000000"/>
        </w:rPr>
      </w:pPr>
      <w:r w:rsidRPr="46430FB4">
        <w:rPr>
          <w:rFonts w:ascii="Arial" w:eastAsia="Arial" w:hAnsi="Arial" w:cs="Arial"/>
          <w:color w:val="000000" w:themeColor="text1"/>
        </w:rPr>
        <w:t xml:space="preserve">The Audit </w:t>
      </w:r>
      <w:r w:rsidR="003F7832">
        <w:rPr>
          <w:rFonts w:ascii="Arial" w:eastAsia="Arial" w:hAnsi="Arial" w:cs="Arial"/>
          <w:color w:val="000000" w:themeColor="text1"/>
        </w:rPr>
        <w:t xml:space="preserve">and </w:t>
      </w:r>
      <w:r w:rsidR="003A0838">
        <w:rPr>
          <w:rFonts w:ascii="Arial" w:eastAsia="Arial" w:hAnsi="Arial" w:cs="Arial"/>
          <w:color w:val="000000" w:themeColor="text1"/>
        </w:rPr>
        <w:t>Risk</w:t>
      </w:r>
      <w:r w:rsidR="003F7832">
        <w:rPr>
          <w:rFonts w:ascii="Arial" w:eastAsia="Arial" w:hAnsi="Arial" w:cs="Arial"/>
          <w:color w:val="000000" w:themeColor="text1"/>
        </w:rPr>
        <w:t xml:space="preserve"> </w:t>
      </w:r>
      <w:r w:rsidRPr="46430FB4">
        <w:rPr>
          <w:rFonts w:ascii="Arial" w:eastAsia="Arial" w:hAnsi="Arial" w:cs="Arial"/>
          <w:color w:val="000000" w:themeColor="text1"/>
        </w:rPr>
        <w:t>Committee Chair will also be appointed as the Conflicts of Interest Guardian.  In collaboration with the ICB’s governance lead, their role is to:</w:t>
      </w:r>
    </w:p>
    <w:p w14:paraId="7E324DDF" w14:textId="7CC93822" w:rsidR="00834402" w:rsidRPr="00AE2396" w:rsidRDefault="00834402" w:rsidP="00834402">
      <w:pPr>
        <w:pStyle w:val="ListParagraph"/>
        <w:numPr>
          <w:ilvl w:val="0"/>
          <w:numId w:val="15"/>
        </w:numPr>
        <w:jc w:val="both"/>
        <w:rPr>
          <w:rFonts w:ascii="Arial" w:hAnsi="Arial" w:cs="Arial"/>
          <w:color w:val="000000"/>
          <w:shd w:val="clear" w:color="auto" w:fill="FFFFFF"/>
          <w:lang w:eastAsia="en-GB"/>
        </w:rPr>
      </w:pPr>
      <w:r w:rsidRPr="00AE2396">
        <w:rPr>
          <w:rFonts w:ascii="Arial" w:hAnsi="Arial" w:cs="Arial"/>
          <w:color w:val="000000"/>
          <w:shd w:val="clear" w:color="auto" w:fill="FFFFFF"/>
          <w:lang w:eastAsia="en-GB"/>
        </w:rPr>
        <w:t xml:space="preserve">Act as a conduit for members of the public and members of the partnership who have any concerns with regards to conflicts of </w:t>
      </w:r>
      <w:r w:rsidR="006A71CF" w:rsidRPr="00AE2396">
        <w:rPr>
          <w:rFonts w:ascii="Arial" w:hAnsi="Arial" w:cs="Arial"/>
          <w:color w:val="000000"/>
          <w:shd w:val="clear" w:color="auto" w:fill="FFFFFF"/>
          <w:lang w:eastAsia="en-GB"/>
        </w:rPr>
        <w:t>interest.</w:t>
      </w:r>
    </w:p>
    <w:p w14:paraId="6AE271A0" w14:textId="7299724F" w:rsidR="00834402" w:rsidRPr="00AE2396" w:rsidRDefault="00834402" w:rsidP="00834402">
      <w:pPr>
        <w:pStyle w:val="ListParagraph"/>
        <w:numPr>
          <w:ilvl w:val="0"/>
          <w:numId w:val="15"/>
        </w:numPr>
        <w:jc w:val="both"/>
        <w:rPr>
          <w:rFonts w:ascii="Arial" w:hAnsi="Arial" w:cs="Arial"/>
          <w:color w:val="000000"/>
          <w:shd w:val="clear" w:color="auto" w:fill="FFFFFF"/>
          <w:lang w:eastAsia="en-GB"/>
        </w:rPr>
      </w:pPr>
      <w:r w:rsidRPr="00AE2396">
        <w:rPr>
          <w:rFonts w:ascii="Arial" w:hAnsi="Arial" w:cs="Arial"/>
          <w:color w:val="000000"/>
          <w:shd w:val="clear" w:color="auto" w:fill="FFFFFF"/>
          <w:lang w:eastAsia="en-GB"/>
        </w:rPr>
        <w:t xml:space="preserve">Be a safe point of contact for employees or workers to raise any concerns in relation to conflicts of </w:t>
      </w:r>
      <w:r w:rsidR="006A71CF" w:rsidRPr="00AE2396">
        <w:rPr>
          <w:rFonts w:ascii="Arial" w:hAnsi="Arial" w:cs="Arial"/>
          <w:color w:val="000000"/>
          <w:shd w:val="clear" w:color="auto" w:fill="FFFFFF"/>
          <w:lang w:eastAsia="en-GB"/>
        </w:rPr>
        <w:t>interest.</w:t>
      </w:r>
    </w:p>
    <w:p w14:paraId="0C2DECA8" w14:textId="188ACD55" w:rsidR="00834402" w:rsidRPr="00AE2396" w:rsidRDefault="00834402" w:rsidP="00834402">
      <w:pPr>
        <w:pStyle w:val="ListParagraph"/>
        <w:numPr>
          <w:ilvl w:val="0"/>
          <w:numId w:val="15"/>
        </w:numPr>
        <w:jc w:val="both"/>
        <w:rPr>
          <w:rFonts w:ascii="Arial" w:hAnsi="Arial" w:cs="Arial"/>
          <w:color w:val="000000"/>
          <w:shd w:val="clear" w:color="auto" w:fill="FFFFFF"/>
          <w:lang w:eastAsia="en-GB"/>
        </w:rPr>
      </w:pPr>
      <w:r w:rsidRPr="00AE2396">
        <w:rPr>
          <w:rFonts w:ascii="Arial" w:hAnsi="Arial" w:cs="Arial"/>
          <w:color w:val="000000"/>
          <w:shd w:val="clear" w:color="auto" w:fill="FFFFFF"/>
          <w:lang w:eastAsia="en-GB"/>
        </w:rPr>
        <w:t xml:space="preserve">Support the rigorous application of </w:t>
      </w:r>
      <w:r w:rsidR="006A71CF" w:rsidRPr="00AE2396">
        <w:rPr>
          <w:rFonts w:ascii="Arial" w:hAnsi="Arial" w:cs="Arial"/>
          <w:color w:val="000000"/>
          <w:shd w:val="clear" w:color="auto" w:fill="FFFFFF"/>
          <w:lang w:eastAsia="en-GB"/>
        </w:rPr>
        <w:t>conflict-of-interest</w:t>
      </w:r>
      <w:r w:rsidRPr="00AE2396">
        <w:rPr>
          <w:rFonts w:ascii="Arial" w:hAnsi="Arial" w:cs="Arial"/>
          <w:color w:val="000000"/>
          <w:shd w:val="clear" w:color="auto" w:fill="FFFFFF"/>
          <w:lang w:eastAsia="en-GB"/>
        </w:rPr>
        <w:t xml:space="preserve"> principles and policies;</w:t>
      </w:r>
    </w:p>
    <w:p w14:paraId="58DCA14D" w14:textId="74E58C5B" w:rsidR="00834402" w:rsidRPr="00AE2396" w:rsidRDefault="00834402" w:rsidP="00834402">
      <w:pPr>
        <w:pStyle w:val="ListParagraph"/>
        <w:numPr>
          <w:ilvl w:val="0"/>
          <w:numId w:val="15"/>
        </w:numPr>
        <w:jc w:val="both"/>
        <w:rPr>
          <w:rFonts w:ascii="Arial" w:hAnsi="Arial" w:cs="Arial"/>
          <w:color w:val="000000"/>
          <w:shd w:val="clear" w:color="auto" w:fill="FFFFFF"/>
          <w:lang w:eastAsia="en-GB"/>
        </w:rPr>
      </w:pPr>
      <w:r w:rsidRPr="00AE2396">
        <w:rPr>
          <w:rFonts w:ascii="Arial" w:hAnsi="Arial" w:cs="Arial"/>
          <w:color w:val="000000"/>
          <w:shd w:val="clear" w:color="auto" w:fill="FFFFFF"/>
          <w:lang w:eastAsia="en-GB"/>
        </w:rPr>
        <w:t xml:space="preserve">Provide independent advice and judgment to staff and members where there is any doubt about how to apply conflicts of interest policies and principles in an individual </w:t>
      </w:r>
      <w:r w:rsidR="006A71CF" w:rsidRPr="00AE2396">
        <w:rPr>
          <w:rFonts w:ascii="Arial" w:hAnsi="Arial" w:cs="Arial"/>
          <w:color w:val="000000"/>
          <w:shd w:val="clear" w:color="auto" w:fill="FFFFFF"/>
          <w:lang w:eastAsia="en-GB"/>
        </w:rPr>
        <w:t>situation.</w:t>
      </w:r>
    </w:p>
    <w:p w14:paraId="2324F0A0" w14:textId="4E946E83" w:rsidR="00834402" w:rsidRDefault="00834402" w:rsidP="00834402">
      <w:pPr>
        <w:pStyle w:val="ListParagraph"/>
        <w:numPr>
          <w:ilvl w:val="0"/>
          <w:numId w:val="15"/>
        </w:numPr>
        <w:jc w:val="both"/>
        <w:rPr>
          <w:rFonts w:ascii="Arial" w:hAnsi="Arial" w:cs="Arial"/>
          <w:color w:val="000000"/>
          <w:shd w:val="clear" w:color="auto" w:fill="FFFFFF"/>
          <w:lang w:eastAsia="en-GB"/>
        </w:rPr>
      </w:pPr>
      <w:r w:rsidRPr="00AE2396">
        <w:rPr>
          <w:rFonts w:ascii="Arial" w:hAnsi="Arial" w:cs="Arial"/>
          <w:color w:val="000000"/>
          <w:shd w:val="clear" w:color="auto" w:fill="FFFFFF"/>
          <w:lang w:eastAsia="en-GB"/>
        </w:rPr>
        <w:t>Provide advice on minimising the risks of conflicts of interest.</w:t>
      </w:r>
    </w:p>
    <w:p w14:paraId="34081A7F" w14:textId="77777777" w:rsidR="002A6946" w:rsidRDefault="002A6946" w:rsidP="002A6946">
      <w:pPr>
        <w:pBdr>
          <w:bottom w:val="single" w:sz="6" w:space="1" w:color="auto"/>
        </w:pBdr>
        <w:spacing w:after="120"/>
        <w:rPr>
          <w:rFonts w:ascii="Arial" w:hAnsi="Arial" w:cs="Arial"/>
          <w:b/>
          <w:bCs/>
          <w:color w:val="4BACC6" w:themeColor="accent5"/>
          <w:sz w:val="28"/>
          <w:szCs w:val="28"/>
        </w:rPr>
      </w:pPr>
      <w:bookmarkStart w:id="8" w:name="_Hlk86396662"/>
    </w:p>
    <w:p w14:paraId="7B8592EE" w14:textId="48385455" w:rsidR="002A6946" w:rsidRPr="002A6946" w:rsidRDefault="002A6946" w:rsidP="002A6946">
      <w:pPr>
        <w:pBdr>
          <w:bottom w:val="single" w:sz="6" w:space="1" w:color="auto"/>
        </w:pBdr>
        <w:spacing w:after="120"/>
        <w:rPr>
          <w:rFonts w:ascii="Arial" w:hAnsi="Arial" w:cs="Arial"/>
          <w:b/>
          <w:bCs/>
          <w:color w:val="4F81BD" w:themeColor="accent1"/>
          <w:sz w:val="28"/>
          <w:szCs w:val="28"/>
        </w:rPr>
      </w:pPr>
      <w:r w:rsidRPr="002A6946">
        <w:rPr>
          <w:rFonts w:ascii="Arial" w:hAnsi="Arial" w:cs="Arial"/>
          <w:b/>
          <w:bCs/>
          <w:color w:val="4F81BD" w:themeColor="accent1"/>
          <w:sz w:val="28"/>
          <w:szCs w:val="28"/>
        </w:rPr>
        <w:lastRenderedPageBreak/>
        <w:t>Person Specification</w:t>
      </w:r>
    </w:p>
    <w:p w14:paraId="4E62BD5B" w14:textId="77777777" w:rsidR="002A6946" w:rsidRPr="009A2BA9" w:rsidRDefault="002A6946" w:rsidP="002A6946">
      <w:pPr>
        <w:spacing w:after="120"/>
        <w:rPr>
          <w:rFonts w:ascii="Arial" w:eastAsia="Times New Roman" w:hAnsi="Arial" w:cs="Arial"/>
          <w:b/>
          <w:szCs w:val="16"/>
        </w:rPr>
      </w:pPr>
      <w:r w:rsidRPr="009A2BA9">
        <w:rPr>
          <w:rFonts w:ascii="Arial" w:eastAsia="Times New Roman" w:hAnsi="Arial" w:cs="Arial"/>
          <w:b/>
          <w:szCs w:val="16"/>
        </w:rPr>
        <w:t>The role of independent non-executive member requires demonstrable competence in the following areas:</w:t>
      </w:r>
    </w:p>
    <w:p w14:paraId="54DBCAB7" w14:textId="77777777" w:rsidR="00987A28" w:rsidRPr="003B295B" w:rsidRDefault="00987A28" w:rsidP="00987A28">
      <w:pPr>
        <w:spacing w:after="0" w:line="240" w:lineRule="auto"/>
        <w:jc w:val="both"/>
        <w:rPr>
          <w:rFonts w:ascii="Arial" w:eastAsia="Arial" w:hAnsi="Arial" w:cs="Arial"/>
          <w:color w:val="000000"/>
          <w:szCs w:val="24"/>
        </w:rPr>
      </w:pPr>
    </w:p>
    <w:tbl>
      <w:tblPr>
        <w:tblW w:w="9913" w:type="dxa"/>
        <w:tblCellMar>
          <w:left w:w="0" w:type="dxa"/>
          <w:right w:w="0" w:type="dxa"/>
        </w:tblCellMar>
        <w:tblLook w:val="0420" w:firstRow="1" w:lastRow="0" w:firstColumn="0" w:lastColumn="0" w:noHBand="0" w:noVBand="1"/>
      </w:tblPr>
      <w:tblGrid>
        <w:gridCol w:w="2258"/>
        <w:gridCol w:w="7655"/>
      </w:tblGrid>
      <w:tr w:rsidR="00987A28" w:rsidRPr="00CB5733" w14:paraId="7E9CDFCB" w14:textId="77777777" w:rsidTr="003D39AA">
        <w:trPr>
          <w:trHeight w:val="638"/>
        </w:trPr>
        <w:tc>
          <w:tcPr>
            <w:tcW w:w="225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0EFCB5A9" w14:textId="77777777" w:rsidR="00987A28" w:rsidRPr="00CB5733" w:rsidRDefault="00987A28" w:rsidP="003D39AA">
            <w:pPr>
              <w:rPr>
                <w:color w:val="FFFFFF" w:themeColor="background1"/>
              </w:rPr>
            </w:pPr>
            <w:r w:rsidRPr="00CB5733">
              <w:rPr>
                <w:b/>
                <w:bCs/>
                <w:color w:val="FFFFFF" w:themeColor="background1"/>
              </w:rPr>
              <w:t>Competency</w:t>
            </w:r>
          </w:p>
        </w:tc>
        <w:tc>
          <w:tcPr>
            <w:tcW w:w="765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0FD1CC72" w14:textId="77777777" w:rsidR="00987A28" w:rsidRPr="00CB5733" w:rsidRDefault="00987A28" w:rsidP="003D39AA">
            <w:pPr>
              <w:ind w:right="-3972"/>
              <w:rPr>
                <w:color w:val="FFFFFF" w:themeColor="background1"/>
              </w:rPr>
            </w:pPr>
            <w:r w:rsidRPr="005C03DF">
              <w:rPr>
                <w:b/>
                <w:bCs/>
                <w:color w:val="FFFFFF" w:themeColor="background1"/>
              </w:rPr>
              <w:t>Knowledge, Experience and Skills</w:t>
            </w:r>
            <w:r>
              <w:rPr>
                <w:b/>
                <w:bCs/>
                <w:color w:val="FFFFFF" w:themeColor="background1"/>
              </w:rPr>
              <w:t xml:space="preserve"> required</w:t>
            </w:r>
          </w:p>
        </w:tc>
      </w:tr>
      <w:tr w:rsidR="00987A28" w:rsidRPr="00CB5733" w14:paraId="1C978E06" w14:textId="77777777" w:rsidTr="003D39AA">
        <w:trPr>
          <w:trHeight w:val="1388"/>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52EA2"/>
            <w:tcMar>
              <w:top w:w="72" w:type="dxa"/>
              <w:left w:w="144" w:type="dxa"/>
              <w:bottom w:w="72" w:type="dxa"/>
              <w:right w:w="144" w:type="dxa"/>
            </w:tcMar>
            <w:vAlign w:val="center"/>
            <w:hideMark/>
          </w:tcPr>
          <w:p w14:paraId="6342594B" w14:textId="77777777" w:rsidR="00987A28" w:rsidRPr="006B6307" w:rsidRDefault="00987A28" w:rsidP="003D39AA">
            <w:pPr>
              <w:spacing w:after="0" w:line="274" w:lineRule="auto"/>
              <w:rPr>
                <w:rFonts w:eastAsia="Arial"/>
                <w:b/>
                <w:bCs/>
                <w:color w:val="FFFFFF"/>
              </w:rPr>
            </w:pPr>
            <w:r w:rsidRPr="006B6307">
              <w:rPr>
                <w:rFonts w:eastAsia="Arial"/>
                <w:b/>
                <w:bCs/>
                <w:color w:val="FFFFFF"/>
              </w:rPr>
              <w:t xml:space="preserve">Setting strategy and </w:t>
            </w:r>
          </w:p>
          <w:p w14:paraId="0368777A" w14:textId="77777777" w:rsidR="00987A28" w:rsidRPr="006B6307" w:rsidRDefault="00987A28" w:rsidP="003D39AA">
            <w:pPr>
              <w:spacing w:after="0" w:line="274" w:lineRule="auto"/>
              <w:rPr>
                <w:rFonts w:eastAsia="Arial"/>
                <w:b/>
                <w:bCs/>
                <w:color w:val="FFFFFF"/>
              </w:rPr>
            </w:pPr>
            <w:r w:rsidRPr="006B6307">
              <w:rPr>
                <w:rFonts w:eastAsia="Arial"/>
                <w:b/>
                <w:bCs/>
                <w:color w:val="FFFFFF"/>
              </w:rPr>
              <w:t>delivering long-term transformation</w:t>
            </w:r>
          </w:p>
          <w:p w14:paraId="59BC4601" w14:textId="77777777" w:rsidR="00987A28" w:rsidRPr="006B6307" w:rsidRDefault="00987A28" w:rsidP="003D39AA">
            <w:pPr>
              <w:pStyle w:val="ListParagraph"/>
              <w:spacing w:after="120" w:line="240" w:lineRule="auto"/>
              <w:rPr>
                <w:rFonts w:eastAsia="Arial"/>
                <w:sz w:val="20"/>
                <w:szCs w:val="20"/>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vAlign w:val="center"/>
            <w:hideMark/>
          </w:tcPr>
          <w:p w14:paraId="26D68788"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Knowledge of health, care, local government landscape and/ or the voluntary sector</w:t>
            </w:r>
          </w:p>
          <w:p w14:paraId="0F1A26DB"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 A capacity to thrive in a complex and politically charged environment of change and uncertainty</w:t>
            </w:r>
          </w:p>
          <w:p w14:paraId="795146BE"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Experience leading change at a senior level to bring together disparate stakeholder interests</w:t>
            </w:r>
          </w:p>
          <w:p w14:paraId="3E13E727" w14:textId="77777777" w:rsidR="00987A28" w:rsidRPr="00222FA5" w:rsidRDefault="00987A28" w:rsidP="003D39AA">
            <w:pPr>
              <w:pStyle w:val="ListParagraph"/>
              <w:spacing w:after="120" w:line="240" w:lineRule="auto"/>
              <w:rPr>
                <w:rFonts w:eastAsia="Arial"/>
                <w:sz w:val="20"/>
                <w:szCs w:val="20"/>
              </w:rPr>
            </w:pPr>
          </w:p>
        </w:tc>
      </w:tr>
      <w:tr w:rsidR="00987A28" w:rsidRPr="00CB5733" w14:paraId="6962EE05" w14:textId="77777777" w:rsidTr="003D39AA">
        <w:trPr>
          <w:trHeight w:val="163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8909C"/>
            <w:tcMar>
              <w:top w:w="72" w:type="dxa"/>
              <w:left w:w="144" w:type="dxa"/>
              <w:bottom w:w="72" w:type="dxa"/>
              <w:right w:w="144" w:type="dxa"/>
            </w:tcMar>
            <w:vAlign w:val="center"/>
          </w:tcPr>
          <w:p w14:paraId="7D304143" w14:textId="77777777" w:rsidR="00987A28" w:rsidRPr="007E2C7F" w:rsidRDefault="00987A28" w:rsidP="003D39AA">
            <w:pPr>
              <w:spacing w:after="0" w:line="274" w:lineRule="auto"/>
              <w:rPr>
                <w:rFonts w:eastAsia="Arial"/>
                <w:b/>
                <w:bCs/>
                <w:color w:val="FFFFFF"/>
              </w:rPr>
            </w:pPr>
            <w:r w:rsidRPr="007E2C7F">
              <w:rPr>
                <w:rFonts w:eastAsia="Arial"/>
                <w:b/>
                <w:bCs/>
                <w:color w:val="FFFFFF"/>
              </w:rPr>
              <w:t xml:space="preserve">Building trusted relationships with </w:t>
            </w:r>
          </w:p>
          <w:p w14:paraId="3F449350" w14:textId="77777777" w:rsidR="00987A28" w:rsidRPr="007E2C7F" w:rsidRDefault="00987A28" w:rsidP="003D39AA">
            <w:pPr>
              <w:spacing w:after="0" w:line="274" w:lineRule="auto"/>
              <w:rPr>
                <w:rFonts w:eastAsia="Arial"/>
                <w:b/>
                <w:bCs/>
                <w:color w:val="FFFFFF"/>
              </w:rPr>
            </w:pPr>
            <w:r w:rsidRPr="007E2C7F">
              <w:rPr>
                <w:rFonts w:eastAsia="Arial"/>
                <w:b/>
                <w:bCs/>
                <w:color w:val="FFFFFF"/>
              </w:rPr>
              <w:t>partners and communities</w:t>
            </w:r>
          </w:p>
          <w:p w14:paraId="44D43429" w14:textId="77777777" w:rsidR="00987A28" w:rsidRPr="007E2C7F" w:rsidRDefault="00987A28"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1BE1E968"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An understanding of different sectors, groups, networks and the needs of diverse populations</w:t>
            </w:r>
          </w:p>
          <w:p w14:paraId="44C3EC75"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Exceptional communication skills and comfortable presenting in a variety of contexts</w:t>
            </w:r>
          </w:p>
          <w:p w14:paraId="2B532EC1"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Highly developed interpersonal and influencing skills, able to lead in a creative environment which enables people to thrive and collaborate</w:t>
            </w:r>
          </w:p>
          <w:p w14:paraId="31356B52" w14:textId="77777777" w:rsidR="00987A28" w:rsidRPr="000F5E97" w:rsidRDefault="00987A28"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Experience working collaboratively across agency and professional boundaries</w:t>
            </w:r>
          </w:p>
        </w:tc>
      </w:tr>
      <w:tr w:rsidR="00987A28" w:rsidRPr="00CB5733" w14:paraId="048851C3" w14:textId="77777777" w:rsidTr="003D39AA">
        <w:trPr>
          <w:trHeight w:val="112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A7FC4"/>
            <w:tcMar>
              <w:top w:w="72" w:type="dxa"/>
              <w:left w:w="144" w:type="dxa"/>
              <w:bottom w:w="72" w:type="dxa"/>
              <w:right w:w="144" w:type="dxa"/>
            </w:tcMar>
          </w:tcPr>
          <w:p w14:paraId="13522FBA" w14:textId="77777777" w:rsidR="00987A28" w:rsidRPr="007E2C7F" w:rsidRDefault="00987A28" w:rsidP="003D39AA">
            <w:pPr>
              <w:spacing w:after="0" w:line="274" w:lineRule="auto"/>
              <w:rPr>
                <w:rFonts w:eastAsia="Arial"/>
                <w:b/>
                <w:bCs/>
                <w:color w:val="FFFFFF"/>
              </w:rPr>
            </w:pPr>
            <w:r w:rsidRPr="007E2C7F">
              <w:rPr>
                <w:rFonts w:eastAsia="Arial"/>
                <w:b/>
                <w:bCs/>
                <w:color w:val="FFFFFF"/>
              </w:rPr>
              <w:t xml:space="preserve">Leading for Social </w:t>
            </w:r>
          </w:p>
          <w:p w14:paraId="52FDBA5A" w14:textId="77777777" w:rsidR="00987A28" w:rsidRPr="007E2C7F" w:rsidRDefault="00987A28" w:rsidP="003D39AA">
            <w:pPr>
              <w:spacing w:after="0" w:line="274" w:lineRule="auto"/>
              <w:rPr>
                <w:rFonts w:eastAsia="Arial"/>
                <w:b/>
                <w:bCs/>
                <w:color w:val="FFFFFF"/>
              </w:rPr>
            </w:pPr>
            <w:r w:rsidRPr="007E2C7F">
              <w:rPr>
                <w:rFonts w:eastAsia="Arial"/>
                <w:b/>
                <w:bCs/>
                <w:color w:val="FFFFFF"/>
              </w:rPr>
              <w:t>Justice and health equality</w:t>
            </w:r>
          </w:p>
          <w:p w14:paraId="6AE2E8FB" w14:textId="77777777" w:rsidR="00987A28" w:rsidRPr="007E2C7F" w:rsidRDefault="00987A28"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1E10E0AB"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An awareness and appreciation of social justice and how it might apply within an ICS</w:t>
            </w:r>
          </w:p>
          <w:p w14:paraId="0887C0CA"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Record of promoting </w:t>
            </w:r>
            <w:r>
              <w:rPr>
                <w:rFonts w:ascii="Arial" w:eastAsia="Arial" w:hAnsi="Arial" w:cs="Arial"/>
                <w:sz w:val="20"/>
                <w:szCs w:val="20"/>
              </w:rPr>
              <w:t>e</w:t>
            </w:r>
            <w:r w:rsidRPr="007709BC">
              <w:rPr>
                <w:rFonts w:ascii="Arial" w:eastAsia="Arial" w:hAnsi="Arial" w:cs="Arial"/>
                <w:sz w:val="20"/>
                <w:szCs w:val="20"/>
              </w:rPr>
              <w:t>quality</w:t>
            </w:r>
            <w:r>
              <w:rPr>
                <w:rFonts w:ascii="Arial" w:eastAsia="Arial" w:hAnsi="Arial" w:cs="Arial"/>
                <w:sz w:val="20"/>
                <w:szCs w:val="20"/>
              </w:rPr>
              <w:t>,</w:t>
            </w:r>
            <w:r w:rsidRPr="007709BC">
              <w:rPr>
                <w:rFonts w:ascii="Arial" w:eastAsia="Arial" w:hAnsi="Arial" w:cs="Arial"/>
                <w:sz w:val="20"/>
                <w:szCs w:val="20"/>
              </w:rPr>
              <w:t xml:space="preserve"> </w:t>
            </w:r>
            <w:r>
              <w:rPr>
                <w:rFonts w:ascii="Arial" w:eastAsia="Arial" w:hAnsi="Arial" w:cs="Arial"/>
                <w:sz w:val="20"/>
                <w:szCs w:val="20"/>
              </w:rPr>
              <w:t>d</w:t>
            </w:r>
            <w:r w:rsidRPr="007709BC">
              <w:rPr>
                <w:rFonts w:ascii="Arial" w:eastAsia="Arial" w:hAnsi="Arial" w:cs="Arial"/>
                <w:sz w:val="20"/>
                <w:szCs w:val="20"/>
              </w:rPr>
              <w:t xml:space="preserve">iversity and </w:t>
            </w:r>
            <w:r>
              <w:rPr>
                <w:rFonts w:ascii="Arial" w:eastAsia="Arial" w:hAnsi="Arial" w:cs="Arial"/>
                <w:sz w:val="20"/>
                <w:szCs w:val="20"/>
              </w:rPr>
              <w:t>i</w:t>
            </w:r>
            <w:r w:rsidRPr="007709BC">
              <w:rPr>
                <w:rFonts w:ascii="Arial" w:eastAsia="Arial" w:hAnsi="Arial" w:cs="Arial"/>
                <w:sz w:val="20"/>
                <w:szCs w:val="20"/>
              </w:rPr>
              <w:t xml:space="preserve">nclusion in leadership roles </w:t>
            </w:r>
          </w:p>
          <w:p w14:paraId="5AFBAF7E" w14:textId="77777777" w:rsidR="00987A28" w:rsidRPr="000F5E97" w:rsidRDefault="00987A28"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Life experience and personal motivation that will add valuable personal insights</w:t>
            </w:r>
          </w:p>
        </w:tc>
      </w:tr>
      <w:tr w:rsidR="00987A28" w:rsidRPr="00CB5733" w14:paraId="1BC3DD3F" w14:textId="77777777" w:rsidTr="003D39AA">
        <w:trPr>
          <w:trHeight w:val="1061"/>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E13AD"/>
            <w:tcMar>
              <w:top w:w="72" w:type="dxa"/>
              <w:left w:w="144" w:type="dxa"/>
              <w:bottom w:w="72" w:type="dxa"/>
              <w:right w:w="144" w:type="dxa"/>
            </w:tcMar>
          </w:tcPr>
          <w:p w14:paraId="7CB56946" w14:textId="77777777" w:rsidR="00987A28" w:rsidRPr="00CB5733" w:rsidRDefault="00987A28" w:rsidP="003D39AA">
            <w:r w:rsidRPr="00FA6C79">
              <w:rPr>
                <w:rFonts w:eastAsia="Arial"/>
                <w:b/>
                <w:bCs/>
                <w:color w:val="FFFFFF"/>
              </w:rPr>
              <w:t>Driving high quality, sustainable outcomes</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hideMark/>
          </w:tcPr>
          <w:p w14:paraId="56948E8D"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Problem solving skills and the ability to identify issues and areas of risk</w:t>
            </w:r>
            <w:r>
              <w:rPr>
                <w:rFonts w:ascii="Arial" w:eastAsia="Arial" w:hAnsi="Arial" w:cs="Arial"/>
                <w:sz w:val="20"/>
                <w:szCs w:val="20"/>
              </w:rPr>
              <w:t>,</w:t>
            </w:r>
            <w:r w:rsidRPr="007709BC">
              <w:rPr>
                <w:rFonts w:ascii="Arial" w:eastAsia="Arial" w:hAnsi="Arial" w:cs="Arial"/>
                <w:sz w:val="20"/>
                <w:szCs w:val="20"/>
              </w:rPr>
              <w:t xml:space="preserve"> leading stakeholders to effective resolutions and decisions</w:t>
            </w:r>
          </w:p>
          <w:p w14:paraId="1C2D9543" w14:textId="77777777" w:rsidR="00987A28" w:rsidRPr="000F5E97" w:rsidRDefault="00987A28" w:rsidP="003D39AA">
            <w:pPr>
              <w:pStyle w:val="ListParagraph"/>
              <w:spacing w:after="120" w:line="240" w:lineRule="auto"/>
              <w:ind w:left="284"/>
              <w:rPr>
                <w:rFonts w:eastAsia="Arial"/>
                <w:sz w:val="20"/>
                <w:szCs w:val="20"/>
              </w:rPr>
            </w:pPr>
          </w:p>
        </w:tc>
      </w:tr>
      <w:tr w:rsidR="00987A28" w:rsidRPr="00CB5733" w14:paraId="4BFAC42A" w14:textId="77777777" w:rsidTr="003D39AA">
        <w:trPr>
          <w:trHeight w:val="19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cMar>
              <w:top w:w="72" w:type="dxa"/>
              <w:left w:w="144" w:type="dxa"/>
              <w:bottom w:w="72" w:type="dxa"/>
              <w:right w:w="144" w:type="dxa"/>
            </w:tcMar>
          </w:tcPr>
          <w:p w14:paraId="440B6C50" w14:textId="77777777" w:rsidR="00987A28" w:rsidRPr="00FA6C79" w:rsidRDefault="00987A28" w:rsidP="003D39AA">
            <w:pPr>
              <w:spacing w:after="0" w:line="274" w:lineRule="auto"/>
              <w:rPr>
                <w:rFonts w:eastAsia="Arial"/>
                <w:b/>
                <w:bCs/>
                <w:color w:val="FFFFFF"/>
              </w:rPr>
            </w:pPr>
            <w:r w:rsidRPr="00FA6C79">
              <w:rPr>
                <w:rFonts w:eastAsia="Arial"/>
                <w:b/>
                <w:bCs/>
                <w:color w:val="FFFFFF"/>
              </w:rPr>
              <w:t xml:space="preserve">Providing robust governance and </w:t>
            </w:r>
          </w:p>
          <w:p w14:paraId="05471C45" w14:textId="77777777" w:rsidR="00987A28" w:rsidRPr="00FA6C79" w:rsidRDefault="00987A28" w:rsidP="003D39AA">
            <w:pPr>
              <w:spacing w:after="0" w:line="274" w:lineRule="auto"/>
              <w:rPr>
                <w:rFonts w:eastAsia="Arial"/>
                <w:b/>
                <w:bCs/>
                <w:color w:val="FFFFFF"/>
              </w:rPr>
            </w:pPr>
            <w:r w:rsidRPr="00FA6C79">
              <w:rPr>
                <w:rFonts w:eastAsia="Arial"/>
                <w:b/>
                <w:bCs/>
                <w:color w:val="FFFFFF"/>
              </w:rPr>
              <w:t xml:space="preserve">assurance </w:t>
            </w:r>
          </w:p>
          <w:p w14:paraId="1414496D" w14:textId="77777777" w:rsidR="00987A28" w:rsidRPr="00CB5733" w:rsidRDefault="00987A28" w:rsidP="003D39AA"/>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6951A393"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An understanding of good corporate governance </w:t>
            </w:r>
          </w:p>
          <w:p w14:paraId="7BFD3B74"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Ability to remain neutral to provide independent and unbiased leadership with a high degree of personal integrity</w:t>
            </w:r>
          </w:p>
          <w:p w14:paraId="3CDED76A" w14:textId="77777777" w:rsidR="00987A28" w:rsidRPr="000F5E97" w:rsidRDefault="00987A28"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Experience contributing effectively in complex professional meetings at a very senior level</w:t>
            </w:r>
            <w:r w:rsidRPr="006D4A0E">
              <w:rPr>
                <w:rFonts w:eastAsia="Arial"/>
                <w:sz w:val="20"/>
                <w:szCs w:val="20"/>
              </w:rPr>
              <w:t xml:space="preserve"> </w:t>
            </w:r>
          </w:p>
        </w:tc>
      </w:tr>
      <w:tr w:rsidR="00987A28" w:rsidRPr="00CB5733" w14:paraId="2213889A" w14:textId="77777777" w:rsidTr="003D39AA">
        <w:trPr>
          <w:trHeight w:val="195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tcMar>
              <w:top w:w="72" w:type="dxa"/>
              <w:left w:w="144" w:type="dxa"/>
              <w:bottom w:w="72" w:type="dxa"/>
              <w:right w:w="144" w:type="dxa"/>
            </w:tcMar>
          </w:tcPr>
          <w:p w14:paraId="6E44641C" w14:textId="77777777" w:rsidR="00987A28" w:rsidRPr="007E2C7F" w:rsidRDefault="00987A28" w:rsidP="003D39AA">
            <w:pPr>
              <w:spacing w:after="0" w:line="274" w:lineRule="auto"/>
              <w:rPr>
                <w:rFonts w:eastAsia="Arial"/>
                <w:b/>
                <w:bCs/>
                <w:color w:val="FFFFFF"/>
              </w:rPr>
            </w:pPr>
            <w:r w:rsidRPr="007E2C7F">
              <w:rPr>
                <w:rFonts w:eastAsia="Arial"/>
                <w:b/>
                <w:bCs/>
                <w:color w:val="FFFFFF"/>
              </w:rPr>
              <w:t xml:space="preserve">Creating a </w:t>
            </w:r>
          </w:p>
          <w:p w14:paraId="50C172BE" w14:textId="77777777" w:rsidR="00987A28" w:rsidRPr="00FA6C79" w:rsidRDefault="00987A28" w:rsidP="003D39AA">
            <w:pPr>
              <w:spacing w:after="0" w:line="274" w:lineRule="auto"/>
              <w:rPr>
                <w:b/>
                <w:bCs/>
                <w:color w:val="FFFFFF" w:themeColor="background1"/>
              </w:rPr>
            </w:pPr>
            <w:r w:rsidRPr="007E2C7F">
              <w:rPr>
                <w:rFonts w:eastAsia="Arial"/>
                <w:b/>
                <w:bCs/>
                <w:color w:val="FFFFFF"/>
              </w:rPr>
              <w:t>compassionate and inclusive culture</w:t>
            </w:r>
            <w:r>
              <w:rPr>
                <w:rFonts w:eastAsia="Arial"/>
                <w:b/>
                <w:bCs/>
                <w:color w:val="FFFFFF"/>
              </w:rPr>
              <w:t xml:space="preserve"> for our people </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285BC482" w14:textId="77777777" w:rsidR="00987A28" w:rsidRDefault="00987A28" w:rsidP="003D39AA">
            <w:pPr>
              <w:pStyle w:val="ListParagraph"/>
              <w:spacing w:after="120" w:line="240" w:lineRule="auto"/>
              <w:ind w:left="284"/>
              <w:rPr>
                <w:rFonts w:eastAsia="Arial"/>
                <w:sz w:val="20"/>
                <w:szCs w:val="20"/>
              </w:rPr>
            </w:pPr>
          </w:p>
          <w:p w14:paraId="638E6EC4" w14:textId="77777777" w:rsidR="00987A28" w:rsidRPr="00FD472A"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FD472A">
              <w:rPr>
                <w:rFonts w:ascii="Arial" w:eastAsia="Arial" w:hAnsi="Arial" w:cs="Arial"/>
                <w:sz w:val="20"/>
                <w:szCs w:val="20"/>
              </w:rPr>
              <w:t>Models respect and a compassionate and inclusive leadership style with a demonstrable commitment to equality, diversity and inclusion in respect of boards, patients and staff</w:t>
            </w:r>
          </w:p>
          <w:p w14:paraId="6A3C303D" w14:textId="77777777" w:rsidR="00987A28" w:rsidRPr="006D4A0E" w:rsidRDefault="00987A28" w:rsidP="003D39AA">
            <w:pPr>
              <w:pStyle w:val="ListParagraph"/>
              <w:numPr>
                <w:ilvl w:val="0"/>
                <w:numId w:val="9"/>
              </w:numPr>
              <w:spacing w:after="120" w:line="240" w:lineRule="auto"/>
              <w:ind w:left="284" w:hanging="284"/>
            </w:pPr>
            <w:r w:rsidRPr="00FD472A">
              <w:rPr>
                <w:rFonts w:ascii="Arial" w:eastAsia="Arial" w:hAnsi="Arial" w:cs="Arial"/>
                <w:sz w:val="20"/>
                <w:szCs w:val="20"/>
              </w:rPr>
              <w:t xml:space="preserve">Creates and lives the values of openness and transparency embodied by the </w:t>
            </w:r>
            <w:hyperlink r:id="rId12" w:history="1">
              <w:r w:rsidRPr="007709BC">
                <w:rPr>
                  <w:rStyle w:val="Hyperlink"/>
                  <w:rFonts w:ascii="Arial" w:eastAsia="Arial" w:hAnsi="Arial" w:cs="Arial"/>
                  <w:sz w:val="20"/>
                  <w:szCs w:val="20"/>
                </w:rPr>
                <w:t>principles-of-public-life</w:t>
              </w:r>
            </w:hyperlink>
            <w:r w:rsidRPr="00FD472A">
              <w:rPr>
                <w:rFonts w:ascii="Arial" w:eastAsia="Arial" w:hAnsi="Arial" w:cs="Arial"/>
                <w:sz w:val="20"/>
                <w:szCs w:val="20"/>
              </w:rPr>
              <w:t xml:space="preserve"> and in </w:t>
            </w:r>
            <w:hyperlink r:id="rId13" w:history="1">
              <w:r w:rsidRPr="007709BC">
                <w:rPr>
                  <w:rStyle w:val="Hyperlink"/>
                  <w:rFonts w:ascii="Arial" w:hAnsi="Arial" w:cs="Arial"/>
                  <w:sz w:val="20"/>
                  <w:szCs w:val="20"/>
                </w:rPr>
                <w:t>Our People Promise</w:t>
              </w:r>
            </w:hyperlink>
          </w:p>
        </w:tc>
      </w:tr>
    </w:tbl>
    <w:p w14:paraId="626C39C2" w14:textId="77777777" w:rsidR="00987A28" w:rsidRDefault="00987A28" w:rsidP="00987A28">
      <w:pPr>
        <w:spacing w:after="0" w:line="240" w:lineRule="auto"/>
        <w:ind w:left="284" w:hanging="284"/>
        <w:jc w:val="both"/>
        <w:rPr>
          <w:rFonts w:ascii="Arial" w:eastAsia="Arial" w:hAnsi="Arial" w:cs="Arial"/>
          <w:b/>
          <w:bCs/>
          <w:color w:val="005EB8"/>
        </w:rPr>
      </w:pPr>
    </w:p>
    <w:p w14:paraId="6CF0C20F" w14:textId="4A97185B" w:rsidR="00987A28" w:rsidRPr="002A6946" w:rsidRDefault="00987A28" w:rsidP="00987A28">
      <w:pPr>
        <w:spacing w:after="0" w:line="240" w:lineRule="auto"/>
        <w:jc w:val="both"/>
        <w:rPr>
          <w:rFonts w:ascii="Arial" w:eastAsia="Arial" w:hAnsi="Arial" w:cs="Arial"/>
          <w:b/>
          <w:bCs/>
          <w:color w:val="005EB8"/>
          <w:sz w:val="28"/>
          <w:szCs w:val="28"/>
        </w:rPr>
      </w:pPr>
      <w:r w:rsidRPr="002A6946">
        <w:rPr>
          <w:rFonts w:ascii="Arial" w:eastAsia="Arial" w:hAnsi="Arial" w:cs="Arial"/>
          <w:b/>
          <w:bCs/>
          <w:color w:val="005EB8"/>
          <w:sz w:val="28"/>
          <w:szCs w:val="28"/>
        </w:rPr>
        <w:t xml:space="preserve">Additional requirements for Chair of the Audit </w:t>
      </w:r>
      <w:r w:rsidR="003A0838">
        <w:rPr>
          <w:rFonts w:ascii="Arial" w:eastAsia="Arial" w:hAnsi="Arial" w:cs="Arial"/>
          <w:b/>
          <w:bCs/>
          <w:color w:val="005EB8"/>
          <w:sz w:val="28"/>
          <w:szCs w:val="28"/>
        </w:rPr>
        <w:t xml:space="preserve">and Risk </w:t>
      </w:r>
      <w:r w:rsidRPr="002A6946">
        <w:rPr>
          <w:rFonts w:ascii="Arial" w:eastAsia="Arial" w:hAnsi="Arial" w:cs="Arial"/>
          <w:b/>
          <w:bCs/>
          <w:color w:val="005EB8"/>
          <w:sz w:val="28"/>
          <w:szCs w:val="28"/>
        </w:rPr>
        <w:t xml:space="preserve">Committee </w:t>
      </w:r>
    </w:p>
    <w:p w14:paraId="6B519994" w14:textId="77777777" w:rsidR="00987A28" w:rsidRDefault="00987A28" w:rsidP="00987A28">
      <w:pPr>
        <w:spacing w:after="0" w:line="240" w:lineRule="auto"/>
        <w:jc w:val="both"/>
        <w:rPr>
          <w:rFonts w:ascii="Arial" w:eastAsia="Arial" w:hAnsi="Arial" w:cs="Arial"/>
          <w:b/>
          <w:bCs/>
          <w:color w:val="005EB8"/>
        </w:rPr>
      </w:pPr>
    </w:p>
    <w:p w14:paraId="0B2886D8" w14:textId="77777777" w:rsidR="00987A28" w:rsidRPr="00CE52C9" w:rsidRDefault="00987A28" w:rsidP="00987A28">
      <w:pPr>
        <w:widowControl/>
        <w:numPr>
          <w:ilvl w:val="0"/>
          <w:numId w:val="6"/>
        </w:numPr>
        <w:spacing w:after="0" w:line="240" w:lineRule="auto"/>
        <w:jc w:val="both"/>
        <w:rPr>
          <w:rFonts w:ascii="Arial" w:eastAsia="Arial" w:hAnsi="Arial" w:cs="Arial"/>
          <w:szCs w:val="24"/>
        </w:rPr>
      </w:pPr>
      <w:r w:rsidRPr="00CE52C9">
        <w:rPr>
          <w:rFonts w:ascii="Arial" w:eastAsia="Arial" w:hAnsi="Arial" w:cs="Arial"/>
          <w:szCs w:val="24"/>
        </w:rPr>
        <w:t xml:space="preserve">Have recent, relevant finance experience in a large and complex </w:t>
      </w:r>
      <w:proofErr w:type="spellStart"/>
      <w:r w:rsidRPr="00CE52C9">
        <w:rPr>
          <w:rFonts w:ascii="Arial" w:eastAsia="Arial" w:hAnsi="Arial" w:cs="Arial"/>
          <w:szCs w:val="24"/>
        </w:rPr>
        <w:t>organisation</w:t>
      </w:r>
      <w:proofErr w:type="spellEnd"/>
      <w:r w:rsidRPr="00CE52C9">
        <w:rPr>
          <w:rFonts w:ascii="Arial" w:eastAsia="Arial" w:hAnsi="Arial" w:cs="Arial"/>
          <w:szCs w:val="24"/>
        </w:rPr>
        <w:t>, preferably with a financial qualification</w:t>
      </w:r>
    </w:p>
    <w:p w14:paraId="2CC9B934" w14:textId="77777777" w:rsidR="00987A28" w:rsidRPr="00CE52C9" w:rsidRDefault="00987A28" w:rsidP="00987A28">
      <w:pPr>
        <w:widowControl/>
        <w:numPr>
          <w:ilvl w:val="0"/>
          <w:numId w:val="6"/>
        </w:numPr>
        <w:spacing w:after="0" w:line="240" w:lineRule="auto"/>
        <w:jc w:val="both"/>
        <w:rPr>
          <w:rFonts w:ascii="Arial" w:eastAsia="Arial" w:hAnsi="Arial" w:cs="Arial"/>
          <w:szCs w:val="24"/>
        </w:rPr>
      </w:pPr>
      <w:r w:rsidRPr="00CE52C9">
        <w:rPr>
          <w:rFonts w:ascii="Arial" w:eastAsia="Arial" w:hAnsi="Arial" w:cs="Arial"/>
          <w:szCs w:val="24"/>
        </w:rPr>
        <w:t xml:space="preserve">Have experience operating at senior or board level </w:t>
      </w:r>
    </w:p>
    <w:p w14:paraId="51D2C439" w14:textId="77777777" w:rsidR="00987A28" w:rsidRPr="00CE52C9" w:rsidRDefault="00987A28" w:rsidP="00987A28">
      <w:pPr>
        <w:widowControl/>
        <w:numPr>
          <w:ilvl w:val="0"/>
          <w:numId w:val="6"/>
        </w:numPr>
        <w:spacing w:after="0" w:line="240" w:lineRule="auto"/>
        <w:jc w:val="both"/>
        <w:rPr>
          <w:rFonts w:ascii="Arial" w:eastAsia="Arial" w:hAnsi="Arial" w:cs="Arial"/>
          <w:szCs w:val="24"/>
        </w:rPr>
      </w:pPr>
      <w:r w:rsidRPr="00CE52C9">
        <w:rPr>
          <w:rFonts w:ascii="Arial" w:eastAsia="Arial" w:hAnsi="Arial" w:cs="Arial"/>
          <w:szCs w:val="24"/>
        </w:rPr>
        <w:t>Have an excellent working knowledge of audit committee practices and risk management frameworks</w:t>
      </w:r>
    </w:p>
    <w:p w14:paraId="1DBEB1B9" w14:textId="77777777" w:rsidR="00987A28" w:rsidRPr="00CE52C9" w:rsidRDefault="00987A28" w:rsidP="00987A28">
      <w:pPr>
        <w:widowControl/>
        <w:numPr>
          <w:ilvl w:val="0"/>
          <w:numId w:val="6"/>
        </w:numPr>
        <w:spacing w:after="0" w:line="240" w:lineRule="auto"/>
        <w:jc w:val="both"/>
        <w:rPr>
          <w:rFonts w:ascii="Arial" w:eastAsia="Arial" w:hAnsi="Arial" w:cs="Arial"/>
          <w:szCs w:val="24"/>
        </w:rPr>
      </w:pPr>
      <w:r w:rsidRPr="00CE52C9">
        <w:rPr>
          <w:rFonts w:ascii="Arial" w:eastAsia="Arial" w:hAnsi="Arial" w:cs="Arial"/>
          <w:szCs w:val="24"/>
        </w:rPr>
        <w:t>Demonstrate independent and proactive leadership with confidence and integrity</w:t>
      </w:r>
    </w:p>
    <w:p w14:paraId="37B4D914" w14:textId="77777777" w:rsidR="00987A28" w:rsidRPr="00CE52C9" w:rsidRDefault="00987A28" w:rsidP="00987A28">
      <w:pPr>
        <w:widowControl/>
        <w:numPr>
          <w:ilvl w:val="0"/>
          <w:numId w:val="6"/>
        </w:numPr>
        <w:spacing w:after="0" w:line="240" w:lineRule="auto"/>
        <w:jc w:val="both"/>
        <w:rPr>
          <w:rFonts w:ascii="Arial" w:eastAsia="Arial" w:hAnsi="Arial" w:cs="Arial"/>
          <w:szCs w:val="24"/>
        </w:rPr>
      </w:pPr>
      <w:r w:rsidRPr="00CE52C9">
        <w:rPr>
          <w:rFonts w:ascii="Arial" w:eastAsia="Arial" w:hAnsi="Arial" w:cs="Arial"/>
          <w:szCs w:val="24"/>
        </w:rPr>
        <w:t>Champion open, frank and disciplined discussion and be prepared to ask the difficult questions</w:t>
      </w:r>
    </w:p>
    <w:bookmarkEnd w:id="8"/>
    <w:p w14:paraId="61793CD9" w14:textId="5D771397" w:rsidR="00402FE8" w:rsidRDefault="00402FE8">
      <w:pPr>
        <w:rPr>
          <w:rFonts w:ascii="Arial" w:hAnsi="Arial" w:cs="Arial"/>
          <w:color w:val="000000"/>
          <w:shd w:val="clear" w:color="auto" w:fill="FFFFFF"/>
          <w:lang w:eastAsia="en-GB"/>
        </w:rPr>
      </w:pPr>
    </w:p>
    <w:p w14:paraId="06F5F9F0" w14:textId="77777777" w:rsidR="00402FE8" w:rsidRDefault="00402FE8" w:rsidP="00402FE8">
      <w:pPr>
        <w:spacing w:after="160" w:line="259" w:lineRule="auto"/>
        <w:jc w:val="center"/>
        <w:rPr>
          <w:rFonts w:ascii="Arial" w:hAnsi="Arial" w:cs="Arial"/>
          <w:b/>
          <w:bCs/>
          <w:color w:val="4F81BD" w:themeColor="accent1"/>
          <w:sz w:val="28"/>
          <w:szCs w:val="28"/>
        </w:rPr>
      </w:pPr>
      <w:r w:rsidRPr="008A0EBC">
        <w:rPr>
          <w:rFonts w:ascii="Arial" w:hAnsi="Arial" w:cs="Arial"/>
          <w:b/>
          <w:bCs/>
          <w:color w:val="4F81BD" w:themeColor="accent1"/>
          <w:sz w:val="28"/>
          <w:szCs w:val="28"/>
        </w:rPr>
        <w:t xml:space="preserve">INDEPENDENT NON-EXECUTIVE </w:t>
      </w:r>
      <w:r>
        <w:rPr>
          <w:rFonts w:ascii="Arial" w:hAnsi="Arial" w:cs="Arial"/>
          <w:b/>
          <w:bCs/>
          <w:color w:val="4F81BD" w:themeColor="accent1"/>
          <w:sz w:val="28"/>
          <w:szCs w:val="28"/>
        </w:rPr>
        <w:t>MEMBER</w:t>
      </w:r>
    </w:p>
    <w:p w14:paraId="2582127A" w14:textId="77777777" w:rsidR="00402FE8" w:rsidRPr="008A0EBC" w:rsidRDefault="00402FE8" w:rsidP="00402FE8">
      <w:pPr>
        <w:spacing w:after="160" w:line="259" w:lineRule="auto"/>
        <w:jc w:val="center"/>
        <w:rPr>
          <w:rFonts w:ascii="Arial" w:hAnsi="Arial" w:cs="Arial"/>
          <w:b/>
          <w:bCs/>
          <w:color w:val="4F81BD" w:themeColor="accent1"/>
          <w:sz w:val="28"/>
          <w:szCs w:val="28"/>
        </w:rPr>
      </w:pPr>
      <w:r>
        <w:rPr>
          <w:rFonts w:ascii="Arial" w:hAnsi="Arial" w:cs="Arial"/>
          <w:b/>
          <w:bCs/>
          <w:color w:val="4F81BD" w:themeColor="accent1"/>
          <w:sz w:val="28"/>
          <w:szCs w:val="28"/>
        </w:rPr>
        <w:t>ROLE DESCRIPTION</w:t>
      </w:r>
    </w:p>
    <w:p w14:paraId="0A0BA532" w14:textId="13925519" w:rsidR="00402FE8" w:rsidRDefault="00402FE8" w:rsidP="00402FE8">
      <w:pPr>
        <w:pStyle w:val="Heading1"/>
        <w:spacing w:before="200" w:after="200"/>
        <w:jc w:val="center"/>
        <w:rPr>
          <w:rFonts w:ascii="Arial" w:hAnsi="Arial" w:cs="Arial"/>
          <w:b/>
          <w:bCs/>
          <w:color w:val="0070C0"/>
          <w:sz w:val="28"/>
          <w:szCs w:val="28"/>
        </w:rPr>
      </w:pPr>
      <w:r w:rsidRPr="00A33F18">
        <w:rPr>
          <w:rFonts w:ascii="Arial" w:hAnsi="Arial" w:cs="Arial"/>
          <w:b/>
          <w:bCs/>
          <w:color w:val="0070C0"/>
          <w:sz w:val="28"/>
          <w:szCs w:val="28"/>
        </w:rPr>
        <w:t xml:space="preserve">Chair of the </w:t>
      </w:r>
      <w:r w:rsidR="003F7832">
        <w:rPr>
          <w:rFonts w:ascii="Arial" w:hAnsi="Arial" w:cs="Arial"/>
          <w:b/>
          <w:bCs/>
          <w:color w:val="0070C0"/>
          <w:sz w:val="28"/>
          <w:szCs w:val="28"/>
        </w:rPr>
        <w:t>Remuneration and People</w:t>
      </w:r>
      <w:r w:rsidRPr="00A33F18">
        <w:rPr>
          <w:rFonts w:ascii="Arial" w:hAnsi="Arial" w:cs="Arial"/>
          <w:b/>
          <w:bCs/>
          <w:color w:val="0070C0"/>
          <w:sz w:val="28"/>
          <w:szCs w:val="28"/>
        </w:rPr>
        <w:t xml:space="preserve"> Committee</w:t>
      </w:r>
      <w:r w:rsidR="003F7832">
        <w:rPr>
          <w:rFonts w:ascii="Arial" w:hAnsi="Arial" w:cs="Arial"/>
          <w:b/>
          <w:bCs/>
          <w:color w:val="0070C0"/>
          <w:sz w:val="28"/>
          <w:szCs w:val="28"/>
        </w:rPr>
        <w:t>s</w:t>
      </w:r>
    </w:p>
    <w:p w14:paraId="671C6D5E" w14:textId="77777777" w:rsidR="002A6946" w:rsidRPr="002A6946" w:rsidRDefault="002A6946" w:rsidP="002A6946"/>
    <w:p w14:paraId="7BCD1E97" w14:textId="77777777" w:rsidR="00402FE8" w:rsidRPr="00987A28" w:rsidRDefault="00402FE8" w:rsidP="002A6946">
      <w:pPr>
        <w:keepNext/>
        <w:keepLines/>
        <w:pBdr>
          <w:bottom w:val="single" w:sz="4" w:space="1" w:color="auto"/>
        </w:pBdr>
        <w:spacing w:before="200"/>
        <w:outlineLvl w:val="0"/>
        <w:rPr>
          <w:rFonts w:ascii="Arial" w:eastAsiaTheme="majorEastAsia" w:hAnsi="Arial" w:cs="Arial"/>
          <w:b/>
          <w:bCs/>
          <w:color w:val="0070C0"/>
          <w:sz w:val="28"/>
          <w:szCs w:val="28"/>
        </w:rPr>
      </w:pPr>
      <w:r w:rsidRPr="00987A28">
        <w:rPr>
          <w:rFonts w:ascii="Arial" w:eastAsiaTheme="majorEastAsia" w:hAnsi="Arial" w:cs="Arial"/>
          <w:b/>
          <w:bCs/>
          <w:color w:val="0070C0"/>
          <w:sz w:val="28"/>
          <w:szCs w:val="28"/>
        </w:rPr>
        <w:t xml:space="preserve">Our Purpose and Vision </w:t>
      </w:r>
    </w:p>
    <w:p w14:paraId="071B863D" w14:textId="77777777" w:rsidR="00402FE8" w:rsidRPr="00987A28" w:rsidRDefault="00402FE8" w:rsidP="00402FE8">
      <w:pPr>
        <w:jc w:val="both"/>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Integrated care systems (ICSs) are partnerships of health and care organisations, local government, and the voluntary sector.  They exist to improve population health, tackle health inequalities, enhance productivity and help the NHS support broader social and economic development.  </w:t>
      </w:r>
    </w:p>
    <w:p w14:paraId="45F97D8B" w14:textId="6F540B4D" w:rsidR="00402FE8" w:rsidRPr="00987A28" w:rsidRDefault="00402FE8" w:rsidP="00402FE8">
      <w:pPr>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The ICS needs diverse, inclusive and compassionate leaders who not only reflect the community they serve and the staff </w:t>
      </w:r>
      <w:r w:rsidR="006A71CF" w:rsidRPr="00987A28">
        <w:rPr>
          <w:rFonts w:ascii="Arial" w:hAnsi="Arial" w:cs="Arial"/>
          <w:color w:val="000000"/>
          <w:shd w:val="clear" w:color="auto" w:fill="FFFFFF"/>
          <w:lang w:eastAsia="en-GB"/>
        </w:rPr>
        <w:t>employed but</w:t>
      </w:r>
      <w:r w:rsidRPr="00987A28">
        <w:rPr>
          <w:rFonts w:ascii="Arial" w:hAnsi="Arial" w:cs="Arial"/>
          <w:color w:val="000000"/>
          <w:shd w:val="clear" w:color="auto" w:fill="FFFFFF"/>
          <w:lang w:eastAsia="en-GB"/>
        </w:rPr>
        <w:t xml:space="preserve"> have the leadership style and breadth of perspective to make good collective decisions.</w:t>
      </w:r>
    </w:p>
    <w:p w14:paraId="0F521DDB" w14:textId="6E75AA2D" w:rsidR="00402FE8" w:rsidRPr="00987A28" w:rsidRDefault="00402FE8" w:rsidP="00402FE8">
      <w:pPr>
        <w:jc w:val="both"/>
        <w:rPr>
          <w:rFonts w:ascii="Arial" w:hAnsi="Arial" w:cs="Arial"/>
          <w:shd w:val="clear" w:color="auto" w:fill="FFFFFF"/>
          <w:lang w:eastAsia="en-GB"/>
        </w:rPr>
      </w:pPr>
      <w:r w:rsidRPr="00987A28">
        <w:rPr>
          <w:rFonts w:ascii="Arial" w:hAnsi="Arial" w:cs="Arial"/>
          <w:shd w:val="clear" w:color="auto" w:fill="FFFFFF"/>
          <w:lang w:eastAsia="en-GB"/>
        </w:rPr>
        <w:t>BNSSG IC</w:t>
      </w:r>
      <w:r w:rsidR="006A71CF">
        <w:rPr>
          <w:rFonts w:ascii="Arial" w:hAnsi="Arial" w:cs="Arial"/>
          <w:shd w:val="clear" w:color="auto" w:fill="FFFFFF"/>
          <w:lang w:eastAsia="en-GB"/>
        </w:rPr>
        <w:t>S</w:t>
      </w:r>
      <w:r w:rsidRPr="00987A28">
        <w:rPr>
          <w:rFonts w:ascii="Arial" w:hAnsi="Arial" w:cs="Arial"/>
          <w:shd w:val="clear" w:color="auto" w:fill="FFFFFF"/>
          <w:lang w:eastAsia="en-GB"/>
        </w:rPr>
        <w:t xml:space="preserve"> covers a population of 1m. Our geographic area encompasses three NHS Trusts, three Local Authorities and eighteen Primary Care Networks.</w:t>
      </w:r>
    </w:p>
    <w:p w14:paraId="5C5024A9" w14:textId="77777777" w:rsidR="00402FE8" w:rsidRPr="00987A28" w:rsidRDefault="00402FE8" w:rsidP="00402FE8">
      <w:pPr>
        <w:jc w:val="both"/>
        <w:rPr>
          <w:rFonts w:ascii="Arial" w:hAnsi="Arial" w:cs="Arial"/>
          <w:shd w:val="clear" w:color="auto" w:fill="FFFFFF"/>
          <w:lang w:eastAsia="en-GB"/>
        </w:rPr>
      </w:pPr>
      <w:r w:rsidRPr="00987A28">
        <w:rPr>
          <w:rFonts w:ascii="Arial" w:hAnsi="Arial" w:cs="Arial"/>
          <w:shd w:val="clear" w:color="auto" w:fill="FFFFFF"/>
          <w:lang w:eastAsia="en-GB"/>
        </w:rPr>
        <w:t>Our vision is for the people in Bristol, North Somerset and South Gloucestershire is to have the best start in life and for the places where they live to be healthy and safe. Everyone will have the opportunity to live longer in good health. When people need support from our services, they will be high quality and easy to access. People will be better supported to take control of their own health and wellbeing and become equal partners in care. Working alongside our communities, we’ll build on strengths and tackle inequalities together.</w:t>
      </w:r>
    </w:p>
    <w:p w14:paraId="099B59E3" w14:textId="77777777" w:rsidR="00402FE8" w:rsidRPr="00987A28" w:rsidRDefault="00402FE8" w:rsidP="00402FE8">
      <w:pPr>
        <w:jc w:val="both"/>
        <w:rPr>
          <w:rFonts w:ascii="Arial" w:hAnsi="Arial" w:cs="Arial"/>
          <w:shd w:val="clear" w:color="auto" w:fill="FFFFFF"/>
          <w:lang w:eastAsia="en-GB"/>
        </w:rPr>
      </w:pPr>
      <w:r w:rsidRPr="00987A28">
        <w:rPr>
          <w:rFonts w:ascii="Arial" w:hAnsi="Arial" w:cs="Arial"/>
          <w:shd w:val="clear" w:color="auto" w:fill="FFFFFF"/>
          <w:lang w:eastAsia="en-GB"/>
        </w:rPr>
        <w:t>We’ll make it simple for health and care staff to work better together for the benefit of the people we care for – nurturing talent, removing barriers and acting on views and concerns.</w:t>
      </w:r>
    </w:p>
    <w:p w14:paraId="27D421EC" w14:textId="77777777" w:rsidR="00402FE8" w:rsidRPr="00987A28" w:rsidRDefault="00402FE8" w:rsidP="00402FE8">
      <w:pPr>
        <w:jc w:val="both"/>
        <w:rPr>
          <w:rFonts w:ascii="Arial" w:hAnsi="Arial" w:cs="Arial"/>
          <w:shd w:val="clear" w:color="auto" w:fill="FFFFFF"/>
          <w:lang w:eastAsia="en-GB"/>
        </w:rPr>
      </w:pPr>
      <w:r w:rsidRPr="00987A28">
        <w:rPr>
          <w:rFonts w:ascii="Arial" w:hAnsi="Arial" w:cs="Arial"/>
          <w:shd w:val="clear" w:color="auto" w:fill="FFFFFF"/>
          <w:lang w:eastAsia="en-GB"/>
        </w:rPr>
        <w:t>We are guided by clear values that help us lead healthcare in our areas and make the right decisions on behalf of our people.</w:t>
      </w:r>
    </w:p>
    <w:p w14:paraId="10262704" w14:textId="77777777" w:rsidR="00402FE8" w:rsidRPr="00987A28" w:rsidRDefault="00402FE8" w:rsidP="00402FE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embrace diversity</w:t>
      </w:r>
    </w:p>
    <w:p w14:paraId="22B3747C" w14:textId="77777777" w:rsidR="00402FE8" w:rsidRPr="00987A28" w:rsidRDefault="00402FE8" w:rsidP="00402FE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work better together</w:t>
      </w:r>
    </w:p>
    <w:p w14:paraId="59887D15" w14:textId="77777777" w:rsidR="00402FE8" w:rsidRPr="00987A28" w:rsidRDefault="00402FE8" w:rsidP="00402FE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support each other</w:t>
      </w:r>
    </w:p>
    <w:p w14:paraId="643365C5" w14:textId="77777777" w:rsidR="00402FE8" w:rsidRPr="00987A28" w:rsidRDefault="00402FE8" w:rsidP="00402FE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act with integrity</w:t>
      </w:r>
    </w:p>
    <w:p w14:paraId="22D419EC" w14:textId="77777777" w:rsidR="00402FE8" w:rsidRPr="00987A28" w:rsidRDefault="00402FE8" w:rsidP="00402FE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strive for excellence</w:t>
      </w:r>
    </w:p>
    <w:p w14:paraId="3DF34707" w14:textId="489C90B4" w:rsidR="00402FE8" w:rsidRDefault="00402FE8" w:rsidP="00402FE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do the right thing</w:t>
      </w:r>
    </w:p>
    <w:p w14:paraId="39683643" w14:textId="77777777" w:rsidR="002A6946" w:rsidRDefault="002A6946" w:rsidP="002A6946">
      <w:pPr>
        <w:widowControl/>
        <w:ind w:left="720"/>
        <w:contextualSpacing/>
        <w:jc w:val="both"/>
        <w:rPr>
          <w:rFonts w:ascii="Arial" w:eastAsia="Calibri" w:hAnsi="Arial" w:cs="Arial"/>
          <w:shd w:val="clear" w:color="auto" w:fill="FFFFFF"/>
          <w:lang w:val="en-GB" w:eastAsia="en-GB"/>
        </w:rPr>
      </w:pPr>
    </w:p>
    <w:p w14:paraId="38F8BEA5" w14:textId="77777777" w:rsidR="00402FE8" w:rsidRDefault="00402FE8" w:rsidP="00402FE8">
      <w:pPr>
        <w:widowControl/>
        <w:contextualSpacing/>
        <w:jc w:val="both"/>
        <w:rPr>
          <w:rFonts w:ascii="Arial" w:eastAsia="Calibri" w:hAnsi="Arial" w:cs="Arial"/>
          <w:shd w:val="clear" w:color="auto" w:fill="FFFFFF"/>
          <w:lang w:val="en-GB" w:eastAsia="en-GB"/>
        </w:rPr>
      </w:pPr>
    </w:p>
    <w:p w14:paraId="39B69762" w14:textId="01AB2FED" w:rsidR="00402FE8" w:rsidRPr="00402FE8" w:rsidRDefault="00402FE8" w:rsidP="002A6946">
      <w:pPr>
        <w:pBdr>
          <w:bottom w:val="single" w:sz="4" w:space="1" w:color="auto"/>
        </w:pBdr>
        <w:rPr>
          <w:rFonts w:ascii="Arial" w:eastAsia="Arial" w:hAnsi="Arial" w:cs="Arial"/>
          <w:b/>
          <w:bCs/>
          <w:color w:val="005EB8"/>
          <w:sz w:val="28"/>
          <w:szCs w:val="28"/>
        </w:rPr>
      </w:pPr>
      <w:r w:rsidRPr="00402FE8">
        <w:rPr>
          <w:rFonts w:ascii="Arial" w:eastAsia="Arial" w:hAnsi="Arial" w:cs="Arial"/>
          <w:b/>
          <w:bCs/>
          <w:color w:val="005EB8"/>
          <w:sz w:val="28"/>
          <w:szCs w:val="28"/>
        </w:rPr>
        <w:t>Priorities</w:t>
      </w:r>
      <w:r w:rsidR="002A6946">
        <w:rPr>
          <w:rFonts w:ascii="Arial" w:eastAsia="Arial" w:hAnsi="Arial" w:cs="Arial"/>
          <w:b/>
          <w:bCs/>
          <w:color w:val="005EB8"/>
          <w:sz w:val="28"/>
          <w:szCs w:val="28"/>
        </w:rPr>
        <w:t xml:space="preserve"> and Accountabilities</w:t>
      </w:r>
    </w:p>
    <w:p w14:paraId="2CDA6378" w14:textId="77777777" w:rsidR="00402FE8" w:rsidRDefault="00402FE8" w:rsidP="00402FE8">
      <w:pPr>
        <w:jc w:val="both"/>
        <w:rPr>
          <w:rFonts w:ascii="Arial" w:hAnsi="Arial" w:cs="Arial"/>
          <w:color w:val="000000"/>
          <w:shd w:val="clear" w:color="auto" w:fill="FFFFFF"/>
          <w:lang w:eastAsia="en-GB"/>
        </w:rPr>
      </w:pPr>
      <w:r w:rsidRPr="006570D7">
        <w:rPr>
          <w:rFonts w:ascii="Arial" w:hAnsi="Arial" w:cs="Arial"/>
          <w:color w:val="000000"/>
          <w:shd w:val="clear" w:color="auto" w:fill="FFFFFF"/>
          <w:lang w:eastAsia="en-GB"/>
        </w:rPr>
        <w:t xml:space="preserve">The </w:t>
      </w:r>
      <w:r>
        <w:rPr>
          <w:rFonts w:ascii="Arial" w:hAnsi="Arial" w:cs="Arial"/>
          <w:color w:val="000000"/>
          <w:shd w:val="clear" w:color="auto" w:fill="FFFFFF"/>
          <w:lang w:eastAsia="en-GB"/>
        </w:rPr>
        <w:t>i</w:t>
      </w:r>
      <w:r w:rsidRPr="006570D7">
        <w:rPr>
          <w:rFonts w:ascii="Arial" w:hAnsi="Arial" w:cs="Arial"/>
          <w:color w:val="000000"/>
          <w:shd w:val="clear" w:color="auto" w:fill="FFFFFF"/>
          <w:lang w:eastAsia="en-GB"/>
        </w:rPr>
        <w:t xml:space="preserve">ndependent </w:t>
      </w:r>
      <w:r>
        <w:rPr>
          <w:rFonts w:ascii="Arial" w:hAnsi="Arial" w:cs="Arial"/>
          <w:color w:val="000000"/>
          <w:shd w:val="clear" w:color="auto" w:fill="FFFFFF"/>
          <w:lang w:eastAsia="en-GB"/>
        </w:rPr>
        <w:t>n</w:t>
      </w:r>
      <w:r w:rsidRPr="006570D7">
        <w:rPr>
          <w:rFonts w:ascii="Arial" w:hAnsi="Arial" w:cs="Arial"/>
          <w:color w:val="000000"/>
          <w:shd w:val="clear" w:color="auto" w:fill="FFFFFF"/>
          <w:lang w:eastAsia="en-GB"/>
        </w:rPr>
        <w:t xml:space="preserve">on-executive </w:t>
      </w:r>
      <w:r>
        <w:rPr>
          <w:rFonts w:ascii="Arial" w:hAnsi="Arial" w:cs="Arial"/>
          <w:color w:val="000000"/>
          <w:shd w:val="clear" w:color="auto" w:fill="FFFFFF"/>
          <w:lang w:eastAsia="en-GB"/>
        </w:rPr>
        <w:t xml:space="preserve">members will: </w:t>
      </w:r>
    </w:p>
    <w:p w14:paraId="5126B667" w14:textId="77777777" w:rsidR="00402FE8" w:rsidRPr="00153681" w:rsidRDefault="00402FE8" w:rsidP="00402FE8">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W</w:t>
      </w:r>
      <w:r w:rsidRPr="00153681">
        <w:rPr>
          <w:rFonts w:ascii="Arial" w:hAnsi="Arial" w:cs="Arial"/>
          <w:color w:val="000000"/>
          <w:shd w:val="clear" w:color="auto" w:fill="FFFFFF"/>
          <w:lang w:eastAsia="en-GB"/>
        </w:rPr>
        <w:t xml:space="preserve">ork </w:t>
      </w:r>
      <w:r>
        <w:rPr>
          <w:rFonts w:ascii="Arial" w:hAnsi="Arial" w:cs="Arial"/>
          <w:color w:val="000000"/>
          <w:shd w:val="clear" w:color="auto" w:fill="FFFFFF"/>
          <w:lang w:eastAsia="en-GB"/>
        </w:rPr>
        <w:t>collaboratively</w:t>
      </w:r>
      <w:r w:rsidRPr="00153681">
        <w:rPr>
          <w:rFonts w:ascii="Arial" w:hAnsi="Arial" w:cs="Arial"/>
          <w:color w:val="000000"/>
          <w:shd w:val="clear" w:color="auto" w:fill="FFFFFF"/>
          <w:lang w:eastAsia="en-GB"/>
        </w:rPr>
        <w:t xml:space="preserve"> to shape the long-term, viable </w:t>
      </w:r>
      <w:r>
        <w:rPr>
          <w:rFonts w:ascii="Arial" w:hAnsi="Arial" w:cs="Arial"/>
          <w:color w:val="000000"/>
          <w:shd w:val="clear" w:color="auto" w:fill="FFFFFF"/>
          <w:lang w:eastAsia="en-GB"/>
        </w:rPr>
        <w:t>plan</w:t>
      </w:r>
      <w:r w:rsidRPr="00153681">
        <w:rPr>
          <w:rFonts w:ascii="Arial" w:hAnsi="Arial" w:cs="Arial"/>
          <w:color w:val="000000"/>
          <w:shd w:val="clear" w:color="auto" w:fill="FFFFFF"/>
          <w:lang w:eastAsia="en-GB"/>
        </w:rPr>
        <w:t xml:space="preserve"> for the delivery of the functions, duties and objectives of the I</w:t>
      </w:r>
      <w:r>
        <w:rPr>
          <w:rFonts w:ascii="Arial" w:hAnsi="Arial" w:cs="Arial"/>
          <w:color w:val="000000"/>
          <w:shd w:val="clear" w:color="auto" w:fill="FFFFFF"/>
          <w:lang w:eastAsia="en-GB"/>
        </w:rPr>
        <w:t xml:space="preserve">CB </w:t>
      </w:r>
      <w:r w:rsidRPr="00153681">
        <w:rPr>
          <w:rFonts w:ascii="Arial" w:hAnsi="Arial" w:cs="Arial"/>
          <w:color w:val="000000"/>
          <w:shd w:val="clear" w:color="auto" w:fill="FFFFFF"/>
          <w:lang w:eastAsia="en-GB"/>
        </w:rPr>
        <w:t>and for the stewardship of public money.</w:t>
      </w:r>
    </w:p>
    <w:p w14:paraId="55307604" w14:textId="77777777" w:rsidR="00402FE8" w:rsidRPr="00153681" w:rsidRDefault="00402FE8" w:rsidP="00402FE8">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E</w:t>
      </w:r>
      <w:r w:rsidRPr="00A64A2B">
        <w:rPr>
          <w:rFonts w:ascii="Arial" w:hAnsi="Arial" w:cs="Arial"/>
          <w:color w:val="000000"/>
          <w:shd w:val="clear" w:color="auto" w:fill="FFFFFF"/>
          <w:lang w:eastAsia="en-GB"/>
        </w:rPr>
        <w:t xml:space="preserve">nsure that the Board is effective in all aspects of its role and appropriately focused on </w:t>
      </w:r>
      <w:r w:rsidRPr="00153681">
        <w:rPr>
          <w:rFonts w:ascii="Arial" w:hAnsi="Arial" w:cs="Arial"/>
          <w:color w:val="000000"/>
          <w:shd w:val="clear" w:color="auto" w:fill="FFFFFF"/>
          <w:lang w:eastAsia="en-GB"/>
        </w:rPr>
        <w:t>the four core purposes, to: improve outcomes in population health and healthcare; tackle inequalities in outcomes, experience and access; enhance productivity and value for money and help the NHS support broader social and economic development.</w:t>
      </w:r>
    </w:p>
    <w:p w14:paraId="3F2C672C" w14:textId="77777777" w:rsidR="00402FE8" w:rsidRDefault="00402FE8" w:rsidP="00402FE8">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B</w:t>
      </w:r>
      <w:r w:rsidRPr="00153681">
        <w:rPr>
          <w:rFonts w:ascii="Arial" w:hAnsi="Arial" w:cs="Arial"/>
          <w:color w:val="000000"/>
          <w:shd w:val="clear" w:color="auto" w:fill="FFFFFF"/>
          <w:lang w:eastAsia="en-GB"/>
        </w:rPr>
        <w:t>e champion</w:t>
      </w:r>
      <w:r>
        <w:rPr>
          <w:rFonts w:ascii="Arial" w:hAnsi="Arial" w:cs="Arial"/>
          <w:color w:val="000000"/>
          <w:shd w:val="clear" w:color="auto" w:fill="FFFFFF"/>
          <w:lang w:eastAsia="en-GB"/>
        </w:rPr>
        <w:t>s</w:t>
      </w:r>
      <w:r w:rsidRPr="00153681">
        <w:rPr>
          <w:rFonts w:ascii="Arial" w:hAnsi="Arial" w:cs="Arial"/>
          <w:color w:val="000000"/>
          <w:shd w:val="clear" w:color="auto" w:fill="FFFFFF"/>
          <w:lang w:eastAsia="en-GB"/>
        </w:rPr>
        <w:t xml:space="preserve"> of </w:t>
      </w:r>
      <w:r>
        <w:rPr>
          <w:rFonts w:ascii="Arial" w:hAnsi="Arial" w:cs="Arial"/>
          <w:color w:val="000000"/>
          <w:shd w:val="clear" w:color="auto" w:fill="FFFFFF"/>
          <w:lang w:eastAsia="en-GB"/>
        </w:rPr>
        <w:t xml:space="preserve">new governance arrangements (including with the ICP), </w:t>
      </w:r>
      <w:r w:rsidRPr="00153681">
        <w:rPr>
          <w:rFonts w:ascii="Arial" w:hAnsi="Arial" w:cs="Arial"/>
          <w:color w:val="000000"/>
          <w:shd w:val="clear" w:color="auto" w:fill="FFFFFF"/>
          <w:lang w:eastAsia="en-GB"/>
        </w:rPr>
        <w:t xml:space="preserve">collaborative leadership </w:t>
      </w:r>
      <w:r>
        <w:rPr>
          <w:rFonts w:ascii="Arial" w:hAnsi="Arial" w:cs="Arial"/>
          <w:color w:val="000000"/>
          <w:shd w:val="clear" w:color="auto" w:fill="FFFFFF"/>
          <w:lang w:eastAsia="en-GB"/>
        </w:rPr>
        <w:t xml:space="preserve">and </w:t>
      </w:r>
      <w:r w:rsidRPr="00153681">
        <w:rPr>
          <w:rFonts w:ascii="Arial" w:hAnsi="Arial" w:cs="Arial"/>
          <w:color w:val="000000"/>
          <w:shd w:val="clear" w:color="auto" w:fill="FFFFFF"/>
          <w:lang w:eastAsia="en-GB"/>
        </w:rPr>
        <w:t>effective partnership working</w:t>
      </w:r>
      <w:r>
        <w:rPr>
          <w:rFonts w:ascii="Arial" w:hAnsi="Arial" w:cs="Arial"/>
          <w:color w:val="000000"/>
          <w:shd w:val="clear" w:color="auto" w:fill="FFFFFF"/>
          <w:lang w:eastAsia="en-GB"/>
        </w:rPr>
        <w:t>, including</w:t>
      </w:r>
      <w:r w:rsidRPr="00153681">
        <w:rPr>
          <w:rFonts w:ascii="Arial" w:hAnsi="Arial" w:cs="Arial"/>
          <w:color w:val="000000"/>
          <w:shd w:val="clear" w:color="auto" w:fill="FFFFFF"/>
          <w:lang w:eastAsia="en-GB"/>
        </w:rPr>
        <w:t xml:space="preserve"> </w:t>
      </w:r>
      <w:r>
        <w:rPr>
          <w:rFonts w:ascii="Arial" w:hAnsi="Arial" w:cs="Arial"/>
          <w:color w:val="000000"/>
          <w:shd w:val="clear" w:color="auto" w:fill="FFFFFF"/>
          <w:lang w:eastAsia="en-GB"/>
        </w:rPr>
        <w:t>with</w:t>
      </w:r>
      <w:r w:rsidRPr="00153681">
        <w:rPr>
          <w:rFonts w:ascii="Arial" w:hAnsi="Arial" w:cs="Arial"/>
          <w:color w:val="000000"/>
          <w:shd w:val="clear" w:color="auto" w:fill="FFFFFF"/>
          <w:lang w:eastAsia="en-GB"/>
        </w:rPr>
        <w:t xml:space="preserve"> local govern</w:t>
      </w:r>
      <w:r>
        <w:rPr>
          <w:rFonts w:ascii="Arial" w:hAnsi="Arial" w:cs="Arial"/>
          <w:color w:val="000000"/>
          <w:shd w:val="clear" w:color="auto" w:fill="FFFFFF"/>
          <w:lang w:eastAsia="en-GB"/>
        </w:rPr>
        <w:t xml:space="preserve">ment, </w:t>
      </w:r>
      <w:r w:rsidRPr="00153681">
        <w:rPr>
          <w:rFonts w:ascii="Arial" w:hAnsi="Arial" w:cs="Arial"/>
          <w:color w:val="000000"/>
          <w:shd w:val="clear" w:color="auto" w:fill="FFFFFF"/>
          <w:lang w:eastAsia="en-GB"/>
        </w:rPr>
        <w:t>NHS bodies</w:t>
      </w:r>
      <w:r>
        <w:rPr>
          <w:rFonts w:ascii="Arial" w:hAnsi="Arial" w:cs="Arial"/>
          <w:color w:val="000000"/>
          <w:shd w:val="clear" w:color="auto" w:fill="FFFFFF"/>
          <w:lang w:eastAsia="en-GB"/>
        </w:rPr>
        <w:t xml:space="preserve"> and the voluntary sector</w:t>
      </w:r>
      <w:r w:rsidRPr="00153681">
        <w:rPr>
          <w:rFonts w:ascii="Arial" w:hAnsi="Arial" w:cs="Arial"/>
          <w:color w:val="000000"/>
          <w:shd w:val="clear" w:color="auto" w:fill="FFFFFF"/>
          <w:lang w:eastAsia="en-GB"/>
        </w:rPr>
        <w:t>.</w:t>
      </w:r>
    </w:p>
    <w:p w14:paraId="257ED628" w14:textId="77777777" w:rsidR="00402FE8" w:rsidRPr="001D0FEF" w:rsidRDefault="00402FE8" w:rsidP="00402FE8">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S</w:t>
      </w:r>
      <w:r w:rsidRPr="001D0FEF">
        <w:rPr>
          <w:rFonts w:ascii="Arial" w:hAnsi="Arial" w:cs="Arial"/>
          <w:color w:val="000000"/>
          <w:shd w:val="clear" w:color="auto" w:fill="FFFFFF"/>
          <w:lang w:eastAsia="en-GB"/>
        </w:rPr>
        <w:t xml:space="preserve">upport the Chair and the wider Board on issues that impact organisations and workforce across the ICS, </w:t>
      </w:r>
      <w:r>
        <w:rPr>
          <w:rFonts w:ascii="Arial" w:hAnsi="Arial" w:cs="Arial"/>
          <w:color w:val="000000"/>
          <w:shd w:val="clear" w:color="auto" w:fill="FFFFFF"/>
          <w:lang w:eastAsia="en-GB"/>
        </w:rPr>
        <w:t xml:space="preserve">such as </w:t>
      </w:r>
      <w:r w:rsidRPr="001D0FEF">
        <w:rPr>
          <w:rFonts w:ascii="Arial" w:hAnsi="Arial" w:cs="Arial"/>
          <w:color w:val="000000"/>
          <w:shd w:val="clear" w:color="auto" w:fill="FFFFFF"/>
          <w:lang w:eastAsia="en-GB"/>
        </w:rPr>
        <w:t>integration, the People agenda, Digital transformation, Emergency Preparedness, Resilience and Response (EPRR) and Covid-19 challenges.</w:t>
      </w:r>
    </w:p>
    <w:p w14:paraId="0DEA87D6" w14:textId="77777777" w:rsidR="00402FE8" w:rsidRPr="001D0FEF" w:rsidRDefault="00402FE8" w:rsidP="00402FE8">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P</w:t>
      </w:r>
      <w:r w:rsidRPr="001D0FEF">
        <w:rPr>
          <w:rFonts w:ascii="Arial" w:hAnsi="Arial" w:cs="Arial"/>
          <w:color w:val="000000"/>
          <w:shd w:val="clear" w:color="auto" w:fill="FFFFFF"/>
          <w:lang w:eastAsia="en-GB"/>
        </w:rPr>
        <w:t>lay a key role in establishing new statutory arrangements for the ICS</w:t>
      </w:r>
      <w:r>
        <w:rPr>
          <w:rFonts w:ascii="Arial" w:hAnsi="Arial" w:cs="Arial"/>
          <w:color w:val="000000"/>
          <w:shd w:val="clear" w:color="auto" w:fill="FFFFFF"/>
          <w:lang w:eastAsia="en-GB"/>
        </w:rPr>
        <w:t xml:space="preserve"> to</w:t>
      </w:r>
      <w:r w:rsidRPr="001D0FEF">
        <w:rPr>
          <w:rFonts w:ascii="Arial" w:hAnsi="Arial" w:cs="Arial"/>
          <w:color w:val="000000"/>
          <w:shd w:val="clear" w:color="auto" w:fill="FFFFFF"/>
          <w:lang w:eastAsia="en-GB"/>
        </w:rPr>
        <w:t xml:space="preserve"> ensur</w:t>
      </w:r>
      <w:r>
        <w:rPr>
          <w:rFonts w:ascii="Arial" w:hAnsi="Arial" w:cs="Arial"/>
          <w:color w:val="000000"/>
          <w:shd w:val="clear" w:color="auto" w:fill="FFFFFF"/>
          <w:lang w:eastAsia="en-GB"/>
        </w:rPr>
        <w:t>e</w:t>
      </w:r>
      <w:r w:rsidRPr="001D0FEF">
        <w:rPr>
          <w:rFonts w:ascii="Arial" w:hAnsi="Arial" w:cs="Arial"/>
          <w:color w:val="000000"/>
          <w:shd w:val="clear" w:color="auto" w:fill="FFFFFF"/>
          <w:lang w:eastAsia="en-GB"/>
        </w:rPr>
        <w:t xml:space="preserve"> that the ICB meets its statutory duties, building strong partnerships and governance arrangements with system partners, including the ability to take on commissioning functions from CCGs and NHS England.</w:t>
      </w:r>
    </w:p>
    <w:p w14:paraId="6E8D81AC" w14:textId="77777777" w:rsidR="00402FE8" w:rsidRDefault="00402FE8" w:rsidP="00402FE8">
      <w:pPr>
        <w:jc w:val="both"/>
        <w:rPr>
          <w:rFonts w:ascii="Arial" w:hAnsi="Arial" w:cs="Arial"/>
          <w:color w:val="000000"/>
          <w:shd w:val="clear" w:color="auto" w:fill="FFFFFF"/>
          <w:lang w:eastAsia="en-GB"/>
        </w:rPr>
      </w:pPr>
      <w:r w:rsidRPr="006570D7">
        <w:rPr>
          <w:rFonts w:ascii="Arial" w:hAnsi="Arial" w:cs="Arial"/>
          <w:color w:val="000000"/>
          <w:shd w:val="clear" w:color="auto" w:fill="FFFFFF"/>
          <w:lang w:eastAsia="en-GB"/>
        </w:rPr>
        <w:t xml:space="preserve">The </w:t>
      </w:r>
      <w:r>
        <w:rPr>
          <w:rFonts w:ascii="Arial" w:hAnsi="Arial" w:cs="Arial"/>
          <w:color w:val="000000"/>
          <w:shd w:val="clear" w:color="auto" w:fill="FFFFFF"/>
          <w:lang w:eastAsia="en-GB"/>
        </w:rPr>
        <w:t>i</w:t>
      </w:r>
      <w:r w:rsidRPr="006570D7">
        <w:rPr>
          <w:rFonts w:ascii="Arial" w:hAnsi="Arial" w:cs="Arial"/>
          <w:color w:val="000000"/>
          <w:shd w:val="clear" w:color="auto" w:fill="FFFFFF"/>
          <w:lang w:eastAsia="en-GB"/>
        </w:rPr>
        <w:t xml:space="preserve">ndependent </w:t>
      </w:r>
      <w:r>
        <w:rPr>
          <w:rFonts w:ascii="Arial" w:hAnsi="Arial" w:cs="Arial"/>
          <w:color w:val="000000"/>
          <w:shd w:val="clear" w:color="auto" w:fill="FFFFFF"/>
          <w:lang w:eastAsia="en-GB"/>
        </w:rPr>
        <w:t>n</w:t>
      </w:r>
      <w:r w:rsidRPr="006570D7">
        <w:rPr>
          <w:rFonts w:ascii="Arial" w:hAnsi="Arial" w:cs="Arial"/>
          <w:color w:val="000000"/>
          <w:shd w:val="clear" w:color="auto" w:fill="FFFFFF"/>
          <w:lang w:eastAsia="en-GB"/>
        </w:rPr>
        <w:t xml:space="preserve">on-executive </w:t>
      </w:r>
      <w:r>
        <w:rPr>
          <w:rFonts w:ascii="Arial" w:hAnsi="Arial" w:cs="Arial"/>
          <w:color w:val="000000"/>
          <w:shd w:val="clear" w:color="auto" w:fill="FFFFFF"/>
          <w:lang w:eastAsia="en-GB"/>
        </w:rPr>
        <w:t xml:space="preserve">members: </w:t>
      </w:r>
    </w:p>
    <w:p w14:paraId="45B49C32" w14:textId="77777777" w:rsidR="00402FE8" w:rsidRDefault="00402FE8" w:rsidP="00402FE8">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Are</w:t>
      </w:r>
      <w:r w:rsidRPr="001D0FEF">
        <w:rPr>
          <w:rFonts w:ascii="Arial" w:hAnsi="Arial" w:cs="Arial"/>
          <w:color w:val="000000"/>
          <w:shd w:val="clear" w:color="auto" w:fill="FFFFFF"/>
          <w:lang w:eastAsia="en-GB"/>
        </w:rPr>
        <w:t xml:space="preserve"> accountable to the </w:t>
      </w:r>
      <w:r>
        <w:rPr>
          <w:rFonts w:ascii="Arial" w:hAnsi="Arial" w:cs="Arial"/>
          <w:color w:val="000000"/>
          <w:shd w:val="clear" w:color="auto" w:fill="FFFFFF"/>
          <w:lang w:eastAsia="en-GB"/>
        </w:rPr>
        <w:t xml:space="preserve">ICB </w:t>
      </w:r>
      <w:r w:rsidRPr="001D0FEF">
        <w:rPr>
          <w:rFonts w:ascii="Arial" w:hAnsi="Arial" w:cs="Arial"/>
          <w:color w:val="000000"/>
          <w:shd w:val="clear" w:color="auto" w:fill="FFFFFF"/>
          <w:lang w:eastAsia="en-GB"/>
        </w:rPr>
        <w:t>Chair.</w:t>
      </w:r>
    </w:p>
    <w:p w14:paraId="3CD8F59E" w14:textId="77777777" w:rsidR="00402FE8" w:rsidRPr="001D0FEF" w:rsidRDefault="00402FE8" w:rsidP="00402FE8">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Have designated areas of responsibilities as agreed with the ICB Chair.</w:t>
      </w:r>
    </w:p>
    <w:p w14:paraId="6A5384DD" w14:textId="6DF67F41" w:rsidR="00402FE8" w:rsidRDefault="00402FE8" w:rsidP="00402FE8">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H</w:t>
      </w:r>
      <w:r w:rsidRPr="001D0FEF">
        <w:rPr>
          <w:rFonts w:ascii="Arial" w:hAnsi="Arial" w:cs="Arial"/>
          <w:color w:val="000000"/>
          <w:shd w:val="clear" w:color="auto" w:fill="FFFFFF"/>
          <w:lang w:eastAsia="en-GB"/>
        </w:rPr>
        <w:t>a</w:t>
      </w:r>
      <w:r>
        <w:rPr>
          <w:rFonts w:ascii="Arial" w:hAnsi="Arial" w:cs="Arial"/>
          <w:color w:val="000000"/>
          <w:shd w:val="clear" w:color="auto" w:fill="FFFFFF"/>
          <w:lang w:eastAsia="en-GB"/>
        </w:rPr>
        <w:t>ve</w:t>
      </w:r>
      <w:r w:rsidRPr="001D0FEF">
        <w:rPr>
          <w:rFonts w:ascii="Arial" w:hAnsi="Arial" w:cs="Arial"/>
          <w:color w:val="000000"/>
          <w:shd w:val="clear" w:color="auto" w:fill="FFFFFF"/>
          <w:lang w:eastAsia="en-GB"/>
        </w:rPr>
        <w:t xml:space="preserve"> a collective responsibility with the other members of the ICB to ensure corporate accountability for the performance of the organisation, ensuring its functions are effectively and efficiently discharged </w:t>
      </w:r>
      <w:r>
        <w:rPr>
          <w:rFonts w:ascii="Arial" w:hAnsi="Arial" w:cs="Arial"/>
          <w:color w:val="000000"/>
          <w:shd w:val="clear" w:color="auto" w:fill="FFFFFF"/>
          <w:lang w:eastAsia="en-GB"/>
        </w:rPr>
        <w:t>and its financial obligations are met</w:t>
      </w:r>
      <w:r w:rsidRPr="001D0FEF">
        <w:rPr>
          <w:rFonts w:ascii="Arial" w:hAnsi="Arial" w:cs="Arial"/>
          <w:color w:val="000000"/>
          <w:shd w:val="clear" w:color="auto" w:fill="FFFFFF"/>
          <w:lang w:eastAsia="en-GB"/>
        </w:rPr>
        <w:t>.</w:t>
      </w:r>
      <w:r>
        <w:rPr>
          <w:rFonts w:ascii="Arial" w:hAnsi="Arial" w:cs="Arial"/>
          <w:color w:val="000000"/>
          <w:shd w:val="clear" w:color="auto" w:fill="FFFFFF"/>
          <w:lang w:eastAsia="en-GB"/>
        </w:rPr>
        <w:t xml:space="preserve"> </w:t>
      </w:r>
    </w:p>
    <w:p w14:paraId="247CD56E" w14:textId="77777777" w:rsidR="002A6946" w:rsidRPr="001D0FEF" w:rsidRDefault="002A6946" w:rsidP="002A6946">
      <w:pPr>
        <w:pStyle w:val="ListParagraph"/>
        <w:jc w:val="both"/>
        <w:rPr>
          <w:rFonts w:ascii="Arial" w:hAnsi="Arial" w:cs="Arial"/>
          <w:color w:val="000000"/>
          <w:shd w:val="clear" w:color="auto" w:fill="FFFFFF"/>
          <w:lang w:eastAsia="en-GB"/>
        </w:rPr>
      </w:pPr>
    </w:p>
    <w:p w14:paraId="211D03A7" w14:textId="5B178868" w:rsidR="00402FE8" w:rsidRPr="003B295B" w:rsidRDefault="00402FE8" w:rsidP="002A6946">
      <w:pPr>
        <w:pStyle w:val="Heading1"/>
        <w:pBdr>
          <w:bottom w:val="single" w:sz="4" w:space="1" w:color="auto"/>
        </w:pBdr>
        <w:spacing w:before="200" w:after="200"/>
        <w:rPr>
          <w:rFonts w:ascii="Arial" w:hAnsi="Arial" w:cs="Arial"/>
          <w:b/>
          <w:bCs/>
          <w:color w:val="0070C0"/>
          <w:sz w:val="28"/>
          <w:szCs w:val="28"/>
        </w:rPr>
      </w:pPr>
      <w:r w:rsidRPr="003B295B">
        <w:rPr>
          <w:rFonts w:ascii="Arial" w:hAnsi="Arial" w:cs="Arial"/>
          <w:b/>
          <w:bCs/>
          <w:color w:val="0070C0"/>
          <w:sz w:val="28"/>
          <w:szCs w:val="28"/>
        </w:rPr>
        <w:t xml:space="preserve">Role </w:t>
      </w:r>
      <w:r>
        <w:rPr>
          <w:rFonts w:ascii="Arial" w:hAnsi="Arial" w:cs="Arial"/>
          <w:b/>
          <w:bCs/>
          <w:color w:val="0070C0"/>
          <w:sz w:val="28"/>
          <w:szCs w:val="28"/>
        </w:rPr>
        <w:t>R</w:t>
      </w:r>
      <w:r w:rsidRPr="003B295B">
        <w:rPr>
          <w:rFonts w:ascii="Arial" w:hAnsi="Arial" w:cs="Arial"/>
          <w:b/>
          <w:bCs/>
          <w:color w:val="0070C0"/>
          <w:sz w:val="28"/>
          <w:szCs w:val="28"/>
        </w:rPr>
        <w:t xml:space="preserve">esponsibilities and </w:t>
      </w:r>
      <w:r w:rsidR="002A6946">
        <w:rPr>
          <w:rFonts w:ascii="Arial" w:hAnsi="Arial" w:cs="Arial"/>
          <w:b/>
          <w:bCs/>
          <w:color w:val="0070C0"/>
          <w:sz w:val="28"/>
          <w:szCs w:val="28"/>
        </w:rPr>
        <w:t xml:space="preserve">Leadership </w:t>
      </w:r>
      <w:r>
        <w:rPr>
          <w:rFonts w:ascii="Arial" w:hAnsi="Arial" w:cs="Arial"/>
          <w:b/>
          <w:bCs/>
          <w:color w:val="0070C0"/>
          <w:sz w:val="28"/>
          <w:szCs w:val="28"/>
        </w:rPr>
        <w:t>C</w:t>
      </w:r>
      <w:r w:rsidRPr="003B295B">
        <w:rPr>
          <w:rFonts w:ascii="Arial" w:hAnsi="Arial" w:cs="Arial"/>
          <w:b/>
          <w:bCs/>
          <w:color w:val="0070C0"/>
          <w:sz w:val="28"/>
          <w:szCs w:val="28"/>
        </w:rPr>
        <w:t>ompetencies</w:t>
      </w:r>
    </w:p>
    <w:p w14:paraId="7121F0B0" w14:textId="4383ED4A" w:rsidR="00402FE8" w:rsidRPr="00921980" w:rsidRDefault="00402FE8" w:rsidP="00402FE8">
      <w:p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 xml:space="preserve">Independent </w:t>
      </w:r>
      <w:r w:rsidR="006A71CF">
        <w:rPr>
          <w:rStyle w:val="normaltextrun"/>
          <w:rFonts w:ascii="Arial" w:hAnsi="Arial" w:cs="Arial"/>
          <w:color w:val="000000"/>
          <w:shd w:val="clear" w:color="auto" w:fill="FFFFFF"/>
          <w:lang w:val="en"/>
        </w:rPr>
        <w:t>n</w:t>
      </w:r>
      <w:r>
        <w:rPr>
          <w:rStyle w:val="normaltextrun"/>
          <w:rFonts w:ascii="Arial" w:hAnsi="Arial" w:cs="Arial"/>
          <w:color w:val="000000"/>
          <w:shd w:val="clear" w:color="auto" w:fill="FFFFFF"/>
          <w:lang w:val="en"/>
        </w:rPr>
        <w:t>on-</w:t>
      </w:r>
      <w:r w:rsidR="006A71CF">
        <w:rPr>
          <w:rStyle w:val="normaltextrun"/>
          <w:rFonts w:ascii="Arial" w:hAnsi="Arial" w:cs="Arial"/>
          <w:color w:val="000000"/>
          <w:shd w:val="clear" w:color="auto" w:fill="FFFFFF"/>
          <w:lang w:val="en"/>
        </w:rPr>
        <w:t>e</w:t>
      </w:r>
      <w:r>
        <w:rPr>
          <w:rStyle w:val="normaltextrun"/>
          <w:rFonts w:ascii="Arial" w:hAnsi="Arial" w:cs="Arial"/>
          <w:color w:val="000000"/>
          <w:shd w:val="clear" w:color="auto" w:fill="FFFFFF"/>
          <w:lang w:val="en"/>
        </w:rPr>
        <w:t>xecutive members work</w:t>
      </w:r>
      <w:r w:rsidRPr="00921980">
        <w:rPr>
          <w:rStyle w:val="normaltextrun"/>
          <w:rFonts w:ascii="Arial" w:hAnsi="Arial" w:cs="Arial"/>
          <w:color w:val="000000"/>
          <w:shd w:val="clear" w:color="auto" w:fill="FFFFFF"/>
          <w:lang w:val="en"/>
        </w:rPr>
        <w:t xml:space="preserve"> alongside the Chair</w:t>
      </w:r>
      <w:r>
        <w:rPr>
          <w:rStyle w:val="normaltextrun"/>
          <w:rFonts w:ascii="Arial" w:hAnsi="Arial" w:cs="Arial"/>
          <w:color w:val="000000"/>
          <w:shd w:val="clear" w:color="auto" w:fill="FFFFFF"/>
          <w:lang w:val="en"/>
        </w:rPr>
        <w:t>,</w:t>
      </w:r>
      <w:r w:rsidRPr="00921980">
        <w:rPr>
          <w:rStyle w:val="normaltextrun"/>
          <w:rFonts w:ascii="Arial" w:hAnsi="Arial" w:cs="Arial"/>
          <w:color w:val="000000"/>
          <w:shd w:val="clear" w:color="auto" w:fill="FFFFFF"/>
          <w:lang w:val="en"/>
        </w:rPr>
        <w:t xml:space="preserve"> other non-executives, executive directors and partner members and as equal members of a unitary board.  </w:t>
      </w:r>
      <w:r>
        <w:rPr>
          <w:rStyle w:val="normaltextrun"/>
          <w:rFonts w:ascii="Arial" w:hAnsi="Arial" w:cs="Arial"/>
          <w:color w:val="000000"/>
          <w:shd w:val="clear" w:color="auto" w:fill="FFFFFF"/>
          <w:lang w:val="en"/>
        </w:rPr>
        <w:t xml:space="preserve">They are </w:t>
      </w:r>
      <w:r w:rsidRPr="00921980">
        <w:rPr>
          <w:rStyle w:val="normaltextrun"/>
          <w:rFonts w:ascii="Arial" w:hAnsi="Arial" w:cs="Arial"/>
          <w:color w:val="000000"/>
          <w:shd w:val="clear" w:color="auto" w:fill="FFFFFF"/>
          <w:lang w:val="en"/>
        </w:rPr>
        <w:t xml:space="preserve">responsible for specific areas relating to board governance and oversight: </w:t>
      </w:r>
    </w:p>
    <w:p w14:paraId="3E1B73AB" w14:textId="77777777" w:rsidR="00402FE8" w:rsidRPr="00921980" w:rsidRDefault="00402FE8" w:rsidP="00402FE8">
      <w:pPr>
        <w:pStyle w:val="ListParagraph"/>
        <w:numPr>
          <w:ilvl w:val="0"/>
          <w:numId w:val="27"/>
        </w:num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 xml:space="preserve">Bringing </w:t>
      </w:r>
      <w:r w:rsidRPr="00921980">
        <w:rPr>
          <w:rStyle w:val="normaltextrun"/>
          <w:rFonts w:ascii="Arial" w:hAnsi="Arial" w:cs="Arial"/>
          <w:color w:val="000000"/>
          <w:shd w:val="clear" w:color="auto" w:fill="FFFFFF"/>
          <w:lang w:val="en"/>
        </w:rPr>
        <w:t>independent and respectful challenge to the plans, aims and priorities of the ICB</w:t>
      </w:r>
      <w:r>
        <w:rPr>
          <w:rStyle w:val="normaltextrun"/>
          <w:rFonts w:ascii="Arial" w:hAnsi="Arial" w:cs="Arial"/>
          <w:color w:val="000000"/>
          <w:shd w:val="clear" w:color="auto" w:fill="FFFFFF"/>
          <w:lang w:val="en"/>
        </w:rPr>
        <w:t>;</w:t>
      </w:r>
      <w:r w:rsidRPr="00921980">
        <w:rPr>
          <w:rStyle w:val="normaltextrun"/>
          <w:rFonts w:ascii="Arial" w:hAnsi="Arial" w:cs="Arial"/>
          <w:color w:val="000000"/>
          <w:shd w:val="clear" w:color="auto" w:fill="FFFFFF"/>
          <w:lang w:val="en"/>
        </w:rPr>
        <w:t xml:space="preserve"> </w:t>
      </w:r>
    </w:p>
    <w:p w14:paraId="3E3137F8" w14:textId="77777777" w:rsidR="00402FE8" w:rsidRPr="00730026" w:rsidRDefault="00402FE8" w:rsidP="00402FE8">
      <w:pPr>
        <w:pStyle w:val="ListParagraph"/>
        <w:numPr>
          <w:ilvl w:val="0"/>
          <w:numId w:val="27"/>
        </w:num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P</w:t>
      </w:r>
      <w:r w:rsidRPr="00834402">
        <w:rPr>
          <w:rStyle w:val="normaltextrun"/>
          <w:rFonts w:ascii="Arial" w:hAnsi="Arial" w:cs="Arial"/>
          <w:color w:val="000000"/>
          <w:shd w:val="clear" w:color="auto" w:fill="FFFFFF"/>
          <w:lang w:val="en"/>
        </w:rPr>
        <w:t>romoting open and transparent decision-making that facilitates consensus aimed to deliver exceptional outcomes for the population.</w:t>
      </w:r>
    </w:p>
    <w:p w14:paraId="013CFE90" w14:textId="60F3BABD" w:rsidR="00402FE8" w:rsidRPr="00636262" w:rsidRDefault="00402FE8" w:rsidP="00402FE8">
      <w:pPr>
        <w:jc w:val="both"/>
        <w:rPr>
          <w:rFonts w:ascii="Arial" w:eastAsia="Arial" w:hAnsi="Arial" w:cs="Arial"/>
          <w:color w:val="000000" w:themeColor="text1"/>
        </w:rPr>
      </w:pPr>
      <w:r>
        <w:rPr>
          <w:rFonts w:ascii="Arial" w:eastAsia="Arial" w:hAnsi="Arial" w:cs="Arial"/>
          <w:color w:val="000000" w:themeColor="text1"/>
        </w:rPr>
        <w:t xml:space="preserve">Independent </w:t>
      </w:r>
      <w:r w:rsidR="006A71CF">
        <w:rPr>
          <w:rFonts w:ascii="Arial" w:eastAsia="Arial" w:hAnsi="Arial" w:cs="Arial"/>
          <w:color w:val="000000" w:themeColor="text1"/>
        </w:rPr>
        <w:t>n</w:t>
      </w:r>
      <w:r>
        <w:rPr>
          <w:rFonts w:ascii="Arial" w:eastAsia="Arial" w:hAnsi="Arial" w:cs="Arial"/>
          <w:color w:val="000000" w:themeColor="text1"/>
        </w:rPr>
        <w:t>on-</w:t>
      </w:r>
      <w:r w:rsidR="006A71CF">
        <w:rPr>
          <w:rFonts w:ascii="Arial" w:eastAsia="Arial" w:hAnsi="Arial" w:cs="Arial"/>
          <w:color w:val="000000" w:themeColor="text1"/>
        </w:rPr>
        <w:t>e</w:t>
      </w:r>
      <w:r>
        <w:rPr>
          <w:rFonts w:ascii="Arial" w:eastAsia="Arial" w:hAnsi="Arial" w:cs="Arial"/>
          <w:color w:val="000000" w:themeColor="text1"/>
        </w:rPr>
        <w:t xml:space="preserve">xecutive members </w:t>
      </w:r>
      <w:r w:rsidRPr="00636262">
        <w:rPr>
          <w:rFonts w:ascii="Arial" w:eastAsia="Arial" w:hAnsi="Arial" w:cs="Arial"/>
          <w:color w:val="000000" w:themeColor="text1"/>
        </w:rPr>
        <w:t>bring a range of professional expertise as well as community understanding and experience to the work of the Board</w:t>
      </w:r>
      <w:r>
        <w:rPr>
          <w:rFonts w:ascii="Arial" w:eastAsia="Arial" w:hAnsi="Arial" w:cs="Arial"/>
          <w:color w:val="000000" w:themeColor="text1"/>
        </w:rPr>
        <w:t>, whose life</w:t>
      </w:r>
      <w:r w:rsidRPr="00636262">
        <w:rPr>
          <w:rFonts w:ascii="Arial" w:eastAsia="Arial" w:hAnsi="Arial" w:cs="Arial"/>
          <w:color w:val="000000" w:themeColor="text1"/>
        </w:rPr>
        <w:t xml:space="preserve"> experience and personal motivation</w:t>
      </w:r>
      <w:r>
        <w:rPr>
          <w:rFonts w:ascii="Arial" w:eastAsia="Arial" w:hAnsi="Arial" w:cs="Arial"/>
          <w:color w:val="000000" w:themeColor="text1"/>
        </w:rPr>
        <w:t>s</w:t>
      </w:r>
      <w:r w:rsidRPr="00636262">
        <w:rPr>
          <w:rFonts w:ascii="Arial" w:eastAsia="Arial" w:hAnsi="Arial" w:cs="Arial"/>
          <w:color w:val="000000" w:themeColor="text1"/>
        </w:rPr>
        <w:t xml:space="preserve"> add valuable personal insights such as: </w:t>
      </w:r>
      <w:r>
        <w:rPr>
          <w:rFonts w:ascii="Arial" w:eastAsia="Arial" w:hAnsi="Arial" w:cs="Arial"/>
          <w:color w:val="000000" w:themeColor="text1"/>
        </w:rPr>
        <w:t xml:space="preserve">being </w:t>
      </w:r>
      <w:r w:rsidRPr="00636262">
        <w:rPr>
          <w:rFonts w:ascii="Arial" w:eastAsia="Arial" w:hAnsi="Arial" w:cs="Arial"/>
          <w:color w:val="000000" w:themeColor="text1"/>
        </w:rPr>
        <w:t xml:space="preserve">a patient, </w:t>
      </w:r>
      <w:proofErr w:type="spellStart"/>
      <w:r w:rsidRPr="00636262">
        <w:rPr>
          <w:rFonts w:ascii="Arial" w:eastAsia="Arial" w:hAnsi="Arial" w:cs="Arial"/>
          <w:color w:val="000000" w:themeColor="text1"/>
        </w:rPr>
        <w:t>carer</w:t>
      </w:r>
      <w:proofErr w:type="spellEnd"/>
      <w:r w:rsidRPr="00636262">
        <w:rPr>
          <w:rFonts w:ascii="Arial" w:eastAsia="Arial" w:hAnsi="Arial" w:cs="Arial"/>
          <w:color w:val="000000" w:themeColor="text1"/>
        </w:rPr>
        <w:t xml:space="preserve"> or service user; experience of gender and women’s issues; engaging with diverse social, economic and cultural groups and communities; experiences and challenges of younger people; and those with lived experience of mental health issues and/or living with physical chronic conditions or disability.</w:t>
      </w:r>
    </w:p>
    <w:p w14:paraId="1BFE8925" w14:textId="77777777" w:rsidR="00402FE8" w:rsidRPr="00B6539C" w:rsidRDefault="00402FE8" w:rsidP="00402FE8">
      <w:pPr>
        <w:jc w:val="both"/>
        <w:rPr>
          <w:rStyle w:val="normaltextrun"/>
          <w:rFonts w:ascii="Arial" w:hAnsi="Arial" w:cs="Arial"/>
          <w:color w:val="000000"/>
          <w:shd w:val="clear" w:color="auto" w:fill="FFFFFF"/>
          <w:lang w:val="en"/>
        </w:rPr>
      </w:pPr>
      <w:r w:rsidRPr="00921980">
        <w:rPr>
          <w:rStyle w:val="normaltextrun"/>
          <w:rFonts w:ascii="Arial" w:hAnsi="Arial" w:cs="Arial"/>
          <w:color w:val="000000"/>
          <w:shd w:val="clear" w:color="auto" w:fill="FFFFFF"/>
          <w:lang w:val="en"/>
        </w:rPr>
        <w:t xml:space="preserve">As an NHS leader, </w:t>
      </w:r>
      <w:r w:rsidRPr="008A0EBC">
        <w:rPr>
          <w:rStyle w:val="normaltextrun"/>
          <w:rFonts w:ascii="Arial" w:hAnsi="Arial" w:cs="Arial"/>
          <w:color w:val="000000"/>
          <w:shd w:val="clear" w:color="auto" w:fill="FFFFFF"/>
          <w:lang w:val="en"/>
        </w:rPr>
        <w:t xml:space="preserve">Independent Non-Executive Board members </w:t>
      </w:r>
      <w:r w:rsidRPr="00921980">
        <w:rPr>
          <w:rStyle w:val="normaltextrun"/>
          <w:rFonts w:ascii="Arial" w:hAnsi="Arial" w:cs="Arial"/>
          <w:color w:val="000000"/>
          <w:shd w:val="clear" w:color="auto" w:fill="FFFFFF"/>
          <w:lang w:val="en"/>
        </w:rPr>
        <w:t>will demonstrate a</w:t>
      </w:r>
      <w:r>
        <w:rPr>
          <w:rStyle w:val="normaltextrun"/>
          <w:rFonts w:ascii="Arial" w:hAnsi="Arial" w:cs="Arial"/>
          <w:color w:val="000000"/>
          <w:shd w:val="clear" w:color="auto" w:fill="FFFFFF"/>
          <w:lang w:val="en"/>
        </w:rPr>
        <w:t xml:space="preserve"> </w:t>
      </w:r>
      <w:r w:rsidRPr="00921980">
        <w:rPr>
          <w:rStyle w:val="normaltextrun"/>
          <w:rFonts w:ascii="Arial" w:hAnsi="Arial" w:cs="Arial"/>
          <w:color w:val="000000"/>
          <w:shd w:val="clear" w:color="auto" w:fill="FFFFFF"/>
          <w:lang w:val="en"/>
        </w:rPr>
        <w:t xml:space="preserve">range of leadership competencies </w:t>
      </w:r>
      <w:r>
        <w:rPr>
          <w:rStyle w:val="normaltextrun"/>
          <w:rFonts w:ascii="Arial" w:hAnsi="Arial" w:cs="Arial"/>
          <w:color w:val="000000"/>
          <w:shd w:val="clear" w:color="auto" w:fill="FFFFFF"/>
          <w:lang w:val="en"/>
        </w:rPr>
        <w:t>outlined below</w:t>
      </w:r>
      <w:r w:rsidRPr="00921980">
        <w:rPr>
          <w:rStyle w:val="normaltextrun"/>
          <w:rFonts w:ascii="Arial" w:hAnsi="Arial" w:cs="Arial"/>
          <w:color w:val="000000"/>
          <w:shd w:val="clear" w:color="auto" w:fill="FFFFFF"/>
          <w:lang w:val="en"/>
        </w:rPr>
        <w:t xml:space="preserve">.  </w:t>
      </w:r>
      <w:r w:rsidRPr="00B6539C">
        <w:rPr>
          <w:rStyle w:val="normaltextrun"/>
          <w:rFonts w:ascii="Arial" w:hAnsi="Arial" w:cs="Arial"/>
          <w:color w:val="000000"/>
          <w:shd w:val="clear" w:color="auto" w:fill="FFFFFF"/>
          <w:lang w:val="en"/>
        </w:rPr>
        <w:t>Corporately, as members of a unitary board</w:t>
      </w:r>
      <w:r>
        <w:rPr>
          <w:rStyle w:val="normaltextrun"/>
          <w:rFonts w:ascii="Arial" w:hAnsi="Arial" w:cs="Arial"/>
          <w:color w:val="000000"/>
          <w:shd w:val="clear" w:color="auto" w:fill="FFFFFF"/>
          <w:lang w:val="en"/>
        </w:rPr>
        <w:t xml:space="preserve">, </w:t>
      </w:r>
      <w:r w:rsidRPr="00B6539C">
        <w:rPr>
          <w:rStyle w:val="normaltextrun"/>
          <w:rFonts w:ascii="Arial" w:hAnsi="Arial" w:cs="Arial"/>
          <w:color w:val="000000"/>
          <w:shd w:val="clear" w:color="auto" w:fill="FFFFFF"/>
          <w:lang w:val="en"/>
        </w:rPr>
        <w:t xml:space="preserve">you will contribute to a wide range of areas, including: </w:t>
      </w:r>
    </w:p>
    <w:p w14:paraId="0EE01814" w14:textId="77777777" w:rsidR="00402FE8" w:rsidRDefault="00402FE8" w:rsidP="00402FE8">
      <w:pPr>
        <w:rPr>
          <w:rFonts w:ascii="Arial" w:eastAsia="Arial" w:hAnsi="Arial" w:cs="Arial"/>
          <w:b/>
          <w:bCs/>
          <w:color w:val="005EB8"/>
        </w:rPr>
      </w:pPr>
      <w:r w:rsidRPr="002A3A66">
        <w:rPr>
          <w:rFonts w:ascii="Arial" w:eastAsia="Arial" w:hAnsi="Arial" w:cs="Arial"/>
          <w:b/>
          <w:bCs/>
          <w:color w:val="005EB8"/>
        </w:rPr>
        <w:t>Strategy and transformation</w:t>
      </w:r>
    </w:p>
    <w:p w14:paraId="460868C1" w14:textId="77777777" w:rsidR="00402FE8" w:rsidRPr="00317255" w:rsidRDefault="00402FE8" w:rsidP="00402FE8">
      <w:pPr>
        <w:pStyle w:val="ListParagraph"/>
        <w:numPr>
          <w:ilvl w:val="0"/>
          <w:numId w:val="9"/>
        </w:numPr>
        <w:jc w:val="both"/>
        <w:rPr>
          <w:rFonts w:ascii="Arial" w:hAnsi="Arial" w:cs="Arial"/>
        </w:rPr>
      </w:pPr>
      <w:r>
        <w:rPr>
          <w:rFonts w:ascii="Arial" w:hAnsi="Arial" w:cs="Arial"/>
        </w:rPr>
        <w:t>S</w:t>
      </w:r>
      <w:r w:rsidRPr="46430FB4">
        <w:rPr>
          <w:rFonts w:ascii="Arial" w:hAnsi="Arial" w:cs="Arial"/>
        </w:rPr>
        <w:t>etting</w:t>
      </w:r>
      <w:r w:rsidRPr="00317255">
        <w:rPr>
          <w:rFonts w:ascii="Arial" w:hAnsi="Arial" w:cs="Arial"/>
        </w:rPr>
        <w:t xml:space="preserve"> </w:t>
      </w:r>
      <w:r>
        <w:rPr>
          <w:rFonts w:ascii="Arial" w:hAnsi="Arial" w:cs="Arial"/>
        </w:rPr>
        <w:t>the v</w:t>
      </w:r>
      <w:r w:rsidRPr="00317255">
        <w:rPr>
          <w:rFonts w:ascii="Arial" w:hAnsi="Arial" w:cs="Arial"/>
        </w:rPr>
        <w:t>ision, strategy and clear objectives for the ICB in delivering on the four core purposes of the ICS</w:t>
      </w:r>
      <w:r>
        <w:rPr>
          <w:rFonts w:ascii="Arial" w:hAnsi="Arial" w:cs="Arial"/>
        </w:rPr>
        <w:t xml:space="preserve">, </w:t>
      </w:r>
      <w:r w:rsidRPr="00317255">
        <w:rPr>
          <w:rFonts w:ascii="Arial" w:hAnsi="Arial" w:cs="Arial"/>
        </w:rPr>
        <w:t xml:space="preserve">the triple aim </w:t>
      </w:r>
      <w:r>
        <w:rPr>
          <w:rFonts w:ascii="Arial" w:hAnsi="Arial" w:cs="Arial"/>
        </w:rPr>
        <w:t xml:space="preserve">of </w:t>
      </w:r>
      <w:r w:rsidRPr="00764882">
        <w:rPr>
          <w:rFonts w:ascii="Arial" w:hAnsi="Arial" w:cs="Arial"/>
        </w:rPr>
        <w:t>improved population health, quality of care and cost-control</w:t>
      </w:r>
      <w:r w:rsidRPr="46430FB4">
        <w:rPr>
          <w:rFonts w:ascii="Arial" w:hAnsi="Arial" w:cs="Arial"/>
        </w:rPr>
        <w:t>.</w:t>
      </w:r>
    </w:p>
    <w:p w14:paraId="4BA7A01F" w14:textId="77777777" w:rsidR="00402FE8" w:rsidRPr="00E22AB2" w:rsidRDefault="00402FE8" w:rsidP="00402FE8">
      <w:pPr>
        <w:pStyle w:val="ListParagraph"/>
        <w:numPr>
          <w:ilvl w:val="0"/>
          <w:numId w:val="9"/>
        </w:numPr>
        <w:jc w:val="both"/>
        <w:rPr>
          <w:rFonts w:ascii="Arial" w:hAnsi="Arial" w:cs="Arial"/>
        </w:rPr>
      </w:pPr>
      <w:r>
        <w:rPr>
          <w:rFonts w:ascii="Arial" w:hAnsi="Arial" w:cs="Arial"/>
        </w:rPr>
        <w:t>A</w:t>
      </w:r>
      <w:r w:rsidRPr="00E22AB2">
        <w:rPr>
          <w:rFonts w:ascii="Arial" w:hAnsi="Arial" w:cs="Arial"/>
        </w:rPr>
        <w:t xml:space="preserve">ligning partners in </w:t>
      </w:r>
      <w:r>
        <w:rPr>
          <w:rFonts w:ascii="Arial" w:hAnsi="Arial" w:cs="Arial"/>
        </w:rPr>
        <w:t>transforming the</w:t>
      </w:r>
      <w:r w:rsidRPr="00E22AB2">
        <w:rPr>
          <w:rFonts w:ascii="Arial" w:hAnsi="Arial" w:cs="Arial"/>
        </w:rPr>
        <w:t xml:space="preserve"> </w:t>
      </w:r>
      <w:hyperlink r:id="rId14" w:history="1">
        <w:r w:rsidRPr="00E22AB2">
          <w:rPr>
            <w:rStyle w:val="Hyperlink"/>
            <w:rFonts w:ascii="Arial" w:hAnsi="Arial" w:cs="Arial"/>
          </w:rPr>
          <w:t>Long Term Plan</w:t>
        </w:r>
      </w:hyperlink>
      <w:r w:rsidRPr="00E22AB2">
        <w:rPr>
          <w:rFonts w:ascii="Arial" w:hAnsi="Arial" w:cs="Arial"/>
        </w:rPr>
        <w:t xml:space="preserve"> and the </w:t>
      </w:r>
      <w:hyperlink r:id="rId15" w:history="1">
        <w:r w:rsidRPr="00E22AB2">
          <w:rPr>
            <w:rStyle w:val="Hyperlink"/>
            <w:rFonts w:ascii="Arial" w:hAnsi="Arial" w:cs="Arial"/>
          </w:rPr>
          <w:t>People Plan</w:t>
        </w:r>
      </w:hyperlink>
      <w:r>
        <w:rPr>
          <w:rFonts w:ascii="Arial" w:hAnsi="Arial" w:cs="Arial"/>
        </w:rPr>
        <w:t xml:space="preserve"> into real</w:t>
      </w:r>
      <w:r w:rsidRPr="00E22AB2">
        <w:rPr>
          <w:rFonts w:ascii="Arial" w:hAnsi="Arial" w:cs="Arial"/>
        </w:rPr>
        <w:t xml:space="preserve"> progress </w:t>
      </w:r>
    </w:p>
    <w:p w14:paraId="662BBD43" w14:textId="77777777" w:rsidR="003A0838" w:rsidRDefault="003A0838" w:rsidP="00402FE8">
      <w:pPr>
        <w:rPr>
          <w:rFonts w:ascii="Arial" w:eastAsia="Arial" w:hAnsi="Arial" w:cs="Arial"/>
          <w:b/>
          <w:bCs/>
          <w:color w:val="005EB8"/>
        </w:rPr>
      </w:pPr>
    </w:p>
    <w:p w14:paraId="78B6ABE9" w14:textId="218E2B9C" w:rsidR="00402FE8" w:rsidRPr="00B508D3" w:rsidRDefault="00402FE8" w:rsidP="00402FE8">
      <w:pPr>
        <w:rPr>
          <w:rFonts w:ascii="Arial" w:eastAsia="Arial" w:hAnsi="Arial" w:cs="Arial"/>
          <w:b/>
          <w:bCs/>
          <w:color w:val="005EB8"/>
        </w:rPr>
      </w:pPr>
      <w:r w:rsidRPr="00B508D3">
        <w:rPr>
          <w:rFonts w:ascii="Arial" w:eastAsia="Arial" w:hAnsi="Arial" w:cs="Arial"/>
          <w:b/>
          <w:bCs/>
          <w:color w:val="005EB8"/>
        </w:rPr>
        <w:t>Partnerships and communities</w:t>
      </w:r>
    </w:p>
    <w:p w14:paraId="12EE0401" w14:textId="77777777" w:rsidR="00402FE8" w:rsidRPr="00317255" w:rsidRDefault="00402FE8" w:rsidP="00402FE8">
      <w:pPr>
        <w:pStyle w:val="ListParagraph"/>
        <w:numPr>
          <w:ilvl w:val="0"/>
          <w:numId w:val="9"/>
        </w:numPr>
        <w:jc w:val="both"/>
        <w:rPr>
          <w:rFonts w:ascii="Arial" w:hAnsi="Arial" w:cs="Arial"/>
        </w:rPr>
      </w:pPr>
      <w:r w:rsidRPr="00317255">
        <w:rPr>
          <w:rFonts w:ascii="Arial" w:hAnsi="Arial" w:cs="Arial"/>
        </w:rPr>
        <w:t>Promot</w:t>
      </w:r>
      <w:r>
        <w:rPr>
          <w:rFonts w:ascii="Arial" w:hAnsi="Arial" w:cs="Arial"/>
        </w:rPr>
        <w:t xml:space="preserve">ing </w:t>
      </w:r>
      <w:r w:rsidRPr="00317255">
        <w:rPr>
          <w:rFonts w:ascii="Arial" w:hAnsi="Arial" w:cs="Arial"/>
        </w:rPr>
        <w:t xml:space="preserve">dialogue </w:t>
      </w:r>
      <w:r>
        <w:rPr>
          <w:rFonts w:ascii="Arial" w:hAnsi="Arial" w:cs="Arial"/>
        </w:rPr>
        <w:t xml:space="preserve">and consensus </w:t>
      </w:r>
      <w:r w:rsidRPr="00317255">
        <w:rPr>
          <w:rFonts w:ascii="Arial" w:hAnsi="Arial" w:cs="Arial"/>
        </w:rPr>
        <w:t>with local government</w:t>
      </w:r>
      <w:r>
        <w:rPr>
          <w:rFonts w:ascii="Arial" w:hAnsi="Arial" w:cs="Arial"/>
        </w:rPr>
        <w:t xml:space="preserve"> and broader </w:t>
      </w:r>
      <w:r w:rsidRPr="00317255">
        <w:rPr>
          <w:rFonts w:ascii="Arial" w:hAnsi="Arial" w:cs="Arial"/>
        </w:rPr>
        <w:t>partners</w:t>
      </w:r>
      <w:r>
        <w:rPr>
          <w:rFonts w:ascii="Arial" w:hAnsi="Arial" w:cs="Arial"/>
        </w:rPr>
        <w:t xml:space="preserve">, </w:t>
      </w:r>
      <w:r w:rsidRPr="00317255">
        <w:rPr>
          <w:rFonts w:ascii="Arial" w:hAnsi="Arial" w:cs="Arial"/>
        </w:rPr>
        <w:t>to ensure</w:t>
      </w:r>
      <w:r>
        <w:rPr>
          <w:rFonts w:ascii="Arial" w:hAnsi="Arial" w:cs="Arial"/>
        </w:rPr>
        <w:t xml:space="preserve"> effective</w:t>
      </w:r>
      <w:r w:rsidRPr="00317255">
        <w:rPr>
          <w:rFonts w:ascii="Arial" w:hAnsi="Arial" w:cs="Arial"/>
        </w:rPr>
        <w:t xml:space="preserve"> joint planning and delivery for system working and </w:t>
      </w:r>
      <w:r>
        <w:rPr>
          <w:rFonts w:ascii="Arial" w:hAnsi="Arial" w:cs="Arial"/>
        </w:rPr>
        <w:t>mutual</w:t>
      </w:r>
      <w:r w:rsidRPr="00317255">
        <w:rPr>
          <w:rFonts w:ascii="Arial" w:hAnsi="Arial" w:cs="Arial"/>
        </w:rPr>
        <w:t xml:space="preserve"> accountability</w:t>
      </w:r>
      <w:r w:rsidRPr="46430FB4">
        <w:rPr>
          <w:rFonts w:ascii="Arial" w:hAnsi="Arial" w:cs="Arial"/>
        </w:rPr>
        <w:t>.</w:t>
      </w:r>
    </w:p>
    <w:p w14:paraId="501C65AA" w14:textId="77777777" w:rsidR="00402FE8" w:rsidRPr="00815A50" w:rsidRDefault="00402FE8" w:rsidP="00402FE8">
      <w:pPr>
        <w:pStyle w:val="ListParagraph"/>
        <w:numPr>
          <w:ilvl w:val="0"/>
          <w:numId w:val="9"/>
        </w:numPr>
        <w:jc w:val="both"/>
        <w:rPr>
          <w:rFonts w:ascii="Arial" w:hAnsi="Arial" w:cs="Arial"/>
        </w:rPr>
      </w:pPr>
      <w:r w:rsidRPr="00317255">
        <w:rPr>
          <w:rFonts w:ascii="Arial" w:hAnsi="Arial" w:cs="Arial"/>
        </w:rPr>
        <w:t>Support</w:t>
      </w:r>
      <w:r>
        <w:rPr>
          <w:rFonts w:ascii="Arial" w:hAnsi="Arial" w:cs="Arial"/>
        </w:rPr>
        <w:t xml:space="preserve">ing the </w:t>
      </w:r>
      <w:r w:rsidRPr="00317255">
        <w:rPr>
          <w:rFonts w:ascii="Arial" w:hAnsi="Arial" w:cs="Arial"/>
        </w:rPr>
        <w:t>establish</w:t>
      </w:r>
      <w:r>
        <w:rPr>
          <w:rFonts w:ascii="Arial" w:hAnsi="Arial" w:cs="Arial"/>
        </w:rPr>
        <w:t>ment of</w:t>
      </w:r>
      <w:r w:rsidRPr="00317255">
        <w:rPr>
          <w:rFonts w:ascii="Arial" w:hAnsi="Arial" w:cs="Arial"/>
        </w:rPr>
        <w:t xml:space="preserve"> the I</w:t>
      </w:r>
      <w:r>
        <w:rPr>
          <w:rFonts w:ascii="Arial" w:hAnsi="Arial" w:cs="Arial"/>
        </w:rPr>
        <w:t xml:space="preserve">CP, developing </w:t>
      </w:r>
      <w:r w:rsidRPr="00317255">
        <w:rPr>
          <w:rFonts w:ascii="Arial" w:hAnsi="Arial" w:cs="Arial"/>
        </w:rPr>
        <w:t>strong relationship</w:t>
      </w:r>
      <w:r>
        <w:rPr>
          <w:rFonts w:ascii="Arial" w:hAnsi="Arial" w:cs="Arial"/>
        </w:rPr>
        <w:t xml:space="preserve">s </w:t>
      </w:r>
      <w:r w:rsidRPr="00317255">
        <w:rPr>
          <w:rFonts w:ascii="Arial" w:hAnsi="Arial" w:cs="Arial"/>
        </w:rPr>
        <w:t xml:space="preserve">between the </w:t>
      </w:r>
      <w:r>
        <w:rPr>
          <w:rFonts w:ascii="Arial" w:hAnsi="Arial" w:cs="Arial"/>
        </w:rPr>
        <w:t xml:space="preserve">ICB </w:t>
      </w:r>
      <w:r w:rsidRPr="00317255">
        <w:rPr>
          <w:rFonts w:ascii="Arial" w:hAnsi="Arial" w:cs="Arial"/>
        </w:rPr>
        <w:t xml:space="preserve">Board and the </w:t>
      </w:r>
      <w:r>
        <w:rPr>
          <w:rFonts w:ascii="Arial" w:hAnsi="Arial" w:cs="Arial"/>
        </w:rPr>
        <w:t>ICP</w:t>
      </w:r>
      <w:r w:rsidRPr="00317255">
        <w:rPr>
          <w:rFonts w:ascii="Arial" w:hAnsi="Arial" w:cs="Arial"/>
        </w:rPr>
        <w:t>.</w:t>
      </w:r>
    </w:p>
    <w:p w14:paraId="6C7519A6" w14:textId="77777777" w:rsidR="00402FE8" w:rsidRDefault="00402FE8" w:rsidP="00402FE8">
      <w:pPr>
        <w:pStyle w:val="ListParagraph"/>
        <w:numPr>
          <w:ilvl w:val="0"/>
          <w:numId w:val="9"/>
        </w:numPr>
        <w:jc w:val="both"/>
        <w:rPr>
          <w:rFonts w:ascii="Arial" w:hAnsi="Arial" w:cs="Arial"/>
        </w:rPr>
      </w:pPr>
      <w:r w:rsidRPr="00317255">
        <w:rPr>
          <w:rFonts w:ascii="Arial" w:hAnsi="Arial" w:cs="Arial"/>
        </w:rPr>
        <w:t>Support</w:t>
      </w:r>
      <w:r>
        <w:rPr>
          <w:rFonts w:ascii="Arial" w:hAnsi="Arial" w:cs="Arial"/>
        </w:rPr>
        <w:t xml:space="preserve">ing the success of the ICP in </w:t>
      </w:r>
      <w:r w:rsidRPr="00317255">
        <w:rPr>
          <w:rFonts w:ascii="Arial" w:hAnsi="Arial" w:cs="Arial"/>
        </w:rPr>
        <w:t>establish</w:t>
      </w:r>
      <w:r>
        <w:rPr>
          <w:rFonts w:ascii="Arial" w:hAnsi="Arial" w:cs="Arial"/>
        </w:rPr>
        <w:t>ing</w:t>
      </w:r>
      <w:r w:rsidRPr="00317255">
        <w:rPr>
          <w:rFonts w:ascii="Arial" w:hAnsi="Arial" w:cs="Arial"/>
        </w:rPr>
        <w:t xml:space="preserve"> shared strategic priorities within the NHS</w:t>
      </w:r>
      <w:r>
        <w:rPr>
          <w:rFonts w:ascii="Arial" w:hAnsi="Arial" w:cs="Arial"/>
        </w:rPr>
        <w:t>,</w:t>
      </w:r>
      <w:r w:rsidRPr="00317255">
        <w:rPr>
          <w:rFonts w:ascii="Arial" w:hAnsi="Arial" w:cs="Arial"/>
        </w:rPr>
        <w:t xml:space="preserve"> in partnership with local government</w:t>
      </w:r>
      <w:r>
        <w:rPr>
          <w:rFonts w:ascii="Arial" w:hAnsi="Arial" w:cs="Arial"/>
        </w:rPr>
        <w:t>,</w:t>
      </w:r>
      <w:r w:rsidRPr="00317255">
        <w:rPr>
          <w:rFonts w:ascii="Arial" w:hAnsi="Arial" w:cs="Arial"/>
        </w:rPr>
        <w:t xml:space="preserve"> to tackle population health challenges and enhance services across health and social care.</w:t>
      </w:r>
    </w:p>
    <w:p w14:paraId="6365EEE9" w14:textId="77777777" w:rsidR="00402FE8" w:rsidRPr="00B508D3" w:rsidRDefault="00402FE8" w:rsidP="00402FE8">
      <w:pPr>
        <w:rPr>
          <w:rFonts w:ascii="Arial" w:eastAsia="Arial" w:hAnsi="Arial" w:cs="Arial"/>
          <w:b/>
          <w:bCs/>
          <w:color w:val="005EB8"/>
        </w:rPr>
      </w:pPr>
      <w:r w:rsidRPr="00B508D3">
        <w:rPr>
          <w:rFonts w:ascii="Arial" w:eastAsia="Arial" w:hAnsi="Arial" w:cs="Arial"/>
          <w:b/>
          <w:bCs/>
          <w:color w:val="005EB8"/>
        </w:rPr>
        <w:t>Social justice and health equalities</w:t>
      </w:r>
    </w:p>
    <w:p w14:paraId="588B595A" w14:textId="77777777" w:rsidR="00402FE8" w:rsidRPr="009279A3" w:rsidRDefault="00402FE8" w:rsidP="00402FE8">
      <w:pPr>
        <w:pStyle w:val="ListParagraph"/>
        <w:numPr>
          <w:ilvl w:val="0"/>
          <w:numId w:val="10"/>
        </w:numPr>
        <w:jc w:val="both"/>
        <w:rPr>
          <w:rFonts w:ascii="Arial" w:hAnsi="Arial" w:cs="Arial"/>
        </w:rPr>
      </w:pPr>
      <w:r w:rsidRPr="00E22AB2">
        <w:rPr>
          <w:rFonts w:ascii="Arial" w:hAnsi="Arial" w:cs="Arial"/>
        </w:rPr>
        <w:t>Advocat</w:t>
      </w:r>
      <w:r>
        <w:rPr>
          <w:rFonts w:ascii="Arial" w:hAnsi="Arial" w:cs="Arial"/>
        </w:rPr>
        <w:t xml:space="preserve">ing </w:t>
      </w:r>
      <w:r w:rsidRPr="00E22AB2">
        <w:rPr>
          <w:rFonts w:ascii="Arial" w:hAnsi="Arial" w:cs="Arial"/>
        </w:rPr>
        <w:t>diversity, health equality and social justice</w:t>
      </w:r>
      <w:r>
        <w:rPr>
          <w:rFonts w:ascii="Arial" w:hAnsi="Arial" w:cs="Arial"/>
        </w:rPr>
        <w:t xml:space="preserve"> to </w:t>
      </w:r>
      <w:r w:rsidRPr="009279A3">
        <w:rPr>
          <w:rFonts w:ascii="Arial" w:hAnsi="Arial" w:cs="Arial"/>
        </w:rPr>
        <w:t>close the gap on health inequalities and achieve the service changes that are needed to improve population health</w:t>
      </w:r>
      <w:r w:rsidRPr="46430FB4">
        <w:rPr>
          <w:rFonts w:ascii="Arial" w:hAnsi="Arial" w:cs="Arial"/>
        </w:rPr>
        <w:t>.</w:t>
      </w:r>
      <w:r w:rsidRPr="009279A3">
        <w:rPr>
          <w:rFonts w:ascii="Arial" w:hAnsi="Arial" w:cs="Arial"/>
        </w:rPr>
        <w:t xml:space="preserve">  </w:t>
      </w:r>
    </w:p>
    <w:p w14:paraId="74EFC36F" w14:textId="77777777" w:rsidR="00402FE8" w:rsidRDefault="00402FE8" w:rsidP="00402FE8">
      <w:pPr>
        <w:pStyle w:val="ListParagraph"/>
        <w:numPr>
          <w:ilvl w:val="0"/>
          <w:numId w:val="10"/>
        </w:numPr>
        <w:jc w:val="both"/>
        <w:rPr>
          <w:rFonts w:ascii="Arial" w:hAnsi="Arial" w:cs="Arial"/>
        </w:rPr>
      </w:pPr>
      <w:r w:rsidRPr="00E22AB2">
        <w:rPr>
          <w:rFonts w:ascii="Arial" w:hAnsi="Arial" w:cs="Arial"/>
        </w:rPr>
        <w:t>Ensur</w:t>
      </w:r>
      <w:r>
        <w:rPr>
          <w:rFonts w:ascii="Arial" w:hAnsi="Arial" w:cs="Arial"/>
        </w:rPr>
        <w:t xml:space="preserve">ing </w:t>
      </w:r>
      <w:r w:rsidRPr="00E22AB2">
        <w:rPr>
          <w:rFonts w:ascii="Arial" w:hAnsi="Arial" w:cs="Arial"/>
        </w:rPr>
        <w:t>the IC</w:t>
      </w:r>
      <w:r>
        <w:rPr>
          <w:rFonts w:ascii="Arial" w:hAnsi="Arial" w:cs="Arial"/>
        </w:rPr>
        <w:t>B</w:t>
      </w:r>
      <w:r w:rsidRPr="00E22AB2">
        <w:rPr>
          <w:rFonts w:ascii="Arial" w:hAnsi="Arial" w:cs="Arial"/>
        </w:rPr>
        <w:t xml:space="preserve"> is responsive to people and communities and that public, patient and carer voices are embedded in all of the ICB’s plans and activities.</w:t>
      </w:r>
    </w:p>
    <w:p w14:paraId="2D296F30" w14:textId="77777777" w:rsidR="00402FE8" w:rsidRPr="00E22AB2" w:rsidRDefault="00402FE8" w:rsidP="00402FE8">
      <w:pPr>
        <w:pStyle w:val="ListParagraph"/>
        <w:numPr>
          <w:ilvl w:val="0"/>
          <w:numId w:val="10"/>
        </w:numPr>
        <w:jc w:val="both"/>
        <w:rPr>
          <w:rFonts w:ascii="Arial" w:hAnsi="Arial" w:cs="Arial"/>
        </w:rPr>
      </w:pPr>
      <w:r w:rsidRPr="00E22AB2">
        <w:rPr>
          <w:rFonts w:ascii="Arial" w:hAnsi="Arial" w:cs="Arial"/>
        </w:rPr>
        <w:t>Promot</w:t>
      </w:r>
      <w:r>
        <w:rPr>
          <w:rFonts w:ascii="Arial" w:hAnsi="Arial" w:cs="Arial"/>
        </w:rPr>
        <w:t xml:space="preserve">ing </w:t>
      </w:r>
      <w:r w:rsidRPr="00E22AB2">
        <w:rPr>
          <w:rFonts w:ascii="Arial" w:hAnsi="Arial" w:cs="Arial"/>
        </w:rPr>
        <w:t xml:space="preserve">the values of the </w:t>
      </w:r>
      <w:hyperlink r:id="rId16" w:history="1">
        <w:r w:rsidRPr="00E22AB2">
          <w:rPr>
            <w:rStyle w:val="Hyperlink"/>
            <w:rFonts w:ascii="Arial" w:hAnsi="Arial" w:cs="Arial"/>
          </w:rPr>
          <w:t>NHS Constitution</w:t>
        </w:r>
      </w:hyperlink>
      <w:r w:rsidRPr="00E22AB2">
        <w:rPr>
          <w:rFonts w:ascii="Arial" w:hAnsi="Arial" w:cs="Arial"/>
        </w:rPr>
        <w:t xml:space="preserve"> and </w:t>
      </w:r>
      <w:r>
        <w:rPr>
          <w:rFonts w:ascii="Arial" w:hAnsi="Arial" w:cs="Arial"/>
        </w:rPr>
        <w:t xml:space="preserve">modelling </w:t>
      </w:r>
      <w:r w:rsidRPr="00E22AB2">
        <w:rPr>
          <w:rFonts w:ascii="Arial" w:hAnsi="Arial" w:cs="Arial"/>
        </w:rPr>
        <w:t xml:space="preserve">the behaviours embodied in </w:t>
      </w:r>
      <w:hyperlink r:id="rId17" w:history="1">
        <w:r w:rsidRPr="00E22AB2">
          <w:rPr>
            <w:rStyle w:val="Hyperlink"/>
            <w:rFonts w:ascii="Arial" w:hAnsi="Arial" w:cs="Arial"/>
          </w:rPr>
          <w:t>Our People Promise</w:t>
        </w:r>
      </w:hyperlink>
      <w:r w:rsidRPr="00E22AB2">
        <w:rPr>
          <w:rFonts w:ascii="Arial" w:hAnsi="Arial" w:cs="Arial"/>
        </w:rPr>
        <w:t xml:space="preserve"> and forthcoming Leadership Way to ensure a collaborative, inclusive and productive approach across the system.</w:t>
      </w:r>
    </w:p>
    <w:p w14:paraId="299B53A3" w14:textId="77777777" w:rsidR="00402FE8" w:rsidRPr="00B508D3" w:rsidRDefault="00402FE8" w:rsidP="00402FE8">
      <w:pPr>
        <w:rPr>
          <w:rFonts w:ascii="Arial" w:eastAsia="Arial" w:hAnsi="Arial" w:cs="Arial"/>
          <w:b/>
          <w:bCs/>
          <w:color w:val="005EB8"/>
        </w:rPr>
      </w:pPr>
      <w:r w:rsidRPr="00B508D3">
        <w:rPr>
          <w:rFonts w:ascii="Arial" w:eastAsia="Arial" w:hAnsi="Arial" w:cs="Arial"/>
          <w:b/>
          <w:bCs/>
          <w:color w:val="005EB8"/>
        </w:rPr>
        <w:t>Sustainable outcomes</w:t>
      </w:r>
    </w:p>
    <w:p w14:paraId="46E46DD4" w14:textId="77777777" w:rsidR="00402FE8" w:rsidRPr="00E22AB2" w:rsidRDefault="00402FE8" w:rsidP="00402FE8">
      <w:pPr>
        <w:pStyle w:val="ListParagraph"/>
        <w:numPr>
          <w:ilvl w:val="0"/>
          <w:numId w:val="10"/>
        </w:numPr>
        <w:jc w:val="both"/>
        <w:rPr>
          <w:rFonts w:ascii="Arial" w:hAnsi="Arial" w:cs="Arial"/>
        </w:rPr>
      </w:pPr>
      <w:r>
        <w:rPr>
          <w:rFonts w:ascii="Arial" w:hAnsi="Arial" w:cs="Arial"/>
        </w:rPr>
        <w:t>O</w:t>
      </w:r>
      <w:r w:rsidRPr="00785A8D">
        <w:rPr>
          <w:rFonts w:ascii="Arial" w:hAnsi="Arial" w:cs="Arial"/>
        </w:rPr>
        <w:t xml:space="preserve">versight of </w:t>
      </w:r>
      <w:r w:rsidRPr="00E22AB2">
        <w:rPr>
          <w:rFonts w:ascii="Arial" w:hAnsi="Arial" w:cs="Arial"/>
        </w:rPr>
        <w:t>purposeful arrangements for effective</w:t>
      </w:r>
      <w:r>
        <w:rPr>
          <w:rFonts w:ascii="Arial" w:hAnsi="Arial" w:cs="Arial"/>
        </w:rPr>
        <w:t xml:space="preserve"> leadership of</w:t>
      </w:r>
      <w:r w:rsidRPr="00E22AB2">
        <w:rPr>
          <w:rFonts w:ascii="Arial" w:hAnsi="Arial" w:cs="Arial"/>
        </w:rPr>
        <w:t xml:space="preserve"> clinical and professional care throughout the </w:t>
      </w:r>
      <w:r>
        <w:rPr>
          <w:rFonts w:ascii="Arial" w:hAnsi="Arial" w:cs="Arial"/>
        </w:rPr>
        <w:t xml:space="preserve">ICB and the </w:t>
      </w:r>
      <w:r w:rsidRPr="00E22AB2">
        <w:rPr>
          <w:rFonts w:ascii="Arial" w:hAnsi="Arial" w:cs="Arial"/>
        </w:rPr>
        <w:t>ICS.</w:t>
      </w:r>
    </w:p>
    <w:p w14:paraId="44564125" w14:textId="77777777" w:rsidR="00402FE8" w:rsidRPr="00E22AB2" w:rsidRDefault="00402FE8" w:rsidP="00402FE8">
      <w:pPr>
        <w:pStyle w:val="ListParagraph"/>
        <w:numPr>
          <w:ilvl w:val="0"/>
          <w:numId w:val="10"/>
        </w:numPr>
        <w:jc w:val="both"/>
        <w:rPr>
          <w:rFonts w:ascii="Arial" w:hAnsi="Arial" w:cs="Arial"/>
        </w:rPr>
      </w:pPr>
      <w:r w:rsidRPr="00E22AB2">
        <w:rPr>
          <w:rFonts w:ascii="Arial" w:hAnsi="Arial" w:cs="Arial"/>
        </w:rPr>
        <w:t>Foster</w:t>
      </w:r>
      <w:r>
        <w:rPr>
          <w:rFonts w:ascii="Arial" w:hAnsi="Arial" w:cs="Arial"/>
        </w:rPr>
        <w:t xml:space="preserve">ing </w:t>
      </w:r>
      <w:r w:rsidRPr="00E22AB2">
        <w:rPr>
          <w:rFonts w:ascii="Arial" w:hAnsi="Arial" w:cs="Arial"/>
        </w:rPr>
        <w:t xml:space="preserve">a culture of research, innovation, learning and continuous improvement to support the delivery of high quality services for all. </w:t>
      </w:r>
    </w:p>
    <w:p w14:paraId="3C0E0E32" w14:textId="77777777" w:rsidR="00402FE8" w:rsidRPr="00E22AB2" w:rsidRDefault="00402FE8" w:rsidP="00402FE8">
      <w:pPr>
        <w:pStyle w:val="ListParagraph"/>
        <w:numPr>
          <w:ilvl w:val="0"/>
          <w:numId w:val="10"/>
        </w:numPr>
        <w:jc w:val="both"/>
        <w:rPr>
          <w:rFonts w:ascii="Arial" w:hAnsi="Arial" w:cs="Arial"/>
        </w:rPr>
      </w:pPr>
      <w:r>
        <w:rPr>
          <w:rFonts w:ascii="Arial" w:hAnsi="Arial" w:cs="Arial"/>
        </w:rPr>
        <w:t>E</w:t>
      </w:r>
      <w:r w:rsidRPr="00E22AB2">
        <w:rPr>
          <w:rFonts w:ascii="Arial" w:hAnsi="Arial" w:cs="Arial"/>
        </w:rPr>
        <w:t>nsur</w:t>
      </w:r>
      <w:r>
        <w:rPr>
          <w:rFonts w:ascii="Arial" w:hAnsi="Arial" w:cs="Arial"/>
        </w:rPr>
        <w:t xml:space="preserve">ing </w:t>
      </w:r>
      <w:r w:rsidRPr="00E22AB2">
        <w:rPr>
          <w:rFonts w:ascii="Arial" w:hAnsi="Arial" w:cs="Arial"/>
        </w:rPr>
        <w:t>the NHS plays its part in social and economic development and achieving environmental sustainability, including the Carbon Net Zero commitment.</w:t>
      </w:r>
    </w:p>
    <w:p w14:paraId="02436145" w14:textId="77777777" w:rsidR="00402FE8" w:rsidRPr="00B508D3" w:rsidRDefault="00402FE8" w:rsidP="00402FE8">
      <w:pPr>
        <w:rPr>
          <w:rFonts w:ascii="Arial" w:eastAsia="Arial" w:hAnsi="Arial" w:cs="Arial"/>
          <w:b/>
          <w:bCs/>
          <w:color w:val="005EB8"/>
        </w:rPr>
      </w:pPr>
      <w:r w:rsidRPr="00B508D3">
        <w:rPr>
          <w:rFonts w:ascii="Arial" w:eastAsia="Arial" w:hAnsi="Arial" w:cs="Arial"/>
          <w:b/>
          <w:bCs/>
          <w:color w:val="005EB8"/>
        </w:rPr>
        <w:t>Governance and assurance</w:t>
      </w:r>
    </w:p>
    <w:p w14:paraId="6DF74405" w14:textId="77777777" w:rsidR="00402FE8" w:rsidRDefault="00402FE8" w:rsidP="00402FE8">
      <w:pPr>
        <w:pStyle w:val="ListParagraph"/>
        <w:numPr>
          <w:ilvl w:val="0"/>
          <w:numId w:val="10"/>
        </w:numPr>
        <w:jc w:val="both"/>
        <w:rPr>
          <w:rFonts w:ascii="Arial" w:hAnsi="Arial" w:cs="Arial"/>
        </w:rPr>
      </w:pPr>
      <w:r w:rsidRPr="00785A8D">
        <w:rPr>
          <w:rFonts w:ascii="Arial" w:hAnsi="Arial" w:cs="Arial"/>
        </w:rPr>
        <w:t>Collectively ensur</w:t>
      </w:r>
      <w:r>
        <w:rPr>
          <w:rFonts w:ascii="Arial" w:hAnsi="Arial" w:cs="Arial"/>
        </w:rPr>
        <w:t xml:space="preserve">ing </w:t>
      </w:r>
      <w:r w:rsidRPr="00785A8D">
        <w:rPr>
          <w:rFonts w:ascii="Arial" w:hAnsi="Arial" w:cs="Arial"/>
        </w:rPr>
        <w:t>that the ICB is compliant with its constitution and contractual obligations, holding other members of the ICB</w:t>
      </w:r>
      <w:r>
        <w:rPr>
          <w:rFonts w:ascii="Arial" w:hAnsi="Arial" w:cs="Arial"/>
        </w:rPr>
        <w:t xml:space="preserve"> and the ICS</w:t>
      </w:r>
      <w:r w:rsidRPr="00785A8D">
        <w:rPr>
          <w:rFonts w:ascii="Arial" w:hAnsi="Arial" w:cs="Arial"/>
        </w:rPr>
        <w:t xml:space="preserve"> to account through constructive, independent and respectful challenge.</w:t>
      </w:r>
    </w:p>
    <w:p w14:paraId="41F95740" w14:textId="77777777" w:rsidR="00402FE8" w:rsidRDefault="00402FE8" w:rsidP="00402FE8">
      <w:pPr>
        <w:pStyle w:val="ListParagraph"/>
        <w:numPr>
          <w:ilvl w:val="0"/>
          <w:numId w:val="10"/>
        </w:numPr>
        <w:jc w:val="both"/>
        <w:rPr>
          <w:rFonts w:ascii="Arial" w:hAnsi="Arial" w:cs="Arial"/>
        </w:rPr>
      </w:pPr>
      <w:r>
        <w:rPr>
          <w:rFonts w:ascii="Arial" w:hAnsi="Arial" w:cs="Arial"/>
        </w:rPr>
        <w:t>Maintaining oversight of the delivery of ICB plans</w:t>
      </w:r>
      <w:r w:rsidRPr="46430FB4">
        <w:rPr>
          <w:rFonts w:ascii="Arial" w:hAnsi="Arial" w:cs="Arial"/>
        </w:rPr>
        <w:t>,</w:t>
      </w:r>
      <w:r>
        <w:rPr>
          <w:rFonts w:ascii="Arial" w:hAnsi="Arial" w:cs="Arial"/>
        </w:rPr>
        <w:t xml:space="preserve"> ensuring expected outcomes are delivered in a timely manner through the proportionate management of risks</w:t>
      </w:r>
      <w:r w:rsidRPr="46430FB4">
        <w:rPr>
          <w:rFonts w:ascii="Arial" w:hAnsi="Arial" w:cs="Arial"/>
        </w:rPr>
        <w:t>.</w:t>
      </w:r>
    </w:p>
    <w:p w14:paraId="1594FE28" w14:textId="77777777" w:rsidR="00402FE8" w:rsidRPr="00785A8D" w:rsidRDefault="00402FE8" w:rsidP="00402FE8">
      <w:pPr>
        <w:pStyle w:val="ListParagraph"/>
        <w:numPr>
          <w:ilvl w:val="0"/>
          <w:numId w:val="10"/>
        </w:numPr>
        <w:jc w:val="both"/>
        <w:rPr>
          <w:rFonts w:ascii="Arial" w:hAnsi="Arial" w:cs="Arial"/>
        </w:rPr>
      </w:pPr>
      <w:r>
        <w:rPr>
          <w:rFonts w:ascii="Arial" w:hAnsi="Arial" w:cs="Arial"/>
        </w:rPr>
        <w:t xml:space="preserve">Ensuring that the ICB operates to deliver its functions in line with all of its statutory duties, and that compliance with the expected standards of the regulatory bodies is maintained. </w:t>
      </w:r>
    </w:p>
    <w:p w14:paraId="0FE6F816" w14:textId="77777777" w:rsidR="00402FE8" w:rsidRPr="00B508D3" w:rsidRDefault="00402FE8" w:rsidP="00402FE8">
      <w:pPr>
        <w:rPr>
          <w:rFonts w:ascii="Arial" w:eastAsia="Arial" w:hAnsi="Arial" w:cs="Arial"/>
          <w:b/>
          <w:bCs/>
          <w:color w:val="005EB8"/>
        </w:rPr>
      </w:pPr>
      <w:r w:rsidRPr="00B508D3">
        <w:rPr>
          <w:rFonts w:ascii="Arial" w:eastAsia="Arial" w:hAnsi="Arial" w:cs="Arial"/>
          <w:b/>
          <w:bCs/>
          <w:color w:val="005EB8"/>
        </w:rPr>
        <w:t>People and culture</w:t>
      </w:r>
    </w:p>
    <w:p w14:paraId="2AC81645" w14:textId="77777777" w:rsidR="00402FE8" w:rsidRPr="00785A8D" w:rsidRDefault="00402FE8" w:rsidP="00402FE8">
      <w:pPr>
        <w:pStyle w:val="ListParagraph"/>
        <w:numPr>
          <w:ilvl w:val="0"/>
          <w:numId w:val="10"/>
        </w:numPr>
        <w:ind w:left="357" w:hanging="357"/>
        <w:jc w:val="both"/>
        <w:rPr>
          <w:rFonts w:ascii="Arial" w:hAnsi="Arial" w:cs="Arial"/>
        </w:rPr>
      </w:pPr>
      <w:r>
        <w:rPr>
          <w:rFonts w:ascii="Arial" w:hAnsi="Arial" w:cs="Arial"/>
        </w:rPr>
        <w:t>S</w:t>
      </w:r>
      <w:r w:rsidRPr="00785A8D">
        <w:rPr>
          <w:rFonts w:ascii="Arial" w:hAnsi="Arial" w:cs="Arial"/>
        </w:rPr>
        <w:t>upport</w:t>
      </w:r>
      <w:r>
        <w:rPr>
          <w:rFonts w:ascii="Arial" w:hAnsi="Arial" w:cs="Arial"/>
        </w:rPr>
        <w:t xml:space="preserve">ing </w:t>
      </w:r>
      <w:r w:rsidRPr="00785A8D">
        <w:rPr>
          <w:rFonts w:ascii="Arial" w:hAnsi="Arial" w:cs="Arial"/>
        </w:rPr>
        <w:t xml:space="preserve">the development of other </w:t>
      </w:r>
      <w:r>
        <w:rPr>
          <w:rFonts w:ascii="Arial" w:hAnsi="Arial" w:cs="Arial"/>
        </w:rPr>
        <w:t>board</w:t>
      </w:r>
      <w:r w:rsidRPr="00785A8D">
        <w:rPr>
          <w:rFonts w:ascii="Arial" w:hAnsi="Arial" w:cs="Arial"/>
        </w:rPr>
        <w:t xml:space="preserve"> members to</w:t>
      </w:r>
      <w:r>
        <w:rPr>
          <w:rFonts w:ascii="Arial" w:hAnsi="Arial" w:cs="Arial"/>
        </w:rPr>
        <w:t xml:space="preserve"> </w:t>
      </w:r>
      <w:r w:rsidRPr="00785A8D">
        <w:rPr>
          <w:rFonts w:ascii="Arial" w:hAnsi="Arial" w:cs="Arial"/>
        </w:rPr>
        <w:t>maximise their contribution.</w:t>
      </w:r>
    </w:p>
    <w:p w14:paraId="590B2A55" w14:textId="77777777" w:rsidR="00402FE8" w:rsidRPr="00E22AB2" w:rsidRDefault="00402FE8" w:rsidP="00402FE8">
      <w:pPr>
        <w:pStyle w:val="ListParagraph"/>
        <w:numPr>
          <w:ilvl w:val="0"/>
          <w:numId w:val="10"/>
        </w:numPr>
        <w:ind w:left="357" w:hanging="357"/>
        <w:jc w:val="both"/>
        <w:rPr>
          <w:rFonts w:ascii="Arial" w:hAnsi="Arial" w:cs="Arial"/>
        </w:rPr>
      </w:pPr>
      <w:r>
        <w:rPr>
          <w:rFonts w:ascii="Arial" w:hAnsi="Arial" w:cs="Arial"/>
        </w:rPr>
        <w:t>P</w:t>
      </w:r>
      <w:r w:rsidRPr="00E22AB2">
        <w:rPr>
          <w:rFonts w:ascii="Arial" w:hAnsi="Arial" w:cs="Arial"/>
        </w:rPr>
        <w:t>rovid</w:t>
      </w:r>
      <w:r>
        <w:rPr>
          <w:rFonts w:ascii="Arial" w:hAnsi="Arial" w:cs="Arial"/>
        </w:rPr>
        <w:t xml:space="preserve">ing </w:t>
      </w:r>
      <w:r w:rsidRPr="00E22AB2">
        <w:rPr>
          <w:rFonts w:ascii="Arial" w:hAnsi="Arial" w:cs="Arial"/>
        </w:rPr>
        <w:t>visible leadership in developing a healthy and inclusive culture for the organisation</w:t>
      </w:r>
      <w:r>
        <w:rPr>
          <w:rFonts w:ascii="Arial" w:hAnsi="Arial" w:cs="Arial"/>
        </w:rPr>
        <w:t>,</w:t>
      </w:r>
      <w:r w:rsidRPr="00E22AB2">
        <w:rPr>
          <w:rFonts w:ascii="Arial" w:hAnsi="Arial" w:cs="Arial"/>
        </w:rPr>
        <w:t xml:space="preserve"> which promotes diversity, encourages and enables system working and which is reflected and modelled in their own and the </w:t>
      </w:r>
      <w:r>
        <w:rPr>
          <w:rFonts w:ascii="Arial" w:hAnsi="Arial" w:cs="Arial"/>
        </w:rPr>
        <w:t>B</w:t>
      </w:r>
      <w:r w:rsidRPr="00E22AB2">
        <w:rPr>
          <w:rFonts w:ascii="Arial" w:hAnsi="Arial" w:cs="Arial"/>
        </w:rPr>
        <w:t>oard’s behaviour and decision-making.</w:t>
      </w:r>
    </w:p>
    <w:p w14:paraId="1C63F3D8" w14:textId="77777777" w:rsidR="00402FE8" w:rsidRDefault="00402FE8" w:rsidP="00402FE8">
      <w:pPr>
        <w:pStyle w:val="ListParagraph"/>
        <w:numPr>
          <w:ilvl w:val="0"/>
          <w:numId w:val="10"/>
        </w:numPr>
        <w:ind w:left="357" w:hanging="357"/>
        <w:jc w:val="both"/>
        <w:rPr>
          <w:rFonts w:ascii="Arial" w:hAnsi="Arial" w:cs="Arial"/>
        </w:rPr>
      </w:pPr>
      <w:r w:rsidRPr="00AD613B">
        <w:rPr>
          <w:rFonts w:ascii="Arial" w:hAnsi="Arial" w:cs="Arial"/>
        </w:rPr>
        <w:t>Ensur</w:t>
      </w:r>
      <w:r>
        <w:rPr>
          <w:rFonts w:ascii="Arial" w:hAnsi="Arial" w:cs="Arial"/>
        </w:rPr>
        <w:t xml:space="preserve">ing </w:t>
      </w:r>
      <w:r w:rsidRPr="00AD613B">
        <w:rPr>
          <w:rFonts w:ascii="Arial" w:hAnsi="Arial" w:cs="Arial"/>
        </w:rPr>
        <w:t>the Board acts in accordance with the highest ethical standards of public service and that any conflicts are appropriately resolved</w:t>
      </w:r>
      <w:r>
        <w:rPr>
          <w:rFonts w:ascii="Arial" w:hAnsi="Arial" w:cs="Arial"/>
        </w:rPr>
        <w:t>.</w:t>
      </w:r>
      <w:r w:rsidRPr="00AD613B">
        <w:rPr>
          <w:rFonts w:ascii="Arial" w:hAnsi="Arial" w:cs="Arial"/>
        </w:rPr>
        <w:t xml:space="preserve"> </w:t>
      </w:r>
    </w:p>
    <w:p w14:paraId="65B1C34E" w14:textId="77777777" w:rsidR="00987A28" w:rsidRDefault="00987A28" w:rsidP="00987A28">
      <w:pPr>
        <w:jc w:val="both"/>
        <w:rPr>
          <w:rFonts w:ascii="Arial" w:hAnsi="Arial" w:cs="Arial"/>
          <w:color w:val="000000"/>
          <w:shd w:val="clear" w:color="auto" w:fill="FFFFFF"/>
          <w:lang w:eastAsia="en-GB"/>
        </w:rPr>
      </w:pPr>
    </w:p>
    <w:p w14:paraId="33260403" w14:textId="77777777" w:rsidR="00987A28" w:rsidRPr="00987A28" w:rsidRDefault="00987A28" w:rsidP="00987A28">
      <w:pPr>
        <w:jc w:val="both"/>
        <w:rPr>
          <w:rFonts w:ascii="Arial" w:hAnsi="Arial" w:cs="Arial"/>
          <w:color w:val="000000"/>
          <w:shd w:val="clear" w:color="auto" w:fill="FFFFFF"/>
          <w:lang w:eastAsia="en-GB"/>
        </w:rPr>
      </w:pPr>
    </w:p>
    <w:p w14:paraId="0D7C5DC5" w14:textId="1C5755AE" w:rsidR="002A6946" w:rsidRPr="002A6946" w:rsidRDefault="00834402" w:rsidP="002A6946">
      <w:pPr>
        <w:pStyle w:val="Heading1"/>
        <w:pBdr>
          <w:bottom w:val="single" w:sz="4" w:space="1" w:color="auto"/>
        </w:pBdr>
        <w:spacing w:before="200" w:after="200"/>
        <w:rPr>
          <w:rFonts w:ascii="Arial" w:hAnsi="Arial" w:cs="Arial"/>
          <w:b/>
          <w:bCs/>
          <w:color w:val="0070C0"/>
          <w:sz w:val="28"/>
          <w:szCs w:val="28"/>
        </w:rPr>
      </w:pPr>
      <w:bookmarkStart w:id="9" w:name="_Toc84508179"/>
      <w:r w:rsidRPr="00A33F18">
        <w:rPr>
          <w:rFonts w:ascii="Arial" w:hAnsi="Arial" w:cs="Arial"/>
          <w:b/>
          <w:bCs/>
          <w:color w:val="0070C0"/>
          <w:sz w:val="28"/>
          <w:szCs w:val="28"/>
        </w:rPr>
        <w:t xml:space="preserve">Chair of the Remuneration </w:t>
      </w:r>
      <w:r w:rsidR="00381F48">
        <w:rPr>
          <w:rFonts w:ascii="Arial" w:hAnsi="Arial" w:cs="Arial"/>
          <w:b/>
          <w:bCs/>
          <w:color w:val="0070C0"/>
          <w:sz w:val="28"/>
          <w:szCs w:val="28"/>
        </w:rPr>
        <w:t xml:space="preserve">and People </w:t>
      </w:r>
      <w:r w:rsidRPr="00A33F18">
        <w:rPr>
          <w:rFonts w:ascii="Arial" w:hAnsi="Arial" w:cs="Arial"/>
          <w:b/>
          <w:bCs/>
          <w:color w:val="0070C0"/>
          <w:sz w:val="28"/>
          <w:szCs w:val="28"/>
        </w:rPr>
        <w:t>Committee</w:t>
      </w:r>
      <w:r w:rsidR="00381F48">
        <w:rPr>
          <w:rFonts w:ascii="Arial" w:hAnsi="Arial" w:cs="Arial"/>
          <w:b/>
          <w:bCs/>
          <w:color w:val="0070C0"/>
          <w:sz w:val="28"/>
          <w:szCs w:val="28"/>
        </w:rPr>
        <w:t>s</w:t>
      </w:r>
      <w:r w:rsidR="00A33F18" w:rsidRPr="00A33F18">
        <w:rPr>
          <w:rFonts w:ascii="Arial" w:hAnsi="Arial" w:cs="Arial"/>
          <w:b/>
          <w:bCs/>
          <w:color w:val="0070C0"/>
          <w:sz w:val="28"/>
          <w:szCs w:val="28"/>
        </w:rPr>
        <w:t xml:space="preserve"> – </w:t>
      </w:r>
      <w:bookmarkEnd w:id="9"/>
      <w:r w:rsidR="00402FE8">
        <w:rPr>
          <w:rFonts w:ascii="Arial" w:hAnsi="Arial" w:cs="Arial"/>
          <w:b/>
          <w:bCs/>
          <w:color w:val="0070C0"/>
          <w:sz w:val="28"/>
          <w:szCs w:val="28"/>
        </w:rPr>
        <w:t>Specific Role and Accountabilities</w:t>
      </w:r>
      <w:r w:rsidR="00A33F18" w:rsidRPr="00A33F18">
        <w:rPr>
          <w:rFonts w:ascii="Arial" w:hAnsi="Arial" w:cs="Arial"/>
          <w:b/>
          <w:bCs/>
          <w:color w:val="0070C0"/>
          <w:sz w:val="28"/>
          <w:szCs w:val="28"/>
        </w:rPr>
        <w:t xml:space="preserve">  </w:t>
      </w:r>
    </w:p>
    <w:p w14:paraId="18DE3A73" w14:textId="77777777" w:rsidR="00834402" w:rsidRPr="0079779D" w:rsidRDefault="00834402" w:rsidP="00834402">
      <w:pPr>
        <w:spacing w:after="0" w:line="240" w:lineRule="auto"/>
        <w:jc w:val="both"/>
        <w:rPr>
          <w:rFonts w:ascii="Arial" w:eastAsia="Arial" w:hAnsi="Arial" w:cs="Arial"/>
          <w:color w:val="000000"/>
          <w:szCs w:val="24"/>
        </w:rPr>
      </w:pPr>
      <w:r w:rsidRPr="0079779D">
        <w:rPr>
          <w:rFonts w:ascii="Arial" w:eastAsia="Arial" w:hAnsi="Arial" w:cs="Arial"/>
          <w:color w:val="000000"/>
          <w:szCs w:val="24"/>
        </w:rPr>
        <w:t xml:space="preserve">This committee is accountable to the Board for matters relating to remuneration, fees and other allowances (including pension schemes) for employees and other individuals who provide services to the ICB. </w:t>
      </w:r>
    </w:p>
    <w:p w14:paraId="20750B5F" w14:textId="77777777" w:rsidR="00834402" w:rsidRDefault="00834402" w:rsidP="00834402">
      <w:pPr>
        <w:spacing w:after="0" w:line="240" w:lineRule="auto"/>
        <w:jc w:val="both"/>
        <w:rPr>
          <w:rFonts w:ascii="Arial" w:eastAsia="Arial" w:hAnsi="Arial" w:cs="Arial"/>
          <w:color w:val="000000"/>
          <w:szCs w:val="24"/>
        </w:rPr>
      </w:pPr>
    </w:p>
    <w:p w14:paraId="4541FAD3" w14:textId="0787EFC9" w:rsidR="00834402" w:rsidRPr="0079779D" w:rsidRDefault="00834402" w:rsidP="00834402">
      <w:pPr>
        <w:spacing w:after="0" w:line="240" w:lineRule="auto"/>
        <w:jc w:val="both"/>
        <w:rPr>
          <w:rFonts w:ascii="Arial" w:eastAsia="Arial" w:hAnsi="Arial" w:cs="Arial"/>
          <w:color w:val="000000"/>
          <w:szCs w:val="24"/>
        </w:rPr>
      </w:pPr>
      <w:r w:rsidRPr="0079779D">
        <w:rPr>
          <w:rFonts w:ascii="Arial" w:eastAsia="Arial" w:hAnsi="Arial" w:cs="Arial"/>
          <w:color w:val="000000"/>
          <w:szCs w:val="24"/>
        </w:rPr>
        <w:t>The Remuneration Committee Chair shares the roles and responsibilities of the other non-executive members and in addition ha</w:t>
      </w:r>
      <w:r w:rsidR="009173CF">
        <w:rPr>
          <w:rFonts w:ascii="Arial" w:eastAsia="Arial" w:hAnsi="Arial" w:cs="Arial"/>
          <w:color w:val="000000"/>
          <w:szCs w:val="24"/>
        </w:rPr>
        <w:t>s</w:t>
      </w:r>
      <w:r w:rsidRPr="0079779D">
        <w:rPr>
          <w:rFonts w:ascii="Arial" w:eastAsia="Arial" w:hAnsi="Arial" w:cs="Arial"/>
          <w:color w:val="000000"/>
          <w:szCs w:val="24"/>
        </w:rPr>
        <w:t xml:space="preserve"> responsibilities to:</w:t>
      </w:r>
    </w:p>
    <w:p w14:paraId="0F405D27" w14:textId="3E455B2C"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Provide leadership and vision to the </w:t>
      </w:r>
      <w:r>
        <w:rPr>
          <w:rFonts w:ascii="Arial" w:hAnsi="Arial" w:cs="Arial"/>
          <w:color w:val="000000"/>
          <w:shd w:val="clear" w:color="auto" w:fill="FFFFFF"/>
          <w:lang w:eastAsia="en-GB"/>
        </w:rPr>
        <w:t>remuneration</w:t>
      </w:r>
      <w:r w:rsidRPr="00170740">
        <w:rPr>
          <w:rFonts w:ascii="Arial" w:hAnsi="Arial" w:cs="Arial"/>
          <w:color w:val="000000"/>
          <w:shd w:val="clear" w:color="auto" w:fill="FFFFFF"/>
          <w:lang w:eastAsia="en-GB"/>
        </w:rPr>
        <w:t xml:space="preserve"> committee to ensure that it is effective in its role and that robust internal control systems are in place and </w:t>
      </w:r>
      <w:r w:rsidR="006A71CF" w:rsidRPr="00170740">
        <w:rPr>
          <w:rFonts w:ascii="Arial" w:hAnsi="Arial" w:cs="Arial"/>
          <w:color w:val="000000"/>
          <w:shd w:val="clear" w:color="auto" w:fill="FFFFFF"/>
          <w:lang w:eastAsia="en-GB"/>
        </w:rPr>
        <w:t>operating.</w:t>
      </w:r>
    </w:p>
    <w:p w14:paraId="3342553F" w14:textId="77777777"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Lead and support a constructive dynamic within the committee, enabling grounded debate with contributions from all, ensuring the committee sees itself as a team, has the right balance and diversity of skills, knowledge and perspectives, and the confidence to challenge on all aspects of the agenda</w:t>
      </w:r>
    </w:p>
    <w:p w14:paraId="12CD0E95" w14:textId="4FCBA5AA"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Guard the committee’s independence as a source of assurance to the board and leading the committee in establishing effective and ethical decision-making </w:t>
      </w:r>
      <w:r w:rsidR="006A71CF" w:rsidRPr="00170740">
        <w:rPr>
          <w:rFonts w:ascii="Arial" w:hAnsi="Arial" w:cs="Arial"/>
          <w:color w:val="000000"/>
          <w:shd w:val="clear" w:color="auto" w:fill="FFFFFF"/>
          <w:lang w:eastAsia="en-GB"/>
        </w:rPr>
        <w:t>processes.</w:t>
      </w:r>
    </w:p>
    <w:p w14:paraId="5FB5228C" w14:textId="4170E644"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Ensure that the committee receives accurate, high quality, timely and clear information, that the related assurance systems are fit for purpose and that there is a good flow of information between the committee, the board and senior </w:t>
      </w:r>
      <w:r w:rsidR="006A71CF" w:rsidRPr="00170740">
        <w:rPr>
          <w:rFonts w:ascii="Arial" w:hAnsi="Arial" w:cs="Arial"/>
          <w:color w:val="000000"/>
          <w:shd w:val="clear" w:color="auto" w:fill="FFFFFF"/>
          <w:lang w:eastAsia="en-GB"/>
        </w:rPr>
        <w:t>management.</w:t>
      </w:r>
    </w:p>
    <w:p w14:paraId="42FB4C72" w14:textId="77777777" w:rsidR="00834402" w:rsidRPr="00170740"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Develop a committee that is genuinely connected to and assured about staff and patient experience, as demonstrated by appropriate feedback and other measures; and</w:t>
      </w:r>
    </w:p>
    <w:p w14:paraId="3DB0875B" w14:textId="708F90A1" w:rsidR="00834402" w:rsidRDefault="00834402" w:rsidP="00834402">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Oversee the professional development of the members and ensuring that they have the right information to perform their roles.</w:t>
      </w:r>
    </w:p>
    <w:p w14:paraId="6889DB90" w14:textId="4CD34C56" w:rsidR="00381F48" w:rsidRPr="00381F48" w:rsidRDefault="00381F48" w:rsidP="00381F48">
      <w:pPr>
        <w:spacing w:after="120"/>
        <w:rPr>
          <w:rFonts w:ascii="Arial" w:eastAsia="Arial" w:hAnsi="Arial" w:cs="Arial"/>
          <w:color w:val="000000"/>
          <w:szCs w:val="28"/>
        </w:rPr>
      </w:pPr>
      <w:r w:rsidRPr="00381F48">
        <w:rPr>
          <w:rFonts w:ascii="Arial" w:eastAsia="Arial" w:hAnsi="Arial" w:cs="Arial"/>
          <w:color w:val="000000"/>
          <w:szCs w:val="28"/>
        </w:rPr>
        <w:t xml:space="preserve">In addition, the </w:t>
      </w:r>
      <w:r w:rsidR="006A71CF">
        <w:rPr>
          <w:rFonts w:ascii="Arial" w:eastAsia="Arial" w:hAnsi="Arial" w:cs="Arial"/>
          <w:color w:val="000000"/>
          <w:szCs w:val="28"/>
        </w:rPr>
        <w:t>i</w:t>
      </w:r>
      <w:r>
        <w:rPr>
          <w:rFonts w:ascii="Arial" w:eastAsia="Arial" w:hAnsi="Arial" w:cs="Arial"/>
          <w:color w:val="000000"/>
          <w:szCs w:val="28"/>
        </w:rPr>
        <w:t xml:space="preserve">ndependent </w:t>
      </w:r>
      <w:r w:rsidR="006A71CF">
        <w:rPr>
          <w:rFonts w:ascii="Arial" w:eastAsia="Arial" w:hAnsi="Arial" w:cs="Arial"/>
          <w:color w:val="000000"/>
          <w:szCs w:val="28"/>
        </w:rPr>
        <w:t>n</w:t>
      </w:r>
      <w:r>
        <w:rPr>
          <w:rFonts w:ascii="Arial" w:eastAsia="Arial" w:hAnsi="Arial" w:cs="Arial"/>
          <w:color w:val="000000"/>
          <w:szCs w:val="28"/>
        </w:rPr>
        <w:t xml:space="preserve">on-Executive </w:t>
      </w:r>
      <w:r w:rsidR="006A71CF">
        <w:rPr>
          <w:rFonts w:ascii="Arial" w:eastAsia="Arial" w:hAnsi="Arial" w:cs="Arial"/>
          <w:color w:val="000000"/>
          <w:szCs w:val="28"/>
        </w:rPr>
        <w:t>m</w:t>
      </w:r>
      <w:r>
        <w:rPr>
          <w:rFonts w:ascii="Arial" w:eastAsia="Arial" w:hAnsi="Arial" w:cs="Arial"/>
          <w:color w:val="000000"/>
          <w:szCs w:val="28"/>
        </w:rPr>
        <w:t xml:space="preserve">ember </w:t>
      </w:r>
      <w:r w:rsidRPr="00381F48">
        <w:rPr>
          <w:rFonts w:ascii="Arial" w:eastAsia="Arial" w:hAnsi="Arial" w:cs="Arial"/>
          <w:color w:val="000000"/>
          <w:szCs w:val="28"/>
        </w:rPr>
        <w:t xml:space="preserve">for Remuneration and </w:t>
      </w:r>
      <w:r>
        <w:rPr>
          <w:rFonts w:ascii="Arial" w:eastAsia="Arial" w:hAnsi="Arial" w:cs="Arial"/>
          <w:color w:val="000000"/>
          <w:szCs w:val="28"/>
        </w:rPr>
        <w:t>People</w:t>
      </w:r>
      <w:r w:rsidRPr="00381F48">
        <w:rPr>
          <w:rFonts w:ascii="Arial" w:eastAsia="Arial" w:hAnsi="Arial" w:cs="Arial"/>
          <w:color w:val="000000"/>
          <w:szCs w:val="28"/>
        </w:rPr>
        <w:t xml:space="preserve"> </w:t>
      </w:r>
      <w:r w:rsidRPr="00381F48">
        <w:rPr>
          <w:rFonts w:ascii="Arial" w:hAnsi="Arial" w:cs="Arial"/>
        </w:rPr>
        <w:t xml:space="preserve">will </w:t>
      </w:r>
      <w:r w:rsidRPr="00381F48">
        <w:rPr>
          <w:rFonts w:ascii="Arial" w:hAnsi="Arial" w:cs="Arial"/>
          <w:color w:val="000000"/>
          <w:shd w:val="clear" w:color="auto" w:fill="FFFFFF"/>
          <w:lang w:eastAsia="en-GB"/>
        </w:rPr>
        <w:t>have the following responsibilities:</w:t>
      </w:r>
    </w:p>
    <w:p w14:paraId="0BB91761" w14:textId="07AFB47C" w:rsidR="00381F48" w:rsidRPr="00381F48" w:rsidRDefault="00381F48" w:rsidP="00381F48">
      <w:pPr>
        <w:pStyle w:val="ListParagraph"/>
        <w:numPr>
          <w:ilvl w:val="0"/>
          <w:numId w:val="29"/>
        </w:numPr>
        <w:spacing w:after="120" w:line="240" w:lineRule="auto"/>
        <w:ind w:left="714" w:hanging="357"/>
        <w:contextualSpacing w:val="0"/>
        <w:rPr>
          <w:rFonts w:ascii="Arial" w:eastAsia="Arial" w:hAnsi="Arial" w:cs="Arial"/>
          <w:color w:val="000000"/>
          <w:szCs w:val="28"/>
        </w:rPr>
      </w:pPr>
      <w:r w:rsidRPr="00381F48">
        <w:rPr>
          <w:rFonts w:ascii="Arial" w:hAnsi="Arial" w:cs="Arial"/>
          <w:color w:val="000000"/>
          <w:shd w:val="clear" w:color="auto" w:fill="FFFFFF"/>
          <w:lang w:eastAsia="en-GB"/>
        </w:rPr>
        <w:t xml:space="preserve">Provide leadership and vision to the </w:t>
      </w:r>
      <w:r>
        <w:rPr>
          <w:rFonts w:ascii="Arial" w:hAnsi="Arial" w:cs="Arial"/>
          <w:color w:val="000000"/>
          <w:shd w:val="clear" w:color="auto" w:fill="FFFFFF"/>
          <w:lang w:eastAsia="en-GB"/>
        </w:rPr>
        <w:t>Remuneration Committee and the People</w:t>
      </w:r>
      <w:r w:rsidRPr="00381F48">
        <w:rPr>
          <w:rFonts w:ascii="Arial" w:hAnsi="Arial" w:cs="Arial"/>
          <w:color w:val="000000"/>
          <w:shd w:val="clear" w:color="auto" w:fill="FFFFFF"/>
          <w:lang w:eastAsia="en-GB"/>
        </w:rPr>
        <w:t xml:space="preserve"> </w:t>
      </w:r>
      <w:r w:rsidR="006A71CF" w:rsidRPr="00381F48">
        <w:rPr>
          <w:rFonts w:ascii="Arial" w:hAnsi="Arial" w:cs="Arial"/>
          <w:color w:val="000000"/>
          <w:shd w:val="clear" w:color="auto" w:fill="FFFFFF"/>
          <w:lang w:eastAsia="en-GB"/>
        </w:rPr>
        <w:t>Committee</w:t>
      </w:r>
      <w:r w:rsidRPr="00381F48">
        <w:rPr>
          <w:rFonts w:ascii="Arial" w:hAnsi="Arial" w:cs="Arial"/>
          <w:color w:val="000000"/>
          <w:shd w:val="clear" w:color="auto" w:fill="FFFFFF"/>
          <w:lang w:eastAsia="en-GB"/>
        </w:rPr>
        <w:t xml:space="preserve"> to ensure that it is effective in its role and that robust internal control systems are in place and operating. </w:t>
      </w:r>
      <w:r w:rsidRPr="00381F48">
        <w:rPr>
          <w:rFonts w:ascii="Arial" w:eastAsia="Arial" w:hAnsi="Arial" w:cs="Arial"/>
          <w:color w:val="000000"/>
          <w:szCs w:val="28"/>
        </w:rPr>
        <w:t xml:space="preserve">The remuneration committee is accountable to the Board for matters relating to remuneration, fees and other allowances (including pension schemes) for employees and other individuals who provide services to the </w:t>
      </w:r>
      <w:r w:rsidR="006A71CF" w:rsidRPr="00381F48">
        <w:rPr>
          <w:rFonts w:ascii="Arial" w:eastAsia="Arial" w:hAnsi="Arial" w:cs="Arial"/>
          <w:color w:val="000000"/>
          <w:szCs w:val="28"/>
        </w:rPr>
        <w:t>ICB.</w:t>
      </w:r>
    </w:p>
    <w:p w14:paraId="56C2A593" w14:textId="28EF0C5E" w:rsidR="00381F48" w:rsidRPr="00381F48" w:rsidRDefault="00381F48" w:rsidP="00381F48">
      <w:pPr>
        <w:pStyle w:val="ListParagraph"/>
        <w:numPr>
          <w:ilvl w:val="0"/>
          <w:numId w:val="15"/>
        </w:numPr>
        <w:spacing w:after="120" w:line="240" w:lineRule="auto"/>
        <w:ind w:left="714" w:hanging="357"/>
        <w:contextualSpacing w:val="0"/>
        <w:rPr>
          <w:rFonts w:ascii="Arial" w:hAnsi="Arial" w:cs="Arial"/>
          <w:color w:val="000000"/>
          <w:sz w:val="24"/>
          <w:szCs w:val="24"/>
          <w:shd w:val="clear" w:color="auto" w:fill="FFFFFF"/>
          <w:lang w:eastAsia="en-GB"/>
        </w:rPr>
      </w:pPr>
      <w:r>
        <w:rPr>
          <w:rFonts w:ascii="Arial" w:eastAsia="Arial" w:hAnsi="Arial" w:cs="Arial"/>
          <w:bCs/>
          <w:iCs/>
        </w:rPr>
        <w:t xml:space="preserve">As Chair of the People </w:t>
      </w:r>
      <w:r w:rsidRPr="00381F48">
        <w:rPr>
          <w:rFonts w:ascii="Arial" w:eastAsia="Arial" w:hAnsi="Arial" w:cs="Arial"/>
          <w:bCs/>
          <w:iCs/>
        </w:rPr>
        <w:t>Committee provide</w:t>
      </w:r>
      <w:r>
        <w:rPr>
          <w:rFonts w:ascii="Arial" w:eastAsia="Arial" w:hAnsi="Arial" w:cs="Arial"/>
          <w:bCs/>
          <w:iCs/>
        </w:rPr>
        <w:t>d</w:t>
      </w:r>
      <w:r w:rsidRPr="00381F48">
        <w:rPr>
          <w:rFonts w:ascii="Arial" w:eastAsia="Arial" w:hAnsi="Arial" w:cs="Arial"/>
          <w:bCs/>
          <w:iCs/>
        </w:rPr>
        <w:t xml:space="preserve"> assurance and oversight of </w:t>
      </w:r>
      <w:r>
        <w:rPr>
          <w:rFonts w:ascii="Arial" w:eastAsia="Arial" w:hAnsi="Arial" w:cs="Arial"/>
          <w:bCs/>
          <w:iCs/>
        </w:rPr>
        <w:t xml:space="preserve">ICS People </w:t>
      </w:r>
      <w:r w:rsidR="006A71CF">
        <w:rPr>
          <w:rFonts w:ascii="Arial" w:eastAsia="Arial" w:hAnsi="Arial" w:cs="Arial"/>
          <w:bCs/>
          <w:iCs/>
        </w:rPr>
        <w:t>Strategy</w:t>
      </w:r>
      <w:r>
        <w:rPr>
          <w:rFonts w:ascii="Arial" w:eastAsia="Arial" w:hAnsi="Arial" w:cs="Arial"/>
          <w:bCs/>
          <w:iCs/>
        </w:rPr>
        <w:t xml:space="preserve">, </w:t>
      </w:r>
      <w:r w:rsidRPr="00381F48">
        <w:rPr>
          <w:rFonts w:ascii="Arial" w:eastAsia="Arial" w:hAnsi="Arial" w:cs="Arial"/>
          <w:bCs/>
          <w:iCs/>
        </w:rPr>
        <w:t xml:space="preserve">strategic people management and organisational development for example succession planning, talent management, transformation plans, organisational change, recruitment, retention, wellbeing and staff survey results </w:t>
      </w:r>
      <w:r w:rsidR="006A71CF" w:rsidRPr="00381F48">
        <w:rPr>
          <w:rFonts w:ascii="Arial" w:eastAsia="Arial" w:hAnsi="Arial" w:cs="Arial"/>
          <w:bCs/>
          <w:iCs/>
        </w:rPr>
        <w:t>etc.</w:t>
      </w:r>
    </w:p>
    <w:p w14:paraId="0456E13B" w14:textId="5C1D49E9" w:rsidR="00381F48" w:rsidRPr="00381F48" w:rsidRDefault="00381F48" w:rsidP="00381F48">
      <w:pPr>
        <w:pStyle w:val="ListParagraph"/>
        <w:numPr>
          <w:ilvl w:val="0"/>
          <w:numId w:val="15"/>
        </w:numPr>
        <w:spacing w:after="120" w:line="240" w:lineRule="auto"/>
        <w:contextualSpacing w:val="0"/>
        <w:rPr>
          <w:rFonts w:ascii="Arial" w:hAnsi="Arial" w:cs="Arial"/>
          <w:color w:val="000000"/>
          <w:shd w:val="clear" w:color="auto" w:fill="FFFFFF"/>
          <w:lang w:eastAsia="en-GB"/>
        </w:rPr>
      </w:pPr>
      <w:r w:rsidRPr="00381F48">
        <w:rPr>
          <w:rFonts w:ascii="Arial" w:hAnsi="Arial" w:cs="Arial"/>
          <w:color w:val="000000"/>
          <w:shd w:val="clear" w:color="auto" w:fill="FFFFFF"/>
          <w:lang w:eastAsia="en-GB"/>
        </w:rPr>
        <w:t>Lead and support a constructive dynamic within the committee</w:t>
      </w:r>
      <w:r>
        <w:rPr>
          <w:rFonts w:ascii="Arial" w:hAnsi="Arial" w:cs="Arial"/>
          <w:color w:val="000000"/>
          <w:shd w:val="clear" w:color="auto" w:fill="FFFFFF"/>
          <w:lang w:eastAsia="en-GB"/>
        </w:rPr>
        <w:t>s</w:t>
      </w:r>
      <w:r w:rsidRPr="00381F48">
        <w:rPr>
          <w:rFonts w:ascii="Arial" w:hAnsi="Arial" w:cs="Arial"/>
          <w:color w:val="000000"/>
          <w:shd w:val="clear" w:color="auto" w:fill="FFFFFF"/>
          <w:lang w:eastAsia="en-GB"/>
        </w:rPr>
        <w:t>, enabling grounded debate with contributions from all, ensuring the committee</w:t>
      </w:r>
      <w:r>
        <w:rPr>
          <w:rFonts w:ascii="Arial" w:hAnsi="Arial" w:cs="Arial"/>
          <w:color w:val="000000"/>
          <w:shd w:val="clear" w:color="auto" w:fill="FFFFFF"/>
          <w:lang w:eastAsia="en-GB"/>
        </w:rPr>
        <w:t>s</w:t>
      </w:r>
      <w:r w:rsidRPr="00381F48">
        <w:rPr>
          <w:rFonts w:ascii="Arial" w:hAnsi="Arial" w:cs="Arial"/>
          <w:color w:val="000000"/>
          <w:shd w:val="clear" w:color="auto" w:fill="FFFFFF"/>
          <w:lang w:eastAsia="en-GB"/>
        </w:rPr>
        <w:t xml:space="preserve"> see</w:t>
      </w:r>
      <w:r>
        <w:rPr>
          <w:rFonts w:ascii="Arial" w:hAnsi="Arial" w:cs="Arial"/>
          <w:color w:val="000000"/>
          <w:shd w:val="clear" w:color="auto" w:fill="FFFFFF"/>
          <w:lang w:eastAsia="en-GB"/>
        </w:rPr>
        <w:t xml:space="preserve"> </w:t>
      </w:r>
      <w:r w:rsidR="006A71CF">
        <w:rPr>
          <w:rFonts w:ascii="Arial" w:hAnsi="Arial" w:cs="Arial"/>
          <w:color w:val="000000"/>
          <w:shd w:val="clear" w:color="auto" w:fill="FFFFFF"/>
          <w:lang w:eastAsia="en-GB"/>
        </w:rPr>
        <w:t>themselves</w:t>
      </w:r>
      <w:r w:rsidRPr="00381F48">
        <w:rPr>
          <w:rFonts w:ascii="Arial" w:hAnsi="Arial" w:cs="Arial"/>
          <w:color w:val="000000"/>
          <w:shd w:val="clear" w:color="auto" w:fill="FFFFFF"/>
          <w:lang w:eastAsia="en-GB"/>
        </w:rPr>
        <w:t xml:space="preserve"> as a team, has the right balance and diversity of skills, knowledge and perspectives, and the confidence to challenge on all aspects of the </w:t>
      </w:r>
      <w:r w:rsidR="006A71CF" w:rsidRPr="00381F48">
        <w:rPr>
          <w:rFonts w:ascii="Arial" w:hAnsi="Arial" w:cs="Arial"/>
          <w:color w:val="000000"/>
          <w:shd w:val="clear" w:color="auto" w:fill="FFFFFF"/>
          <w:lang w:eastAsia="en-GB"/>
        </w:rPr>
        <w:t>agenda.</w:t>
      </w:r>
    </w:p>
    <w:p w14:paraId="140B4C55" w14:textId="08B718D0" w:rsidR="00381F48" w:rsidRPr="00381F48" w:rsidRDefault="00381F48" w:rsidP="00381F48">
      <w:pPr>
        <w:pStyle w:val="ListParagraph"/>
        <w:numPr>
          <w:ilvl w:val="0"/>
          <w:numId w:val="15"/>
        </w:numPr>
        <w:spacing w:after="120" w:line="240" w:lineRule="auto"/>
        <w:contextualSpacing w:val="0"/>
        <w:rPr>
          <w:rFonts w:ascii="Arial" w:hAnsi="Arial" w:cs="Arial"/>
          <w:color w:val="000000"/>
          <w:shd w:val="clear" w:color="auto" w:fill="FFFFFF"/>
          <w:lang w:eastAsia="en-GB"/>
        </w:rPr>
      </w:pPr>
      <w:r w:rsidRPr="00381F48">
        <w:rPr>
          <w:rFonts w:ascii="Arial" w:hAnsi="Arial" w:cs="Arial"/>
          <w:color w:val="000000"/>
          <w:shd w:val="clear" w:color="auto" w:fill="FFFFFF"/>
          <w:lang w:eastAsia="en-GB"/>
        </w:rPr>
        <w:t>Guard the committee’s independence as a source of assurance to the board and leading the committee</w:t>
      </w:r>
      <w:r>
        <w:rPr>
          <w:rFonts w:ascii="Arial" w:hAnsi="Arial" w:cs="Arial"/>
          <w:color w:val="000000"/>
          <w:shd w:val="clear" w:color="auto" w:fill="FFFFFF"/>
          <w:lang w:eastAsia="en-GB"/>
        </w:rPr>
        <w:t>’s</w:t>
      </w:r>
      <w:r w:rsidRPr="00381F48">
        <w:rPr>
          <w:rFonts w:ascii="Arial" w:hAnsi="Arial" w:cs="Arial"/>
          <w:color w:val="000000"/>
          <w:shd w:val="clear" w:color="auto" w:fill="FFFFFF"/>
          <w:lang w:eastAsia="en-GB"/>
        </w:rPr>
        <w:t xml:space="preserve"> in establishing effective and ethical decision-making </w:t>
      </w:r>
      <w:r w:rsidR="006A71CF" w:rsidRPr="00381F48">
        <w:rPr>
          <w:rFonts w:ascii="Arial" w:hAnsi="Arial" w:cs="Arial"/>
          <w:color w:val="000000"/>
          <w:shd w:val="clear" w:color="auto" w:fill="FFFFFF"/>
          <w:lang w:eastAsia="en-GB"/>
        </w:rPr>
        <w:t>processes.</w:t>
      </w:r>
    </w:p>
    <w:p w14:paraId="107C1FB0" w14:textId="7C973EA7" w:rsidR="00381F48" w:rsidRPr="00381F48" w:rsidRDefault="00381F48" w:rsidP="00381F48">
      <w:pPr>
        <w:pStyle w:val="ListParagraph"/>
        <w:numPr>
          <w:ilvl w:val="0"/>
          <w:numId w:val="15"/>
        </w:numPr>
        <w:spacing w:after="120" w:line="240" w:lineRule="auto"/>
        <w:contextualSpacing w:val="0"/>
        <w:rPr>
          <w:rFonts w:ascii="Arial" w:hAnsi="Arial" w:cs="Arial"/>
          <w:color w:val="000000"/>
          <w:shd w:val="clear" w:color="auto" w:fill="FFFFFF"/>
          <w:lang w:eastAsia="en-GB"/>
        </w:rPr>
      </w:pPr>
      <w:r w:rsidRPr="00381F48">
        <w:rPr>
          <w:rFonts w:ascii="Arial" w:hAnsi="Arial" w:cs="Arial"/>
          <w:color w:val="000000"/>
          <w:shd w:val="clear" w:color="auto" w:fill="FFFFFF"/>
          <w:lang w:eastAsia="en-GB"/>
        </w:rPr>
        <w:t xml:space="preserve">Ensure that the </w:t>
      </w:r>
      <w:r w:rsidR="006A71CF" w:rsidRPr="00381F48">
        <w:rPr>
          <w:rFonts w:ascii="Arial" w:hAnsi="Arial" w:cs="Arial"/>
          <w:color w:val="000000"/>
          <w:shd w:val="clear" w:color="auto" w:fill="FFFFFF"/>
          <w:lang w:eastAsia="en-GB"/>
        </w:rPr>
        <w:t>committee</w:t>
      </w:r>
      <w:r w:rsidR="006A71CF">
        <w:rPr>
          <w:rFonts w:ascii="Arial" w:hAnsi="Arial" w:cs="Arial"/>
          <w:color w:val="000000"/>
          <w:shd w:val="clear" w:color="auto" w:fill="FFFFFF"/>
          <w:lang w:eastAsia="en-GB"/>
        </w:rPr>
        <w:t>s</w:t>
      </w:r>
      <w:r w:rsidRPr="00381F48">
        <w:rPr>
          <w:rFonts w:ascii="Arial" w:hAnsi="Arial" w:cs="Arial"/>
          <w:color w:val="000000"/>
          <w:shd w:val="clear" w:color="auto" w:fill="FFFFFF"/>
          <w:lang w:eastAsia="en-GB"/>
        </w:rPr>
        <w:t xml:space="preserve"> receive accurate, high quality, timely and clear information, that the related assurance systems are fit for purpose and that there is a good flow of information between the committee, the board and senior </w:t>
      </w:r>
      <w:r w:rsidR="006A71CF" w:rsidRPr="00381F48">
        <w:rPr>
          <w:rFonts w:ascii="Arial" w:hAnsi="Arial" w:cs="Arial"/>
          <w:color w:val="000000"/>
          <w:shd w:val="clear" w:color="auto" w:fill="FFFFFF"/>
          <w:lang w:eastAsia="en-GB"/>
        </w:rPr>
        <w:t>management.</w:t>
      </w:r>
    </w:p>
    <w:p w14:paraId="04D86F5E" w14:textId="2277FD27" w:rsidR="00381F48" w:rsidRPr="00381F48" w:rsidRDefault="00381F48" w:rsidP="00381F48">
      <w:pPr>
        <w:pStyle w:val="ListParagraph"/>
        <w:numPr>
          <w:ilvl w:val="0"/>
          <w:numId w:val="15"/>
        </w:numPr>
        <w:spacing w:after="120" w:line="240" w:lineRule="auto"/>
        <w:contextualSpacing w:val="0"/>
        <w:rPr>
          <w:rFonts w:ascii="Arial" w:hAnsi="Arial" w:cs="Arial"/>
          <w:color w:val="000000"/>
          <w:shd w:val="clear" w:color="auto" w:fill="FFFFFF"/>
          <w:lang w:eastAsia="en-GB"/>
        </w:rPr>
      </w:pPr>
      <w:r w:rsidRPr="00381F48">
        <w:rPr>
          <w:rFonts w:ascii="Arial" w:hAnsi="Arial" w:cs="Arial"/>
          <w:color w:val="000000"/>
          <w:shd w:val="clear" w:color="auto" w:fill="FFFFFF"/>
          <w:lang w:eastAsia="en-GB"/>
        </w:rPr>
        <w:t>Develop committee</w:t>
      </w:r>
      <w:r>
        <w:rPr>
          <w:rFonts w:ascii="Arial" w:hAnsi="Arial" w:cs="Arial"/>
          <w:color w:val="000000"/>
          <w:shd w:val="clear" w:color="auto" w:fill="FFFFFF"/>
          <w:lang w:eastAsia="en-GB"/>
        </w:rPr>
        <w:t>s</w:t>
      </w:r>
      <w:r w:rsidRPr="00381F48">
        <w:rPr>
          <w:rFonts w:ascii="Arial" w:hAnsi="Arial" w:cs="Arial"/>
          <w:color w:val="000000"/>
          <w:shd w:val="clear" w:color="auto" w:fill="FFFFFF"/>
          <w:lang w:eastAsia="en-GB"/>
        </w:rPr>
        <w:t xml:space="preserve"> that </w:t>
      </w:r>
      <w:r>
        <w:rPr>
          <w:rFonts w:ascii="Arial" w:hAnsi="Arial" w:cs="Arial"/>
          <w:color w:val="000000"/>
          <w:shd w:val="clear" w:color="auto" w:fill="FFFFFF"/>
          <w:lang w:eastAsia="en-GB"/>
        </w:rPr>
        <w:t>are</w:t>
      </w:r>
      <w:r w:rsidRPr="00381F48">
        <w:rPr>
          <w:rFonts w:ascii="Arial" w:hAnsi="Arial" w:cs="Arial"/>
          <w:color w:val="000000"/>
          <w:shd w:val="clear" w:color="auto" w:fill="FFFFFF"/>
          <w:lang w:eastAsia="en-GB"/>
        </w:rPr>
        <w:t xml:space="preserve"> genuinely connected to and assured about staff and patient experience, as demonstrated by appropriate feedback and other measures; and</w:t>
      </w:r>
    </w:p>
    <w:p w14:paraId="7E35271C" w14:textId="17D7016F" w:rsidR="00381F48" w:rsidRDefault="00381F48" w:rsidP="00381F48">
      <w:pPr>
        <w:pStyle w:val="ListParagraph"/>
        <w:numPr>
          <w:ilvl w:val="0"/>
          <w:numId w:val="15"/>
        </w:numPr>
        <w:spacing w:after="120" w:line="240" w:lineRule="auto"/>
        <w:contextualSpacing w:val="0"/>
        <w:rPr>
          <w:rFonts w:ascii="Arial" w:hAnsi="Arial" w:cs="Arial"/>
          <w:color w:val="000000"/>
          <w:shd w:val="clear" w:color="auto" w:fill="FFFFFF"/>
          <w:lang w:eastAsia="en-GB"/>
        </w:rPr>
      </w:pPr>
      <w:r w:rsidRPr="00381F48">
        <w:rPr>
          <w:rFonts w:ascii="Arial" w:hAnsi="Arial" w:cs="Arial"/>
          <w:color w:val="000000"/>
          <w:shd w:val="clear" w:color="auto" w:fill="FFFFFF"/>
          <w:lang w:eastAsia="en-GB"/>
        </w:rPr>
        <w:t>Oversee the professional development of the members and ensuring that they have the right information to perform their roles.</w:t>
      </w:r>
    </w:p>
    <w:p w14:paraId="2E5ECC80" w14:textId="77777777" w:rsidR="002A6946" w:rsidRPr="00381F48" w:rsidRDefault="002A6946" w:rsidP="002A6946">
      <w:pPr>
        <w:pStyle w:val="ListParagraph"/>
        <w:spacing w:after="120" w:line="240" w:lineRule="auto"/>
        <w:contextualSpacing w:val="0"/>
        <w:rPr>
          <w:rFonts w:ascii="Arial" w:hAnsi="Arial" w:cs="Arial"/>
          <w:color w:val="000000"/>
          <w:shd w:val="clear" w:color="auto" w:fill="FFFFFF"/>
          <w:lang w:eastAsia="en-GB"/>
        </w:rPr>
      </w:pPr>
    </w:p>
    <w:p w14:paraId="58B20E99" w14:textId="4869A475" w:rsidR="002A6946" w:rsidRPr="00616958" w:rsidRDefault="002A6946" w:rsidP="002A6946">
      <w:pPr>
        <w:pBdr>
          <w:bottom w:val="single" w:sz="6" w:space="1" w:color="auto"/>
        </w:pBdr>
        <w:spacing w:after="120"/>
        <w:rPr>
          <w:rFonts w:ascii="Arial" w:hAnsi="Arial" w:cs="Arial"/>
          <w:b/>
          <w:bCs/>
          <w:color w:val="4BACC6" w:themeColor="accent5"/>
          <w:sz w:val="28"/>
          <w:szCs w:val="28"/>
        </w:rPr>
      </w:pPr>
      <w:r w:rsidRPr="002A6946">
        <w:rPr>
          <w:rFonts w:ascii="Arial" w:hAnsi="Arial" w:cs="Arial"/>
          <w:b/>
          <w:bCs/>
          <w:color w:val="4BACC6" w:themeColor="accent5"/>
          <w:sz w:val="28"/>
          <w:szCs w:val="28"/>
        </w:rPr>
        <w:t xml:space="preserve"> </w:t>
      </w:r>
      <w:r w:rsidRPr="002A6946">
        <w:rPr>
          <w:rFonts w:ascii="Arial" w:hAnsi="Arial" w:cs="Arial"/>
          <w:b/>
          <w:bCs/>
          <w:color w:val="4F81BD" w:themeColor="accent1"/>
          <w:sz w:val="28"/>
          <w:szCs w:val="28"/>
        </w:rPr>
        <w:t>Person Specification</w:t>
      </w:r>
    </w:p>
    <w:p w14:paraId="41E6E9DC" w14:textId="77777777" w:rsidR="002A6946" w:rsidRPr="009A2BA9" w:rsidRDefault="002A6946" w:rsidP="002A6946">
      <w:pPr>
        <w:spacing w:after="120"/>
        <w:rPr>
          <w:rFonts w:ascii="Arial" w:eastAsia="Times New Roman" w:hAnsi="Arial" w:cs="Arial"/>
          <w:b/>
          <w:szCs w:val="16"/>
        </w:rPr>
      </w:pPr>
      <w:r w:rsidRPr="009A2BA9">
        <w:rPr>
          <w:rFonts w:ascii="Arial" w:eastAsia="Times New Roman" w:hAnsi="Arial" w:cs="Arial"/>
          <w:b/>
          <w:szCs w:val="16"/>
        </w:rPr>
        <w:t>The role of independent non-executive member requires demonstrable competence in the following areas:</w:t>
      </w:r>
    </w:p>
    <w:p w14:paraId="34989E3B" w14:textId="77777777" w:rsidR="00381F48" w:rsidRPr="003B295B" w:rsidRDefault="00381F48" w:rsidP="00381F48">
      <w:pPr>
        <w:spacing w:after="0" w:line="240" w:lineRule="auto"/>
        <w:jc w:val="both"/>
        <w:rPr>
          <w:rFonts w:ascii="Arial" w:eastAsia="Arial" w:hAnsi="Arial" w:cs="Arial"/>
          <w:color w:val="000000"/>
          <w:szCs w:val="24"/>
        </w:rPr>
      </w:pPr>
    </w:p>
    <w:tbl>
      <w:tblPr>
        <w:tblW w:w="9913" w:type="dxa"/>
        <w:tblCellMar>
          <w:left w:w="0" w:type="dxa"/>
          <w:right w:w="0" w:type="dxa"/>
        </w:tblCellMar>
        <w:tblLook w:val="0420" w:firstRow="1" w:lastRow="0" w:firstColumn="0" w:lastColumn="0" w:noHBand="0" w:noVBand="1"/>
      </w:tblPr>
      <w:tblGrid>
        <w:gridCol w:w="2258"/>
        <w:gridCol w:w="7655"/>
      </w:tblGrid>
      <w:tr w:rsidR="00381F48" w:rsidRPr="00CB5733" w14:paraId="4DD6C596" w14:textId="77777777" w:rsidTr="003D39AA">
        <w:trPr>
          <w:trHeight w:val="638"/>
        </w:trPr>
        <w:tc>
          <w:tcPr>
            <w:tcW w:w="225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5DFAF9F9" w14:textId="77777777" w:rsidR="00381F48" w:rsidRPr="00CB5733" w:rsidRDefault="00381F48" w:rsidP="003D39AA">
            <w:pPr>
              <w:rPr>
                <w:color w:val="FFFFFF" w:themeColor="background1"/>
              </w:rPr>
            </w:pPr>
            <w:r w:rsidRPr="00CB5733">
              <w:rPr>
                <w:b/>
                <w:bCs/>
                <w:color w:val="FFFFFF" w:themeColor="background1"/>
              </w:rPr>
              <w:t>Competency</w:t>
            </w:r>
          </w:p>
        </w:tc>
        <w:tc>
          <w:tcPr>
            <w:tcW w:w="765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0054BCAC" w14:textId="77777777" w:rsidR="00381F48" w:rsidRPr="00CB5733" w:rsidRDefault="00381F48" w:rsidP="003D39AA">
            <w:pPr>
              <w:ind w:right="-3972"/>
              <w:rPr>
                <w:color w:val="FFFFFF" w:themeColor="background1"/>
              </w:rPr>
            </w:pPr>
            <w:r w:rsidRPr="005C03DF">
              <w:rPr>
                <w:b/>
                <w:bCs/>
                <w:color w:val="FFFFFF" w:themeColor="background1"/>
              </w:rPr>
              <w:t>Knowledge, Experience and Skills</w:t>
            </w:r>
            <w:r>
              <w:rPr>
                <w:b/>
                <w:bCs/>
                <w:color w:val="FFFFFF" w:themeColor="background1"/>
              </w:rPr>
              <w:t xml:space="preserve"> required</w:t>
            </w:r>
          </w:p>
        </w:tc>
      </w:tr>
      <w:tr w:rsidR="00381F48" w:rsidRPr="00CB5733" w14:paraId="79B0DEB0" w14:textId="77777777" w:rsidTr="003D39AA">
        <w:trPr>
          <w:trHeight w:val="1388"/>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52EA2"/>
            <w:tcMar>
              <w:top w:w="72" w:type="dxa"/>
              <w:left w:w="144" w:type="dxa"/>
              <w:bottom w:w="72" w:type="dxa"/>
              <w:right w:w="144" w:type="dxa"/>
            </w:tcMar>
            <w:vAlign w:val="center"/>
            <w:hideMark/>
          </w:tcPr>
          <w:p w14:paraId="4366E0B0" w14:textId="77777777" w:rsidR="00381F48" w:rsidRPr="006B6307" w:rsidRDefault="00381F48" w:rsidP="003D39AA">
            <w:pPr>
              <w:spacing w:after="0" w:line="274" w:lineRule="auto"/>
              <w:rPr>
                <w:rFonts w:eastAsia="Arial"/>
                <w:b/>
                <w:bCs/>
                <w:color w:val="FFFFFF"/>
              </w:rPr>
            </w:pPr>
            <w:r w:rsidRPr="006B6307">
              <w:rPr>
                <w:rFonts w:eastAsia="Arial"/>
                <w:b/>
                <w:bCs/>
                <w:color w:val="FFFFFF"/>
              </w:rPr>
              <w:t xml:space="preserve">Setting strategy and </w:t>
            </w:r>
          </w:p>
          <w:p w14:paraId="5CC695F4" w14:textId="77777777" w:rsidR="00381F48" w:rsidRPr="006B6307" w:rsidRDefault="00381F48" w:rsidP="003D39AA">
            <w:pPr>
              <w:spacing w:after="0" w:line="274" w:lineRule="auto"/>
              <w:rPr>
                <w:rFonts w:eastAsia="Arial"/>
                <w:b/>
                <w:bCs/>
                <w:color w:val="FFFFFF"/>
              </w:rPr>
            </w:pPr>
            <w:r w:rsidRPr="006B6307">
              <w:rPr>
                <w:rFonts w:eastAsia="Arial"/>
                <w:b/>
                <w:bCs/>
                <w:color w:val="FFFFFF"/>
              </w:rPr>
              <w:t>delivering long-term transformation</w:t>
            </w:r>
          </w:p>
          <w:p w14:paraId="49739F8F" w14:textId="77777777" w:rsidR="00381F48" w:rsidRPr="006B6307" w:rsidRDefault="00381F48" w:rsidP="003D39AA">
            <w:pPr>
              <w:pStyle w:val="ListParagraph"/>
              <w:spacing w:after="120" w:line="240" w:lineRule="auto"/>
              <w:rPr>
                <w:rFonts w:eastAsia="Arial"/>
                <w:sz w:val="20"/>
                <w:szCs w:val="20"/>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vAlign w:val="center"/>
            <w:hideMark/>
          </w:tcPr>
          <w:p w14:paraId="73BD1CB1" w14:textId="77777777" w:rsidR="00381F48" w:rsidRPr="007709BC" w:rsidRDefault="00381F4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Knowledge of health, care, local government landscape and/ or the voluntary sector</w:t>
            </w:r>
          </w:p>
          <w:p w14:paraId="3902BA26" w14:textId="77777777" w:rsidR="00381F48" w:rsidRPr="007709BC" w:rsidRDefault="00381F4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 A capacity to thrive in a complex and politically charged environment of change and uncertainty</w:t>
            </w:r>
          </w:p>
          <w:p w14:paraId="38AC036B" w14:textId="77777777" w:rsidR="00381F48" w:rsidRPr="007709BC" w:rsidRDefault="00381F4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Experience leading change at a senior level to bring together disparate stakeholder interests</w:t>
            </w:r>
          </w:p>
          <w:p w14:paraId="3A0C01E1" w14:textId="77777777" w:rsidR="00381F48" w:rsidRPr="00222FA5" w:rsidRDefault="00381F48" w:rsidP="003D39AA">
            <w:pPr>
              <w:pStyle w:val="ListParagraph"/>
              <w:spacing w:after="120" w:line="240" w:lineRule="auto"/>
              <w:rPr>
                <w:rFonts w:eastAsia="Arial"/>
                <w:sz w:val="20"/>
                <w:szCs w:val="20"/>
              </w:rPr>
            </w:pPr>
          </w:p>
        </w:tc>
      </w:tr>
      <w:tr w:rsidR="00381F48" w:rsidRPr="00CB5733" w14:paraId="664CE2AB" w14:textId="77777777" w:rsidTr="003D39AA">
        <w:trPr>
          <w:trHeight w:val="163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8909C"/>
            <w:tcMar>
              <w:top w:w="72" w:type="dxa"/>
              <w:left w:w="144" w:type="dxa"/>
              <w:bottom w:w="72" w:type="dxa"/>
              <w:right w:w="144" w:type="dxa"/>
            </w:tcMar>
            <w:vAlign w:val="center"/>
          </w:tcPr>
          <w:p w14:paraId="115C10DC" w14:textId="77777777" w:rsidR="00381F48" w:rsidRPr="007E2C7F" w:rsidRDefault="00381F48" w:rsidP="003D39AA">
            <w:pPr>
              <w:spacing w:after="0" w:line="274" w:lineRule="auto"/>
              <w:rPr>
                <w:rFonts w:eastAsia="Arial"/>
                <w:b/>
                <w:bCs/>
                <w:color w:val="FFFFFF"/>
              </w:rPr>
            </w:pPr>
            <w:r w:rsidRPr="007E2C7F">
              <w:rPr>
                <w:rFonts w:eastAsia="Arial"/>
                <w:b/>
                <w:bCs/>
                <w:color w:val="FFFFFF"/>
              </w:rPr>
              <w:t xml:space="preserve">Building trusted relationships with </w:t>
            </w:r>
          </w:p>
          <w:p w14:paraId="13FF7269" w14:textId="77777777" w:rsidR="00381F48" w:rsidRPr="007E2C7F" w:rsidRDefault="00381F48" w:rsidP="003D39AA">
            <w:pPr>
              <w:spacing w:after="0" w:line="274" w:lineRule="auto"/>
              <w:rPr>
                <w:rFonts w:eastAsia="Arial"/>
                <w:b/>
                <w:bCs/>
                <w:color w:val="FFFFFF"/>
              </w:rPr>
            </w:pPr>
            <w:r w:rsidRPr="007E2C7F">
              <w:rPr>
                <w:rFonts w:eastAsia="Arial"/>
                <w:b/>
                <w:bCs/>
                <w:color w:val="FFFFFF"/>
              </w:rPr>
              <w:t>partners and communities</w:t>
            </w:r>
          </w:p>
          <w:p w14:paraId="49D4D93F" w14:textId="77777777" w:rsidR="00381F48" w:rsidRPr="007E2C7F" w:rsidRDefault="00381F48"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059F1B16" w14:textId="77777777" w:rsidR="00381F48" w:rsidRPr="007709BC" w:rsidRDefault="00381F4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An understanding of different sectors, groups, networks and the needs of diverse populations</w:t>
            </w:r>
          </w:p>
          <w:p w14:paraId="43DEBC43" w14:textId="77777777" w:rsidR="00381F48" w:rsidRPr="007709BC" w:rsidRDefault="00381F4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Exceptional communication skills and comfortable presenting in a variety of contexts</w:t>
            </w:r>
          </w:p>
          <w:p w14:paraId="52E922B1" w14:textId="77777777" w:rsidR="00381F48" w:rsidRPr="007709BC" w:rsidRDefault="00381F4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Highly developed interpersonal and influencing skills, able to lead in a creative environment which enables people to thrive and collaborate</w:t>
            </w:r>
          </w:p>
          <w:p w14:paraId="54E4BDA9" w14:textId="77777777" w:rsidR="00381F48" w:rsidRPr="000F5E97" w:rsidRDefault="00381F48"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Experience working collaboratively across agency and professional boundaries</w:t>
            </w:r>
          </w:p>
        </w:tc>
      </w:tr>
      <w:tr w:rsidR="00381F48" w:rsidRPr="00CB5733" w14:paraId="5A846590" w14:textId="77777777" w:rsidTr="003D39AA">
        <w:trPr>
          <w:trHeight w:val="112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A7FC4"/>
            <w:tcMar>
              <w:top w:w="72" w:type="dxa"/>
              <w:left w:w="144" w:type="dxa"/>
              <w:bottom w:w="72" w:type="dxa"/>
              <w:right w:w="144" w:type="dxa"/>
            </w:tcMar>
          </w:tcPr>
          <w:p w14:paraId="2EA0B801" w14:textId="77777777" w:rsidR="00381F48" w:rsidRPr="007E2C7F" w:rsidRDefault="00381F48" w:rsidP="003D39AA">
            <w:pPr>
              <w:spacing w:after="0" w:line="274" w:lineRule="auto"/>
              <w:rPr>
                <w:rFonts w:eastAsia="Arial"/>
                <w:b/>
                <w:bCs/>
                <w:color w:val="FFFFFF"/>
              </w:rPr>
            </w:pPr>
            <w:r w:rsidRPr="007E2C7F">
              <w:rPr>
                <w:rFonts w:eastAsia="Arial"/>
                <w:b/>
                <w:bCs/>
                <w:color w:val="FFFFFF"/>
              </w:rPr>
              <w:t xml:space="preserve">Leading for Social </w:t>
            </w:r>
          </w:p>
          <w:p w14:paraId="66BFB7D5" w14:textId="77777777" w:rsidR="00381F48" w:rsidRPr="007E2C7F" w:rsidRDefault="00381F48" w:rsidP="003D39AA">
            <w:pPr>
              <w:spacing w:after="0" w:line="274" w:lineRule="auto"/>
              <w:rPr>
                <w:rFonts w:eastAsia="Arial"/>
                <w:b/>
                <w:bCs/>
                <w:color w:val="FFFFFF"/>
              </w:rPr>
            </w:pPr>
            <w:r w:rsidRPr="007E2C7F">
              <w:rPr>
                <w:rFonts w:eastAsia="Arial"/>
                <w:b/>
                <w:bCs/>
                <w:color w:val="FFFFFF"/>
              </w:rPr>
              <w:t>Justice and health equality</w:t>
            </w:r>
          </w:p>
          <w:p w14:paraId="63FC4C6E" w14:textId="77777777" w:rsidR="00381F48" w:rsidRPr="007E2C7F" w:rsidRDefault="00381F48"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610D00EF" w14:textId="77777777" w:rsidR="00381F48" w:rsidRPr="007709BC" w:rsidRDefault="00381F4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An awareness and appreciation of social justice and how it might apply within an ICS</w:t>
            </w:r>
          </w:p>
          <w:p w14:paraId="4AE9BD05" w14:textId="77777777" w:rsidR="00381F48" w:rsidRPr="007709BC" w:rsidRDefault="00381F4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Record of promoting </w:t>
            </w:r>
            <w:r>
              <w:rPr>
                <w:rFonts w:ascii="Arial" w:eastAsia="Arial" w:hAnsi="Arial" w:cs="Arial"/>
                <w:sz w:val="20"/>
                <w:szCs w:val="20"/>
              </w:rPr>
              <w:t>e</w:t>
            </w:r>
            <w:r w:rsidRPr="007709BC">
              <w:rPr>
                <w:rFonts w:ascii="Arial" w:eastAsia="Arial" w:hAnsi="Arial" w:cs="Arial"/>
                <w:sz w:val="20"/>
                <w:szCs w:val="20"/>
              </w:rPr>
              <w:t>quality</w:t>
            </w:r>
            <w:r>
              <w:rPr>
                <w:rFonts w:ascii="Arial" w:eastAsia="Arial" w:hAnsi="Arial" w:cs="Arial"/>
                <w:sz w:val="20"/>
                <w:szCs w:val="20"/>
              </w:rPr>
              <w:t>,</w:t>
            </w:r>
            <w:r w:rsidRPr="007709BC">
              <w:rPr>
                <w:rFonts w:ascii="Arial" w:eastAsia="Arial" w:hAnsi="Arial" w:cs="Arial"/>
                <w:sz w:val="20"/>
                <w:szCs w:val="20"/>
              </w:rPr>
              <w:t xml:space="preserve"> </w:t>
            </w:r>
            <w:r>
              <w:rPr>
                <w:rFonts w:ascii="Arial" w:eastAsia="Arial" w:hAnsi="Arial" w:cs="Arial"/>
                <w:sz w:val="20"/>
                <w:szCs w:val="20"/>
              </w:rPr>
              <w:t>d</w:t>
            </w:r>
            <w:r w:rsidRPr="007709BC">
              <w:rPr>
                <w:rFonts w:ascii="Arial" w:eastAsia="Arial" w:hAnsi="Arial" w:cs="Arial"/>
                <w:sz w:val="20"/>
                <w:szCs w:val="20"/>
              </w:rPr>
              <w:t xml:space="preserve">iversity and </w:t>
            </w:r>
            <w:r>
              <w:rPr>
                <w:rFonts w:ascii="Arial" w:eastAsia="Arial" w:hAnsi="Arial" w:cs="Arial"/>
                <w:sz w:val="20"/>
                <w:szCs w:val="20"/>
              </w:rPr>
              <w:t>i</w:t>
            </w:r>
            <w:r w:rsidRPr="007709BC">
              <w:rPr>
                <w:rFonts w:ascii="Arial" w:eastAsia="Arial" w:hAnsi="Arial" w:cs="Arial"/>
                <w:sz w:val="20"/>
                <w:szCs w:val="20"/>
              </w:rPr>
              <w:t xml:space="preserve">nclusion in leadership roles </w:t>
            </w:r>
          </w:p>
          <w:p w14:paraId="04054DC0" w14:textId="77777777" w:rsidR="00381F48" w:rsidRPr="000F5E97" w:rsidRDefault="00381F48"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Life experience and personal motivation that will add valuable personal insights</w:t>
            </w:r>
          </w:p>
        </w:tc>
      </w:tr>
      <w:tr w:rsidR="00381F48" w:rsidRPr="00CB5733" w14:paraId="447CB8B0" w14:textId="77777777" w:rsidTr="003D39AA">
        <w:trPr>
          <w:trHeight w:val="1061"/>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E13AD"/>
            <w:tcMar>
              <w:top w:w="72" w:type="dxa"/>
              <w:left w:w="144" w:type="dxa"/>
              <w:bottom w:w="72" w:type="dxa"/>
              <w:right w:w="144" w:type="dxa"/>
            </w:tcMar>
          </w:tcPr>
          <w:p w14:paraId="2439229A" w14:textId="77777777" w:rsidR="00381F48" w:rsidRPr="00CB5733" w:rsidRDefault="00381F48" w:rsidP="003D39AA">
            <w:r w:rsidRPr="00FA6C79">
              <w:rPr>
                <w:rFonts w:eastAsia="Arial"/>
                <w:b/>
                <w:bCs/>
                <w:color w:val="FFFFFF"/>
              </w:rPr>
              <w:t>Driving high quality, sustainable outcomes</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hideMark/>
          </w:tcPr>
          <w:p w14:paraId="3EF126E4" w14:textId="77777777" w:rsidR="00381F48" w:rsidRPr="007709BC" w:rsidRDefault="00381F4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Problem solving skills and the ability to identify issues and areas of risk</w:t>
            </w:r>
            <w:r>
              <w:rPr>
                <w:rFonts w:ascii="Arial" w:eastAsia="Arial" w:hAnsi="Arial" w:cs="Arial"/>
                <w:sz w:val="20"/>
                <w:szCs w:val="20"/>
              </w:rPr>
              <w:t>,</w:t>
            </w:r>
            <w:r w:rsidRPr="007709BC">
              <w:rPr>
                <w:rFonts w:ascii="Arial" w:eastAsia="Arial" w:hAnsi="Arial" w:cs="Arial"/>
                <w:sz w:val="20"/>
                <w:szCs w:val="20"/>
              </w:rPr>
              <w:t xml:space="preserve"> leading stakeholders to effective resolutions and decisions</w:t>
            </w:r>
          </w:p>
          <w:p w14:paraId="446DD477" w14:textId="77777777" w:rsidR="00381F48" w:rsidRPr="000F5E97" w:rsidRDefault="00381F48" w:rsidP="003D39AA">
            <w:pPr>
              <w:pStyle w:val="ListParagraph"/>
              <w:spacing w:after="120" w:line="240" w:lineRule="auto"/>
              <w:ind w:left="284"/>
              <w:rPr>
                <w:rFonts w:eastAsia="Arial"/>
                <w:sz w:val="20"/>
                <w:szCs w:val="20"/>
              </w:rPr>
            </w:pPr>
          </w:p>
        </w:tc>
      </w:tr>
      <w:tr w:rsidR="00381F48" w:rsidRPr="00CB5733" w14:paraId="4D97CF35" w14:textId="77777777" w:rsidTr="003D39AA">
        <w:trPr>
          <w:trHeight w:val="19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cMar>
              <w:top w:w="72" w:type="dxa"/>
              <w:left w:w="144" w:type="dxa"/>
              <w:bottom w:w="72" w:type="dxa"/>
              <w:right w:w="144" w:type="dxa"/>
            </w:tcMar>
          </w:tcPr>
          <w:p w14:paraId="7FC62182" w14:textId="77777777" w:rsidR="00381F48" w:rsidRPr="00FA6C79" w:rsidRDefault="00381F48" w:rsidP="003D39AA">
            <w:pPr>
              <w:spacing w:after="0" w:line="274" w:lineRule="auto"/>
              <w:rPr>
                <w:rFonts w:eastAsia="Arial"/>
                <w:b/>
                <w:bCs/>
                <w:color w:val="FFFFFF"/>
              </w:rPr>
            </w:pPr>
            <w:r w:rsidRPr="00FA6C79">
              <w:rPr>
                <w:rFonts w:eastAsia="Arial"/>
                <w:b/>
                <w:bCs/>
                <w:color w:val="FFFFFF"/>
              </w:rPr>
              <w:t xml:space="preserve">Providing robust governance and </w:t>
            </w:r>
          </w:p>
          <w:p w14:paraId="6F0075CE" w14:textId="77777777" w:rsidR="00381F48" w:rsidRPr="00FA6C79" w:rsidRDefault="00381F48" w:rsidP="003D39AA">
            <w:pPr>
              <w:spacing w:after="0" w:line="274" w:lineRule="auto"/>
              <w:rPr>
                <w:rFonts w:eastAsia="Arial"/>
                <w:b/>
                <w:bCs/>
                <w:color w:val="FFFFFF"/>
              </w:rPr>
            </w:pPr>
            <w:r w:rsidRPr="00FA6C79">
              <w:rPr>
                <w:rFonts w:eastAsia="Arial"/>
                <w:b/>
                <w:bCs/>
                <w:color w:val="FFFFFF"/>
              </w:rPr>
              <w:t xml:space="preserve">assurance </w:t>
            </w:r>
          </w:p>
          <w:p w14:paraId="7FB44A28" w14:textId="77777777" w:rsidR="00381F48" w:rsidRPr="00CB5733" w:rsidRDefault="00381F48" w:rsidP="003D39AA"/>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428DD725" w14:textId="77777777" w:rsidR="00381F48" w:rsidRPr="007709BC" w:rsidRDefault="00381F4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An understanding of good corporate governance </w:t>
            </w:r>
          </w:p>
          <w:p w14:paraId="56836E99" w14:textId="77777777" w:rsidR="00381F48" w:rsidRPr="007709BC" w:rsidRDefault="00381F4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Ability to remain neutral to provide independent and unbiased leadership with a high degree of personal integrity</w:t>
            </w:r>
          </w:p>
          <w:p w14:paraId="0B36BA5A" w14:textId="77777777" w:rsidR="00381F48" w:rsidRPr="000F5E97" w:rsidRDefault="00381F48"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Experience contributing effectively in complex professional meetings at a very senior level</w:t>
            </w:r>
            <w:r w:rsidRPr="006D4A0E">
              <w:rPr>
                <w:rFonts w:eastAsia="Arial"/>
                <w:sz w:val="20"/>
                <w:szCs w:val="20"/>
              </w:rPr>
              <w:t xml:space="preserve"> </w:t>
            </w:r>
          </w:p>
        </w:tc>
      </w:tr>
      <w:tr w:rsidR="00381F48" w:rsidRPr="00CB5733" w14:paraId="02EC2D34" w14:textId="77777777" w:rsidTr="003D39AA">
        <w:trPr>
          <w:trHeight w:val="195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tcMar>
              <w:top w:w="72" w:type="dxa"/>
              <w:left w:w="144" w:type="dxa"/>
              <w:bottom w:w="72" w:type="dxa"/>
              <w:right w:w="144" w:type="dxa"/>
            </w:tcMar>
          </w:tcPr>
          <w:p w14:paraId="53F50D27" w14:textId="77777777" w:rsidR="00381F48" w:rsidRPr="007E2C7F" w:rsidRDefault="00381F48" w:rsidP="003D39AA">
            <w:pPr>
              <w:spacing w:after="0" w:line="274" w:lineRule="auto"/>
              <w:rPr>
                <w:rFonts w:eastAsia="Arial"/>
                <w:b/>
                <w:bCs/>
                <w:color w:val="FFFFFF"/>
              </w:rPr>
            </w:pPr>
            <w:r w:rsidRPr="007E2C7F">
              <w:rPr>
                <w:rFonts w:eastAsia="Arial"/>
                <w:b/>
                <w:bCs/>
                <w:color w:val="FFFFFF"/>
              </w:rPr>
              <w:t xml:space="preserve">Creating a </w:t>
            </w:r>
          </w:p>
          <w:p w14:paraId="7B067665" w14:textId="77777777" w:rsidR="00381F48" w:rsidRPr="00FA6C79" w:rsidRDefault="00381F48" w:rsidP="003D39AA">
            <w:pPr>
              <w:spacing w:after="0" w:line="274" w:lineRule="auto"/>
              <w:rPr>
                <w:b/>
                <w:bCs/>
                <w:color w:val="FFFFFF" w:themeColor="background1"/>
              </w:rPr>
            </w:pPr>
            <w:r w:rsidRPr="007E2C7F">
              <w:rPr>
                <w:rFonts w:eastAsia="Arial"/>
                <w:b/>
                <w:bCs/>
                <w:color w:val="FFFFFF"/>
              </w:rPr>
              <w:t>compassionate and inclusive culture</w:t>
            </w:r>
            <w:r>
              <w:rPr>
                <w:rFonts w:eastAsia="Arial"/>
                <w:b/>
                <w:bCs/>
                <w:color w:val="FFFFFF"/>
              </w:rPr>
              <w:t xml:space="preserve"> for our people </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41F8E9BE" w14:textId="77777777" w:rsidR="00381F48" w:rsidRDefault="00381F48" w:rsidP="003D39AA">
            <w:pPr>
              <w:pStyle w:val="ListParagraph"/>
              <w:spacing w:after="120" w:line="240" w:lineRule="auto"/>
              <w:ind w:left="284"/>
              <w:rPr>
                <w:rFonts w:eastAsia="Arial"/>
                <w:sz w:val="20"/>
                <w:szCs w:val="20"/>
              </w:rPr>
            </w:pPr>
          </w:p>
          <w:p w14:paraId="052BEAFB" w14:textId="77777777" w:rsidR="00381F48" w:rsidRPr="00FD472A" w:rsidRDefault="00381F48" w:rsidP="003D39AA">
            <w:pPr>
              <w:pStyle w:val="ListParagraph"/>
              <w:numPr>
                <w:ilvl w:val="0"/>
                <w:numId w:val="9"/>
              </w:numPr>
              <w:spacing w:after="120" w:line="240" w:lineRule="auto"/>
              <w:ind w:left="284" w:hanging="284"/>
              <w:rPr>
                <w:rFonts w:ascii="Arial" w:eastAsia="Arial" w:hAnsi="Arial" w:cs="Arial"/>
                <w:sz w:val="20"/>
                <w:szCs w:val="20"/>
              </w:rPr>
            </w:pPr>
            <w:r w:rsidRPr="00FD472A">
              <w:rPr>
                <w:rFonts w:ascii="Arial" w:eastAsia="Arial" w:hAnsi="Arial" w:cs="Arial"/>
                <w:sz w:val="20"/>
                <w:szCs w:val="20"/>
              </w:rPr>
              <w:t>Models respect and a compassionate and inclusive leadership style with a demonstrable commitment to equality, diversity and inclusion in respect of boards, patients and staff</w:t>
            </w:r>
          </w:p>
          <w:p w14:paraId="00E24135" w14:textId="77777777" w:rsidR="00381F48" w:rsidRPr="006D4A0E" w:rsidRDefault="00381F48" w:rsidP="003D39AA">
            <w:pPr>
              <w:pStyle w:val="ListParagraph"/>
              <w:numPr>
                <w:ilvl w:val="0"/>
                <w:numId w:val="9"/>
              </w:numPr>
              <w:spacing w:after="120" w:line="240" w:lineRule="auto"/>
              <w:ind w:left="284" w:hanging="284"/>
            </w:pPr>
            <w:r w:rsidRPr="00FD472A">
              <w:rPr>
                <w:rFonts w:ascii="Arial" w:eastAsia="Arial" w:hAnsi="Arial" w:cs="Arial"/>
                <w:sz w:val="20"/>
                <w:szCs w:val="20"/>
              </w:rPr>
              <w:t xml:space="preserve">Creates and lives the values of openness and transparency embodied by the </w:t>
            </w:r>
            <w:hyperlink r:id="rId18" w:history="1">
              <w:r w:rsidRPr="007709BC">
                <w:rPr>
                  <w:rStyle w:val="Hyperlink"/>
                  <w:rFonts w:ascii="Arial" w:eastAsia="Arial" w:hAnsi="Arial" w:cs="Arial"/>
                  <w:sz w:val="20"/>
                  <w:szCs w:val="20"/>
                </w:rPr>
                <w:t>principles-of-public-life</w:t>
              </w:r>
            </w:hyperlink>
            <w:r w:rsidRPr="00FD472A">
              <w:rPr>
                <w:rFonts w:ascii="Arial" w:eastAsia="Arial" w:hAnsi="Arial" w:cs="Arial"/>
                <w:sz w:val="20"/>
                <w:szCs w:val="20"/>
              </w:rPr>
              <w:t xml:space="preserve"> and in </w:t>
            </w:r>
            <w:hyperlink r:id="rId19" w:history="1">
              <w:r w:rsidRPr="007709BC">
                <w:rPr>
                  <w:rStyle w:val="Hyperlink"/>
                  <w:rFonts w:ascii="Arial" w:hAnsi="Arial" w:cs="Arial"/>
                  <w:sz w:val="20"/>
                  <w:szCs w:val="20"/>
                </w:rPr>
                <w:t>Our People Promise</w:t>
              </w:r>
            </w:hyperlink>
          </w:p>
        </w:tc>
      </w:tr>
    </w:tbl>
    <w:p w14:paraId="398ED80B" w14:textId="77777777" w:rsidR="00381F48" w:rsidRDefault="00381F48" w:rsidP="00381F48">
      <w:pPr>
        <w:spacing w:after="0" w:line="240" w:lineRule="auto"/>
        <w:ind w:left="284" w:hanging="284"/>
        <w:jc w:val="both"/>
        <w:rPr>
          <w:rFonts w:ascii="Arial" w:eastAsia="Arial" w:hAnsi="Arial" w:cs="Arial"/>
          <w:b/>
          <w:bCs/>
          <w:color w:val="005EB8"/>
        </w:rPr>
      </w:pPr>
    </w:p>
    <w:p w14:paraId="2917BB3B" w14:textId="77777777" w:rsidR="00381F48" w:rsidRDefault="00381F48" w:rsidP="00381F48">
      <w:pPr>
        <w:spacing w:after="0" w:line="240" w:lineRule="auto"/>
        <w:jc w:val="both"/>
        <w:rPr>
          <w:rFonts w:ascii="Arial" w:eastAsia="Arial" w:hAnsi="Arial" w:cs="Arial"/>
          <w:b/>
          <w:bCs/>
          <w:color w:val="005EB8"/>
        </w:rPr>
      </w:pPr>
    </w:p>
    <w:p w14:paraId="0E767EA2" w14:textId="5A312D9F" w:rsidR="00381F48" w:rsidRPr="002A6946" w:rsidRDefault="00381F48" w:rsidP="00381F48">
      <w:pPr>
        <w:spacing w:after="0" w:line="240" w:lineRule="auto"/>
        <w:jc w:val="both"/>
        <w:rPr>
          <w:rFonts w:ascii="Arial" w:eastAsia="Arial" w:hAnsi="Arial" w:cs="Arial"/>
          <w:b/>
          <w:bCs/>
          <w:color w:val="005EB8"/>
          <w:sz w:val="28"/>
          <w:szCs w:val="28"/>
        </w:rPr>
      </w:pPr>
      <w:r w:rsidRPr="002A6946">
        <w:rPr>
          <w:rFonts w:ascii="Arial" w:eastAsia="Arial" w:hAnsi="Arial" w:cs="Arial"/>
          <w:b/>
          <w:bCs/>
          <w:color w:val="005EB8"/>
          <w:sz w:val="28"/>
          <w:szCs w:val="28"/>
        </w:rPr>
        <w:t xml:space="preserve">Additional requirements for Chair of the Remuneration Committee </w:t>
      </w:r>
      <w:r w:rsidR="002A6946">
        <w:rPr>
          <w:rFonts w:ascii="Arial" w:eastAsia="Arial" w:hAnsi="Arial" w:cs="Arial"/>
          <w:b/>
          <w:bCs/>
          <w:color w:val="005EB8"/>
          <w:sz w:val="28"/>
          <w:szCs w:val="28"/>
        </w:rPr>
        <w:t>and the People Committee</w:t>
      </w:r>
    </w:p>
    <w:p w14:paraId="72E4C92B" w14:textId="77777777" w:rsidR="00381F48" w:rsidRPr="002A6946" w:rsidRDefault="00381F48" w:rsidP="00381F48">
      <w:pPr>
        <w:spacing w:after="0" w:line="240" w:lineRule="auto"/>
        <w:jc w:val="both"/>
        <w:rPr>
          <w:rFonts w:ascii="Arial" w:eastAsia="Arial" w:hAnsi="Arial" w:cs="Arial"/>
          <w:b/>
          <w:bCs/>
          <w:color w:val="005EB8"/>
          <w:sz w:val="28"/>
          <w:szCs w:val="28"/>
        </w:rPr>
      </w:pPr>
    </w:p>
    <w:p w14:paraId="454F952B" w14:textId="77777777" w:rsidR="00381F48" w:rsidRPr="00CE52C9" w:rsidRDefault="00381F48" w:rsidP="00381F48">
      <w:pPr>
        <w:widowControl/>
        <w:numPr>
          <w:ilvl w:val="0"/>
          <w:numId w:val="6"/>
        </w:numPr>
        <w:spacing w:after="0" w:line="240" w:lineRule="auto"/>
        <w:jc w:val="both"/>
        <w:rPr>
          <w:rFonts w:ascii="Arial" w:eastAsia="Arial" w:hAnsi="Arial" w:cs="Arial"/>
          <w:szCs w:val="24"/>
        </w:rPr>
      </w:pPr>
      <w:r w:rsidRPr="00CE52C9">
        <w:rPr>
          <w:rFonts w:ascii="Arial" w:eastAsia="Arial" w:hAnsi="Arial" w:cs="Arial"/>
          <w:szCs w:val="24"/>
        </w:rPr>
        <w:t>Demonstrate independent and proactive leadership with confidence and integrity</w:t>
      </w:r>
    </w:p>
    <w:p w14:paraId="191A64D2" w14:textId="77777777" w:rsidR="00381F48" w:rsidRPr="00CE52C9" w:rsidRDefault="00381F48" w:rsidP="00381F48">
      <w:pPr>
        <w:widowControl/>
        <w:numPr>
          <w:ilvl w:val="0"/>
          <w:numId w:val="6"/>
        </w:numPr>
        <w:spacing w:after="0" w:line="240" w:lineRule="auto"/>
        <w:jc w:val="both"/>
        <w:rPr>
          <w:rFonts w:ascii="Arial" w:eastAsia="Arial" w:hAnsi="Arial" w:cs="Arial"/>
          <w:szCs w:val="24"/>
        </w:rPr>
      </w:pPr>
      <w:r w:rsidRPr="00CE52C9">
        <w:rPr>
          <w:rFonts w:ascii="Arial" w:eastAsia="Arial" w:hAnsi="Arial" w:cs="Arial"/>
          <w:szCs w:val="24"/>
        </w:rPr>
        <w:t xml:space="preserve">Bring expertise of workforce development, people practices and / or leading </w:t>
      </w:r>
      <w:proofErr w:type="spellStart"/>
      <w:r w:rsidRPr="00CE52C9">
        <w:rPr>
          <w:rFonts w:ascii="Arial" w:eastAsia="Arial" w:hAnsi="Arial" w:cs="Arial"/>
          <w:szCs w:val="24"/>
        </w:rPr>
        <w:t>organisational</w:t>
      </w:r>
      <w:proofErr w:type="spellEnd"/>
      <w:r w:rsidRPr="00CE52C9">
        <w:rPr>
          <w:rFonts w:ascii="Arial" w:eastAsia="Arial" w:hAnsi="Arial" w:cs="Arial"/>
          <w:szCs w:val="24"/>
        </w:rPr>
        <w:t xml:space="preserve"> and cultural change </w:t>
      </w:r>
    </w:p>
    <w:p w14:paraId="249A89BB" w14:textId="6C8AD589" w:rsidR="00381F48" w:rsidRDefault="00381F48" w:rsidP="00381F48">
      <w:pPr>
        <w:widowControl/>
        <w:numPr>
          <w:ilvl w:val="0"/>
          <w:numId w:val="6"/>
        </w:numPr>
        <w:spacing w:after="0" w:line="240" w:lineRule="auto"/>
        <w:jc w:val="both"/>
        <w:rPr>
          <w:rFonts w:ascii="Arial" w:eastAsia="Arial" w:hAnsi="Arial" w:cs="Arial"/>
          <w:szCs w:val="24"/>
        </w:rPr>
      </w:pPr>
      <w:r w:rsidRPr="00CE52C9">
        <w:rPr>
          <w:rFonts w:ascii="Arial" w:eastAsia="Arial" w:hAnsi="Arial" w:cs="Arial"/>
          <w:szCs w:val="24"/>
        </w:rPr>
        <w:t>Champion open, frank and disciplined discussion and be prepared to ask the difficult questions</w:t>
      </w:r>
    </w:p>
    <w:p w14:paraId="2C67F20A" w14:textId="77777777" w:rsidR="002A6946" w:rsidRPr="002A6946" w:rsidRDefault="002A6946" w:rsidP="002A6946">
      <w:pPr>
        <w:widowControl/>
        <w:numPr>
          <w:ilvl w:val="0"/>
          <w:numId w:val="6"/>
        </w:numPr>
        <w:spacing w:after="0" w:line="240" w:lineRule="auto"/>
        <w:jc w:val="both"/>
        <w:rPr>
          <w:rFonts w:ascii="Arial" w:eastAsia="Arial" w:hAnsi="Arial" w:cs="Arial"/>
          <w:szCs w:val="24"/>
        </w:rPr>
      </w:pPr>
      <w:r w:rsidRPr="002A6946">
        <w:rPr>
          <w:rFonts w:ascii="Arial" w:eastAsia="Arial" w:hAnsi="Arial" w:cs="Arial"/>
          <w:szCs w:val="24"/>
        </w:rPr>
        <w:t xml:space="preserve">Have experience operating at senior or board level. </w:t>
      </w:r>
    </w:p>
    <w:p w14:paraId="57A2A2AC" w14:textId="77777777" w:rsidR="00381F48" w:rsidRDefault="00381F48" w:rsidP="00381F48">
      <w:pPr>
        <w:jc w:val="both"/>
        <w:rPr>
          <w:rFonts w:ascii="Arial" w:hAnsi="Arial" w:cs="Arial"/>
          <w:color w:val="000000"/>
          <w:shd w:val="clear" w:color="auto" w:fill="FFFFFF"/>
          <w:lang w:eastAsia="en-GB"/>
        </w:rPr>
      </w:pPr>
    </w:p>
    <w:p w14:paraId="277ECA7B" w14:textId="2A2175FC" w:rsidR="002F4A16" w:rsidRDefault="002F4A16">
      <w:pPr>
        <w:rPr>
          <w:rFonts w:ascii="Arial" w:hAnsi="Arial" w:cs="Arial"/>
          <w:color w:val="000000"/>
          <w:shd w:val="clear" w:color="auto" w:fill="FFFFFF"/>
          <w:lang w:eastAsia="en-GB"/>
        </w:rPr>
      </w:pPr>
      <w:r>
        <w:rPr>
          <w:rFonts w:ascii="Arial" w:hAnsi="Arial" w:cs="Arial"/>
          <w:color w:val="000000"/>
          <w:shd w:val="clear" w:color="auto" w:fill="FFFFFF"/>
          <w:lang w:eastAsia="en-GB"/>
        </w:rPr>
        <w:br w:type="page"/>
      </w:r>
    </w:p>
    <w:p w14:paraId="0E425DE1" w14:textId="77777777" w:rsidR="002F4A16" w:rsidRDefault="002F4A16" w:rsidP="002F4A16">
      <w:pPr>
        <w:spacing w:after="160" w:line="259" w:lineRule="auto"/>
        <w:jc w:val="center"/>
        <w:rPr>
          <w:rFonts w:ascii="Arial" w:hAnsi="Arial" w:cs="Arial"/>
          <w:b/>
          <w:bCs/>
          <w:color w:val="4F81BD" w:themeColor="accent1"/>
          <w:sz w:val="28"/>
          <w:szCs w:val="28"/>
        </w:rPr>
      </w:pPr>
      <w:bookmarkStart w:id="10" w:name="_Hlk86398462"/>
      <w:r w:rsidRPr="008A0EBC">
        <w:rPr>
          <w:rFonts w:ascii="Arial" w:hAnsi="Arial" w:cs="Arial"/>
          <w:b/>
          <w:bCs/>
          <w:color w:val="4F81BD" w:themeColor="accent1"/>
          <w:sz w:val="28"/>
          <w:szCs w:val="28"/>
        </w:rPr>
        <w:t xml:space="preserve">INDEPENDENT NON-EXECUTIVE </w:t>
      </w:r>
      <w:r>
        <w:rPr>
          <w:rFonts w:ascii="Arial" w:hAnsi="Arial" w:cs="Arial"/>
          <w:b/>
          <w:bCs/>
          <w:color w:val="4F81BD" w:themeColor="accent1"/>
          <w:sz w:val="28"/>
          <w:szCs w:val="28"/>
        </w:rPr>
        <w:t>MEMBER</w:t>
      </w:r>
    </w:p>
    <w:p w14:paraId="23183664" w14:textId="77777777" w:rsidR="002F4A16" w:rsidRPr="008A0EBC" w:rsidRDefault="002F4A16" w:rsidP="002F4A16">
      <w:pPr>
        <w:spacing w:after="160" w:line="259" w:lineRule="auto"/>
        <w:jc w:val="center"/>
        <w:rPr>
          <w:rFonts w:ascii="Arial" w:hAnsi="Arial" w:cs="Arial"/>
          <w:b/>
          <w:bCs/>
          <w:color w:val="4F81BD" w:themeColor="accent1"/>
          <w:sz w:val="28"/>
          <w:szCs w:val="28"/>
        </w:rPr>
      </w:pPr>
      <w:r>
        <w:rPr>
          <w:rFonts w:ascii="Arial" w:hAnsi="Arial" w:cs="Arial"/>
          <w:b/>
          <w:bCs/>
          <w:color w:val="4F81BD" w:themeColor="accent1"/>
          <w:sz w:val="28"/>
          <w:szCs w:val="28"/>
        </w:rPr>
        <w:t>ROLE DESCRIPTION</w:t>
      </w:r>
    </w:p>
    <w:p w14:paraId="72EB4FE6" w14:textId="5EECB2AC" w:rsidR="002F4A16" w:rsidRDefault="002F4A16" w:rsidP="002F4A16">
      <w:pPr>
        <w:pStyle w:val="Heading1"/>
        <w:spacing w:before="200" w:after="200"/>
        <w:jc w:val="center"/>
        <w:rPr>
          <w:rFonts w:ascii="Arial" w:hAnsi="Arial" w:cs="Arial"/>
          <w:b/>
          <w:bCs/>
          <w:color w:val="0070C0"/>
          <w:sz w:val="28"/>
          <w:szCs w:val="28"/>
        </w:rPr>
      </w:pPr>
      <w:r w:rsidRPr="00A33F18">
        <w:rPr>
          <w:rFonts w:ascii="Arial" w:hAnsi="Arial" w:cs="Arial"/>
          <w:b/>
          <w:bCs/>
          <w:color w:val="0070C0"/>
          <w:sz w:val="28"/>
          <w:szCs w:val="28"/>
        </w:rPr>
        <w:t xml:space="preserve">Chair of the </w:t>
      </w:r>
      <w:r>
        <w:rPr>
          <w:rFonts w:ascii="Arial" w:hAnsi="Arial" w:cs="Arial"/>
          <w:b/>
          <w:bCs/>
          <w:color w:val="0070C0"/>
          <w:sz w:val="28"/>
          <w:szCs w:val="28"/>
        </w:rPr>
        <w:t xml:space="preserve">Quality &amp; Performance </w:t>
      </w:r>
      <w:r w:rsidRPr="00A33F18">
        <w:rPr>
          <w:rFonts w:ascii="Arial" w:hAnsi="Arial" w:cs="Arial"/>
          <w:b/>
          <w:bCs/>
          <w:color w:val="0070C0"/>
          <w:sz w:val="28"/>
          <w:szCs w:val="28"/>
        </w:rPr>
        <w:t>Committee</w:t>
      </w:r>
    </w:p>
    <w:p w14:paraId="486525E3" w14:textId="77777777" w:rsidR="002F4A16" w:rsidRPr="002A6946" w:rsidRDefault="002F4A16" w:rsidP="002F4A16"/>
    <w:p w14:paraId="6B6B4EB4" w14:textId="77777777" w:rsidR="002F4A16" w:rsidRPr="00987A28" w:rsidRDefault="002F4A16" w:rsidP="002F4A16">
      <w:pPr>
        <w:keepNext/>
        <w:keepLines/>
        <w:pBdr>
          <w:bottom w:val="single" w:sz="4" w:space="1" w:color="auto"/>
        </w:pBdr>
        <w:spacing w:before="200"/>
        <w:outlineLvl w:val="0"/>
        <w:rPr>
          <w:rFonts w:ascii="Arial" w:eastAsiaTheme="majorEastAsia" w:hAnsi="Arial" w:cs="Arial"/>
          <w:b/>
          <w:bCs/>
          <w:color w:val="0070C0"/>
          <w:sz w:val="28"/>
          <w:szCs w:val="28"/>
        </w:rPr>
      </w:pPr>
      <w:r w:rsidRPr="00987A28">
        <w:rPr>
          <w:rFonts w:ascii="Arial" w:eastAsiaTheme="majorEastAsia" w:hAnsi="Arial" w:cs="Arial"/>
          <w:b/>
          <w:bCs/>
          <w:color w:val="0070C0"/>
          <w:sz w:val="28"/>
          <w:szCs w:val="28"/>
        </w:rPr>
        <w:t xml:space="preserve">Our Purpose and Vision </w:t>
      </w:r>
    </w:p>
    <w:p w14:paraId="0EB7360C" w14:textId="77777777" w:rsidR="002F4A16" w:rsidRPr="00987A28" w:rsidRDefault="002F4A16" w:rsidP="002F4A16">
      <w:pPr>
        <w:jc w:val="both"/>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Integrated care systems (ICSs) are partnerships of health and care organisations, local government, and the voluntary sector.  They exist to improve population health, tackle health inequalities, enhance productivity and help the NHS support broader social and economic development.  </w:t>
      </w:r>
    </w:p>
    <w:p w14:paraId="25A11824" w14:textId="056F8CB1" w:rsidR="002F4A16" w:rsidRPr="00987A28" w:rsidRDefault="002F4A16" w:rsidP="002F4A16">
      <w:pPr>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The ICS needs diverse, inclusive and compassionate leaders who not only reflect the community they serve and the staff </w:t>
      </w:r>
      <w:r w:rsidR="006A71CF" w:rsidRPr="00987A28">
        <w:rPr>
          <w:rFonts w:ascii="Arial" w:hAnsi="Arial" w:cs="Arial"/>
          <w:color w:val="000000"/>
          <w:shd w:val="clear" w:color="auto" w:fill="FFFFFF"/>
          <w:lang w:eastAsia="en-GB"/>
        </w:rPr>
        <w:t>employed but</w:t>
      </w:r>
      <w:r w:rsidRPr="00987A28">
        <w:rPr>
          <w:rFonts w:ascii="Arial" w:hAnsi="Arial" w:cs="Arial"/>
          <w:color w:val="000000"/>
          <w:shd w:val="clear" w:color="auto" w:fill="FFFFFF"/>
          <w:lang w:eastAsia="en-GB"/>
        </w:rPr>
        <w:t xml:space="preserve"> have the leadership style and breadth of perspective to make good collective decisions.</w:t>
      </w:r>
    </w:p>
    <w:p w14:paraId="3027F63E" w14:textId="77777777" w:rsidR="002F4A16" w:rsidRPr="00987A28" w:rsidRDefault="002F4A16" w:rsidP="002F4A16">
      <w:pPr>
        <w:jc w:val="both"/>
        <w:rPr>
          <w:rFonts w:ascii="Arial" w:hAnsi="Arial" w:cs="Arial"/>
          <w:shd w:val="clear" w:color="auto" w:fill="FFFFFF"/>
          <w:lang w:eastAsia="en-GB"/>
        </w:rPr>
      </w:pPr>
      <w:r w:rsidRPr="00987A28">
        <w:rPr>
          <w:rFonts w:ascii="Arial" w:hAnsi="Arial" w:cs="Arial"/>
          <w:shd w:val="clear" w:color="auto" w:fill="FFFFFF"/>
          <w:lang w:eastAsia="en-GB"/>
        </w:rPr>
        <w:t>BNSSG ICB covers a population of 1m. Our geographic area encompasses three NHS Trusts, three Local Authorities and eighteen Primary Care Networks.</w:t>
      </w:r>
    </w:p>
    <w:p w14:paraId="081E8836" w14:textId="77777777" w:rsidR="002F4A16" w:rsidRPr="00987A28" w:rsidRDefault="002F4A16" w:rsidP="002F4A16">
      <w:pPr>
        <w:jc w:val="both"/>
        <w:rPr>
          <w:rFonts w:ascii="Arial" w:hAnsi="Arial" w:cs="Arial"/>
          <w:shd w:val="clear" w:color="auto" w:fill="FFFFFF"/>
          <w:lang w:eastAsia="en-GB"/>
        </w:rPr>
      </w:pPr>
      <w:r w:rsidRPr="00987A28">
        <w:rPr>
          <w:rFonts w:ascii="Arial" w:hAnsi="Arial" w:cs="Arial"/>
          <w:shd w:val="clear" w:color="auto" w:fill="FFFFFF"/>
          <w:lang w:eastAsia="en-GB"/>
        </w:rPr>
        <w:t>Our vision is for the people in Bristol, North Somerset and South Gloucestershire is to have the best start in life and for the places where they live to be healthy and safe. Everyone will have the opportunity to live longer in good health. When people need support from our services, they will be high quality and easy to access. People will be better supported to take control of their own health and wellbeing and become equal partners in care. Working alongside our communities, we’ll build on strengths and tackle inequalities together.</w:t>
      </w:r>
    </w:p>
    <w:p w14:paraId="165C315F" w14:textId="77777777" w:rsidR="002F4A16" w:rsidRPr="00987A28" w:rsidRDefault="002F4A16" w:rsidP="002F4A16">
      <w:pPr>
        <w:jc w:val="both"/>
        <w:rPr>
          <w:rFonts w:ascii="Arial" w:hAnsi="Arial" w:cs="Arial"/>
          <w:shd w:val="clear" w:color="auto" w:fill="FFFFFF"/>
          <w:lang w:eastAsia="en-GB"/>
        </w:rPr>
      </w:pPr>
      <w:r w:rsidRPr="00987A28">
        <w:rPr>
          <w:rFonts w:ascii="Arial" w:hAnsi="Arial" w:cs="Arial"/>
          <w:shd w:val="clear" w:color="auto" w:fill="FFFFFF"/>
          <w:lang w:eastAsia="en-GB"/>
        </w:rPr>
        <w:t>We’ll make it simple for health and care staff to work better together for the benefit of the people we care for – nurturing talent, removing barriers and acting on views and concerns.</w:t>
      </w:r>
    </w:p>
    <w:p w14:paraId="69DED45D" w14:textId="77777777" w:rsidR="002F4A16" w:rsidRPr="00987A28" w:rsidRDefault="002F4A16" w:rsidP="002F4A16">
      <w:pPr>
        <w:jc w:val="both"/>
        <w:rPr>
          <w:rFonts w:ascii="Arial" w:hAnsi="Arial" w:cs="Arial"/>
          <w:shd w:val="clear" w:color="auto" w:fill="FFFFFF"/>
          <w:lang w:eastAsia="en-GB"/>
        </w:rPr>
      </w:pPr>
      <w:r w:rsidRPr="00987A28">
        <w:rPr>
          <w:rFonts w:ascii="Arial" w:hAnsi="Arial" w:cs="Arial"/>
          <w:shd w:val="clear" w:color="auto" w:fill="FFFFFF"/>
          <w:lang w:eastAsia="en-GB"/>
        </w:rPr>
        <w:t>We are guided by clear values that help us lead healthcare in our areas and make the right decisions on behalf of our people.</w:t>
      </w:r>
    </w:p>
    <w:p w14:paraId="2485DF3C" w14:textId="77777777" w:rsidR="002F4A16" w:rsidRPr="00987A28" w:rsidRDefault="002F4A16" w:rsidP="002F4A16">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embrace diversity</w:t>
      </w:r>
    </w:p>
    <w:p w14:paraId="3ED1C668" w14:textId="77777777" w:rsidR="002F4A16" w:rsidRPr="00987A28" w:rsidRDefault="002F4A16" w:rsidP="002F4A16">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work better together</w:t>
      </w:r>
    </w:p>
    <w:p w14:paraId="10B553CF" w14:textId="77777777" w:rsidR="002F4A16" w:rsidRPr="00987A28" w:rsidRDefault="002F4A16" w:rsidP="002F4A16">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support each other</w:t>
      </w:r>
    </w:p>
    <w:p w14:paraId="175CDF61" w14:textId="77777777" w:rsidR="002F4A16" w:rsidRPr="00987A28" w:rsidRDefault="002F4A16" w:rsidP="002F4A16">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act with integrity</w:t>
      </w:r>
    </w:p>
    <w:p w14:paraId="60F24209" w14:textId="77777777" w:rsidR="002F4A16" w:rsidRPr="00987A28" w:rsidRDefault="002F4A16" w:rsidP="002F4A16">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strive for excellence</w:t>
      </w:r>
    </w:p>
    <w:p w14:paraId="48DC3D25" w14:textId="77777777" w:rsidR="002F4A16" w:rsidRDefault="002F4A16" w:rsidP="002F4A16">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do the right thing</w:t>
      </w:r>
    </w:p>
    <w:p w14:paraId="4422812B" w14:textId="77777777" w:rsidR="002F4A16" w:rsidRDefault="002F4A16" w:rsidP="002F4A16">
      <w:pPr>
        <w:widowControl/>
        <w:ind w:left="720"/>
        <w:contextualSpacing/>
        <w:jc w:val="both"/>
        <w:rPr>
          <w:rFonts w:ascii="Arial" w:eastAsia="Calibri" w:hAnsi="Arial" w:cs="Arial"/>
          <w:shd w:val="clear" w:color="auto" w:fill="FFFFFF"/>
          <w:lang w:val="en-GB" w:eastAsia="en-GB"/>
        </w:rPr>
      </w:pPr>
    </w:p>
    <w:p w14:paraId="7AC22875" w14:textId="77777777" w:rsidR="002F4A16" w:rsidRDefault="002F4A16" w:rsidP="002F4A16">
      <w:pPr>
        <w:widowControl/>
        <w:contextualSpacing/>
        <w:jc w:val="both"/>
        <w:rPr>
          <w:rFonts w:ascii="Arial" w:eastAsia="Calibri" w:hAnsi="Arial" w:cs="Arial"/>
          <w:shd w:val="clear" w:color="auto" w:fill="FFFFFF"/>
          <w:lang w:val="en-GB" w:eastAsia="en-GB"/>
        </w:rPr>
      </w:pPr>
    </w:p>
    <w:p w14:paraId="0597088B" w14:textId="77777777" w:rsidR="002F4A16" w:rsidRPr="00402FE8" w:rsidRDefault="002F4A16" w:rsidP="002F4A16">
      <w:pPr>
        <w:pBdr>
          <w:bottom w:val="single" w:sz="4" w:space="1" w:color="auto"/>
        </w:pBdr>
        <w:rPr>
          <w:rFonts w:ascii="Arial" w:eastAsia="Arial" w:hAnsi="Arial" w:cs="Arial"/>
          <w:b/>
          <w:bCs/>
          <w:color w:val="005EB8"/>
          <w:sz w:val="28"/>
          <w:szCs w:val="28"/>
        </w:rPr>
      </w:pPr>
      <w:r w:rsidRPr="00402FE8">
        <w:rPr>
          <w:rFonts w:ascii="Arial" w:eastAsia="Arial" w:hAnsi="Arial" w:cs="Arial"/>
          <w:b/>
          <w:bCs/>
          <w:color w:val="005EB8"/>
          <w:sz w:val="28"/>
          <w:szCs w:val="28"/>
        </w:rPr>
        <w:t>Priorities</w:t>
      </w:r>
      <w:r>
        <w:rPr>
          <w:rFonts w:ascii="Arial" w:eastAsia="Arial" w:hAnsi="Arial" w:cs="Arial"/>
          <w:b/>
          <w:bCs/>
          <w:color w:val="005EB8"/>
          <w:sz w:val="28"/>
          <w:szCs w:val="28"/>
        </w:rPr>
        <w:t xml:space="preserve"> and Accountabilities</w:t>
      </w:r>
    </w:p>
    <w:p w14:paraId="0E2F6FAD" w14:textId="77777777" w:rsidR="002F4A16" w:rsidRDefault="002F4A16" w:rsidP="002F4A16">
      <w:pPr>
        <w:jc w:val="both"/>
        <w:rPr>
          <w:rFonts w:ascii="Arial" w:hAnsi="Arial" w:cs="Arial"/>
          <w:color w:val="000000"/>
          <w:shd w:val="clear" w:color="auto" w:fill="FFFFFF"/>
          <w:lang w:eastAsia="en-GB"/>
        </w:rPr>
      </w:pPr>
      <w:r w:rsidRPr="006570D7">
        <w:rPr>
          <w:rFonts w:ascii="Arial" w:hAnsi="Arial" w:cs="Arial"/>
          <w:color w:val="000000"/>
          <w:shd w:val="clear" w:color="auto" w:fill="FFFFFF"/>
          <w:lang w:eastAsia="en-GB"/>
        </w:rPr>
        <w:t xml:space="preserve">The </w:t>
      </w:r>
      <w:r>
        <w:rPr>
          <w:rFonts w:ascii="Arial" w:hAnsi="Arial" w:cs="Arial"/>
          <w:color w:val="000000"/>
          <w:shd w:val="clear" w:color="auto" w:fill="FFFFFF"/>
          <w:lang w:eastAsia="en-GB"/>
        </w:rPr>
        <w:t>i</w:t>
      </w:r>
      <w:r w:rsidRPr="006570D7">
        <w:rPr>
          <w:rFonts w:ascii="Arial" w:hAnsi="Arial" w:cs="Arial"/>
          <w:color w:val="000000"/>
          <w:shd w:val="clear" w:color="auto" w:fill="FFFFFF"/>
          <w:lang w:eastAsia="en-GB"/>
        </w:rPr>
        <w:t xml:space="preserve">ndependent </w:t>
      </w:r>
      <w:r>
        <w:rPr>
          <w:rFonts w:ascii="Arial" w:hAnsi="Arial" w:cs="Arial"/>
          <w:color w:val="000000"/>
          <w:shd w:val="clear" w:color="auto" w:fill="FFFFFF"/>
          <w:lang w:eastAsia="en-GB"/>
        </w:rPr>
        <w:t>n</w:t>
      </w:r>
      <w:r w:rsidRPr="006570D7">
        <w:rPr>
          <w:rFonts w:ascii="Arial" w:hAnsi="Arial" w:cs="Arial"/>
          <w:color w:val="000000"/>
          <w:shd w:val="clear" w:color="auto" w:fill="FFFFFF"/>
          <w:lang w:eastAsia="en-GB"/>
        </w:rPr>
        <w:t xml:space="preserve">on-executive </w:t>
      </w:r>
      <w:r>
        <w:rPr>
          <w:rFonts w:ascii="Arial" w:hAnsi="Arial" w:cs="Arial"/>
          <w:color w:val="000000"/>
          <w:shd w:val="clear" w:color="auto" w:fill="FFFFFF"/>
          <w:lang w:eastAsia="en-GB"/>
        </w:rPr>
        <w:t xml:space="preserve">members will: </w:t>
      </w:r>
    </w:p>
    <w:p w14:paraId="4CDBF5A5" w14:textId="77777777" w:rsidR="002F4A16" w:rsidRPr="00153681" w:rsidRDefault="002F4A16" w:rsidP="002F4A16">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W</w:t>
      </w:r>
      <w:r w:rsidRPr="00153681">
        <w:rPr>
          <w:rFonts w:ascii="Arial" w:hAnsi="Arial" w:cs="Arial"/>
          <w:color w:val="000000"/>
          <w:shd w:val="clear" w:color="auto" w:fill="FFFFFF"/>
          <w:lang w:eastAsia="en-GB"/>
        </w:rPr>
        <w:t xml:space="preserve">ork </w:t>
      </w:r>
      <w:r>
        <w:rPr>
          <w:rFonts w:ascii="Arial" w:hAnsi="Arial" w:cs="Arial"/>
          <w:color w:val="000000"/>
          <w:shd w:val="clear" w:color="auto" w:fill="FFFFFF"/>
          <w:lang w:eastAsia="en-GB"/>
        </w:rPr>
        <w:t>collaboratively</w:t>
      </w:r>
      <w:r w:rsidRPr="00153681">
        <w:rPr>
          <w:rFonts w:ascii="Arial" w:hAnsi="Arial" w:cs="Arial"/>
          <w:color w:val="000000"/>
          <w:shd w:val="clear" w:color="auto" w:fill="FFFFFF"/>
          <w:lang w:eastAsia="en-GB"/>
        </w:rPr>
        <w:t xml:space="preserve"> to shape the long-term, viable </w:t>
      </w:r>
      <w:r>
        <w:rPr>
          <w:rFonts w:ascii="Arial" w:hAnsi="Arial" w:cs="Arial"/>
          <w:color w:val="000000"/>
          <w:shd w:val="clear" w:color="auto" w:fill="FFFFFF"/>
          <w:lang w:eastAsia="en-GB"/>
        </w:rPr>
        <w:t>plan</w:t>
      </w:r>
      <w:r w:rsidRPr="00153681">
        <w:rPr>
          <w:rFonts w:ascii="Arial" w:hAnsi="Arial" w:cs="Arial"/>
          <w:color w:val="000000"/>
          <w:shd w:val="clear" w:color="auto" w:fill="FFFFFF"/>
          <w:lang w:eastAsia="en-GB"/>
        </w:rPr>
        <w:t xml:space="preserve"> for the delivery of the functions, duties and objectives of the I</w:t>
      </w:r>
      <w:r>
        <w:rPr>
          <w:rFonts w:ascii="Arial" w:hAnsi="Arial" w:cs="Arial"/>
          <w:color w:val="000000"/>
          <w:shd w:val="clear" w:color="auto" w:fill="FFFFFF"/>
          <w:lang w:eastAsia="en-GB"/>
        </w:rPr>
        <w:t xml:space="preserve">CB </w:t>
      </w:r>
      <w:r w:rsidRPr="00153681">
        <w:rPr>
          <w:rFonts w:ascii="Arial" w:hAnsi="Arial" w:cs="Arial"/>
          <w:color w:val="000000"/>
          <w:shd w:val="clear" w:color="auto" w:fill="FFFFFF"/>
          <w:lang w:eastAsia="en-GB"/>
        </w:rPr>
        <w:t>and for the stewardship of public money.</w:t>
      </w:r>
    </w:p>
    <w:p w14:paraId="2D6BA4D1" w14:textId="459F61EA" w:rsidR="002F4A16" w:rsidRPr="00153681" w:rsidRDefault="002F4A16" w:rsidP="002F4A16">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E</w:t>
      </w:r>
      <w:r w:rsidRPr="00A64A2B">
        <w:rPr>
          <w:rFonts w:ascii="Arial" w:hAnsi="Arial" w:cs="Arial"/>
          <w:color w:val="000000"/>
          <w:shd w:val="clear" w:color="auto" w:fill="FFFFFF"/>
          <w:lang w:eastAsia="en-GB"/>
        </w:rPr>
        <w:t xml:space="preserve">nsure that the Board is effective in all aspects of its role and appropriately focused on </w:t>
      </w:r>
      <w:r w:rsidRPr="00153681">
        <w:rPr>
          <w:rFonts w:ascii="Arial" w:hAnsi="Arial" w:cs="Arial"/>
          <w:color w:val="000000"/>
          <w:shd w:val="clear" w:color="auto" w:fill="FFFFFF"/>
          <w:lang w:eastAsia="en-GB"/>
        </w:rPr>
        <w:t xml:space="preserve">the four core purposes, to: improve outcomes in population health and healthcare; tackle inequalities in outcomes, </w:t>
      </w:r>
      <w:r w:rsidR="00FB079D" w:rsidRPr="00153681">
        <w:rPr>
          <w:rFonts w:ascii="Arial" w:hAnsi="Arial" w:cs="Arial"/>
          <w:color w:val="000000"/>
          <w:shd w:val="clear" w:color="auto" w:fill="FFFFFF"/>
          <w:lang w:eastAsia="en-GB"/>
        </w:rPr>
        <w:t>experience,</w:t>
      </w:r>
      <w:r w:rsidRPr="00153681">
        <w:rPr>
          <w:rFonts w:ascii="Arial" w:hAnsi="Arial" w:cs="Arial"/>
          <w:color w:val="000000"/>
          <w:shd w:val="clear" w:color="auto" w:fill="FFFFFF"/>
          <w:lang w:eastAsia="en-GB"/>
        </w:rPr>
        <w:t xml:space="preserve"> and access; enhance productivity and value for money and help the NHS support broader social and economic development.</w:t>
      </w:r>
    </w:p>
    <w:p w14:paraId="159EB2A8" w14:textId="77777777" w:rsidR="002F4A16" w:rsidRDefault="002F4A16" w:rsidP="002F4A16">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B</w:t>
      </w:r>
      <w:r w:rsidRPr="00153681">
        <w:rPr>
          <w:rFonts w:ascii="Arial" w:hAnsi="Arial" w:cs="Arial"/>
          <w:color w:val="000000"/>
          <w:shd w:val="clear" w:color="auto" w:fill="FFFFFF"/>
          <w:lang w:eastAsia="en-GB"/>
        </w:rPr>
        <w:t>e champion</w:t>
      </w:r>
      <w:r>
        <w:rPr>
          <w:rFonts w:ascii="Arial" w:hAnsi="Arial" w:cs="Arial"/>
          <w:color w:val="000000"/>
          <w:shd w:val="clear" w:color="auto" w:fill="FFFFFF"/>
          <w:lang w:eastAsia="en-GB"/>
        </w:rPr>
        <w:t>s</w:t>
      </w:r>
      <w:r w:rsidRPr="00153681">
        <w:rPr>
          <w:rFonts w:ascii="Arial" w:hAnsi="Arial" w:cs="Arial"/>
          <w:color w:val="000000"/>
          <w:shd w:val="clear" w:color="auto" w:fill="FFFFFF"/>
          <w:lang w:eastAsia="en-GB"/>
        </w:rPr>
        <w:t xml:space="preserve"> of </w:t>
      </w:r>
      <w:r>
        <w:rPr>
          <w:rFonts w:ascii="Arial" w:hAnsi="Arial" w:cs="Arial"/>
          <w:color w:val="000000"/>
          <w:shd w:val="clear" w:color="auto" w:fill="FFFFFF"/>
          <w:lang w:eastAsia="en-GB"/>
        </w:rPr>
        <w:t xml:space="preserve">new governance arrangements (including with the ICP), </w:t>
      </w:r>
      <w:r w:rsidRPr="00153681">
        <w:rPr>
          <w:rFonts w:ascii="Arial" w:hAnsi="Arial" w:cs="Arial"/>
          <w:color w:val="000000"/>
          <w:shd w:val="clear" w:color="auto" w:fill="FFFFFF"/>
          <w:lang w:eastAsia="en-GB"/>
        </w:rPr>
        <w:t xml:space="preserve">collaborative leadership </w:t>
      </w:r>
      <w:r>
        <w:rPr>
          <w:rFonts w:ascii="Arial" w:hAnsi="Arial" w:cs="Arial"/>
          <w:color w:val="000000"/>
          <w:shd w:val="clear" w:color="auto" w:fill="FFFFFF"/>
          <w:lang w:eastAsia="en-GB"/>
        </w:rPr>
        <w:t xml:space="preserve">and </w:t>
      </w:r>
      <w:r w:rsidRPr="00153681">
        <w:rPr>
          <w:rFonts w:ascii="Arial" w:hAnsi="Arial" w:cs="Arial"/>
          <w:color w:val="000000"/>
          <w:shd w:val="clear" w:color="auto" w:fill="FFFFFF"/>
          <w:lang w:eastAsia="en-GB"/>
        </w:rPr>
        <w:t>effective partnership working</w:t>
      </w:r>
      <w:r>
        <w:rPr>
          <w:rFonts w:ascii="Arial" w:hAnsi="Arial" w:cs="Arial"/>
          <w:color w:val="000000"/>
          <w:shd w:val="clear" w:color="auto" w:fill="FFFFFF"/>
          <w:lang w:eastAsia="en-GB"/>
        </w:rPr>
        <w:t>, including</w:t>
      </w:r>
      <w:r w:rsidRPr="00153681">
        <w:rPr>
          <w:rFonts w:ascii="Arial" w:hAnsi="Arial" w:cs="Arial"/>
          <w:color w:val="000000"/>
          <w:shd w:val="clear" w:color="auto" w:fill="FFFFFF"/>
          <w:lang w:eastAsia="en-GB"/>
        </w:rPr>
        <w:t xml:space="preserve"> </w:t>
      </w:r>
      <w:r>
        <w:rPr>
          <w:rFonts w:ascii="Arial" w:hAnsi="Arial" w:cs="Arial"/>
          <w:color w:val="000000"/>
          <w:shd w:val="clear" w:color="auto" w:fill="FFFFFF"/>
          <w:lang w:eastAsia="en-GB"/>
        </w:rPr>
        <w:t>with</w:t>
      </w:r>
      <w:r w:rsidRPr="00153681">
        <w:rPr>
          <w:rFonts w:ascii="Arial" w:hAnsi="Arial" w:cs="Arial"/>
          <w:color w:val="000000"/>
          <w:shd w:val="clear" w:color="auto" w:fill="FFFFFF"/>
          <w:lang w:eastAsia="en-GB"/>
        </w:rPr>
        <w:t xml:space="preserve"> local govern</w:t>
      </w:r>
      <w:r>
        <w:rPr>
          <w:rFonts w:ascii="Arial" w:hAnsi="Arial" w:cs="Arial"/>
          <w:color w:val="000000"/>
          <w:shd w:val="clear" w:color="auto" w:fill="FFFFFF"/>
          <w:lang w:eastAsia="en-GB"/>
        </w:rPr>
        <w:t xml:space="preserve">ment, </w:t>
      </w:r>
      <w:r w:rsidRPr="00153681">
        <w:rPr>
          <w:rFonts w:ascii="Arial" w:hAnsi="Arial" w:cs="Arial"/>
          <w:color w:val="000000"/>
          <w:shd w:val="clear" w:color="auto" w:fill="FFFFFF"/>
          <w:lang w:eastAsia="en-GB"/>
        </w:rPr>
        <w:t>NHS bodies</w:t>
      </w:r>
      <w:r>
        <w:rPr>
          <w:rFonts w:ascii="Arial" w:hAnsi="Arial" w:cs="Arial"/>
          <w:color w:val="000000"/>
          <w:shd w:val="clear" w:color="auto" w:fill="FFFFFF"/>
          <w:lang w:eastAsia="en-GB"/>
        </w:rPr>
        <w:t xml:space="preserve"> and the voluntary sector</w:t>
      </w:r>
      <w:r w:rsidRPr="00153681">
        <w:rPr>
          <w:rFonts w:ascii="Arial" w:hAnsi="Arial" w:cs="Arial"/>
          <w:color w:val="000000"/>
          <w:shd w:val="clear" w:color="auto" w:fill="FFFFFF"/>
          <w:lang w:eastAsia="en-GB"/>
        </w:rPr>
        <w:t>.</w:t>
      </w:r>
    </w:p>
    <w:p w14:paraId="04388A83" w14:textId="77777777" w:rsidR="002F4A16" w:rsidRPr="001D0FEF" w:rsidRDefault="002F4A16" w:rsidP="002F4A16">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S</w:t>
      </w:r>
      <w:r w:rsidRPr="001D0FEF">
        <w:rPr>
          <w:rFonts w:ascii="Arial" w:hAnsi="Arial" w:cs="Arial"/>
          <w:color w:val="000000"/>
          <w:shd w:val="clear" w:color="auto" w:fill="FFFFFF"/>
          <w:lang w:eastAsia="en-GB"/>
        </w:rPr>
        <w:t xml:space="preserve">upport the Chair and the wider Board on issues that impact organisations and workforce across the ICS, </w:t>
      </w:r>
      <w:r>
        <w:rPr>
          <w:rFonts w:ascii="Arial" w:hAnsi="Arial" w:cs="Arial"/>
          <w:color w:val="000000"/>
          <w:shd w:val="clear" w:color="auto" w:fill="FFFFFF"/>
          <w:lang w:eastAsia="en-GB"/>
        </w:rPr>
        <w:t xml:space="preserve">such as </w:t>
      </w:r>
      <w:r w:rsidRPr="001D0FEF">
        <w:rPr>
          <w:rFonts w:ascii="Arial" w:hAnsi="Arial" w:cs="Arial"/>
          <w:color w:val="000000"/>
          <w:shd w:val="clear" w:color="auto" w:fill="FFFFFF"/>
          <w:lang w:eastAsia="en-GB"/>
        </w:rPr>
        <w:t>integration, the People agenda, Digital transformation, Emergency Preparedness, Resilience and Response (EPRR) and Covid-19 challenges.</w:t>
      </w:r>
    </w:p>
    <w:p w14:paraId="08266EE7" w14:textId="77777777" w:rsidR="002F4A16" w:rsidRPr="001D0FEF" w:rsidRDefault="002F4A16" w:rsidP="002F4A16">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P</w:t>
      </w:r>
      <w:r w:rsidRPr="001D0FEF">
        <w:rPr>
          <w:rFonts w:ascii="Arial" w:hAnsi="Arial" w:cs="Arial"/>
          <w:color w:val="000000"/>
          <w:shd w:val="clear" w:color="auto" w:fill="FFFFFF"/>
          <w:lang w:eastAsia="en-GB"/>
        </w:rPr>
        <w:t>lay a key role in establishing new statutory arrangements for the ICS</w:t>
      </w:r>
      <w:r>
        <w:rPr>
          <w:rFonts w:ascii="Arial" w:hAnsi="Arial" w:cs="Arial"/>
          <w:color w:val="000000"/>
          <w:shd w:val="clear" w:color="auto" w:fill="FFFFFF"/>
          <w:lang w:eastAsia="en-GB"/>
        </w:rPr>
        <w:t xml:space="preserve"> to</w:t>
      </w:r>
      <w:r w:rsidRPr="001D0FEF">
        <w:rPr>
          <w:rFonts w:ascii="Arial" w:hAnsi="Arial" w:cs="Arial"/>
          <w:color w:val="000000"/>
          <w:shd w:val="clear" w:color="auto" w:fill="FFFFFF"/>
          <w:lang w:eastAsia="en-GB"/>
        </w:rPr>
        <w:t xml:space="preserve"> ensur</w:t>
      </w:r>
      <w:r>
        <w:rPr>
          <w:rFonts w:ascii="Arial" w:hAnsi="Arial" w:cs="Arial"/>
          <w:color w:val="000000"/>
          <w:shd w:val="clear" w:color="auto" w:fill="FFFFFF"/>
          <w:lang w:eastAsia="en-GB"/>
        </w:rPr>
        <w:t>e</w:t>
      </w:r>
      <w:r w:rsidRPr="001D0FEF">
        <w:rPr>
          <w:rFonts w:ascii="Arial" w:hAnsi="Arial" w:cs="Arial"/>
          <w:color w:val="000000"/>
          <w:shd w:val="clear" w:color="auto" w:fill="FFFFFF"/>
          <w:lang w:eastAsia="en-GB"/>
        </w:rPr>
        <w:t xml:space="preserve"> that the ICB meets its statutory duties, building strong partnerships and governance arrangements with system partners, including the ability to take on commissioning functions from CCGs and NHS England.</w:t>
      </w:r>
    </w:p>
    <w:p w14:paraId="457946F2" w14:textId="77777777" w:rsidR="002F4A16" w:rsidRDefault="002F4A16" w:rsidP="002F4A16">
      <w:pPr>
        <w:jc w:val="both"/>
        <w:rPr>
          <w:rFonts w:ascii="Arial" w:hAnsi="Arial" w:cs="Arial"/>
          <w:color w:val="000000"/>
          <w:shd w:val="clear" w:color="auto" w:fill="FFFFFF"/>
          <w:lang w:eastAsia="en-GB"/>
        </w:rPr>
      </w:pPr>
      <w:r w:rsidRPr="006570D7">
        <w:rPr>
          <w:rFonts w:ascii="Arial" w:hAnsi="Arial" w:cs="Arial"/>
          <w:color w:val="000000"/>
          <w:shd w:val="clear" w:color="auto" w:fill="FFFFFF"/>
          <w:lang w:eastAsia="en-GB"/>
        </w:rPr>
        <w:t xml:space="preserve">The </w:t>
      </w:r>
      <w:r>
        <w:rPr>
          <w:rFonts w:ascii="Arial" w:hAnsi="Arial" w:cs="Arial"/>
          <w:color w:val="000000"/>
          <w:shd w:val="clear" w:color="auto" w:fill="FFFFFF"/>
          <w:lang w:eastAsia="en-GB"/>
        </w:rPr>
        <w:t>i</w:t>
      </w:r>
      <w:r w:rsidRPr="006570D7">
        <w:rPr>
          <w:rFonts w:ascii="Arial" w:hAnsi="Arial" w:cs="Arial"/>
          <w:color w:val="000000"/>
          <w:shd w:val="clear" w:color="auto" w:fill="FFFFFF"/>
          <w:lang w:eastAsia="en-GB"/>
        </w:rPr>
        <w:t xml:space="preserve">ndependent </w:t>
      </w:r>
      <w:r>
        <w:rPr>
          <w:rFonts w:ascii="Arial" w:hAnsi="Arial" w:cs="Arial"/>
          <w:color w:val="000000"/>
          <w:shd w:val="clear" w:color="auto" w:fill="FFFFFF"/>
          <w:lang w:eastAsia="en-GB"/>
        </w:rPr>
        <w:t>n</w:t>
      </w:r>
      <w:r w:rsidRPr="006570D7">
        <w:rPr>
          <w:rFonts w:ascii="Arial" w:hAnsi="Arial" w:cs="Arial"/>
          <w:color w:val="000000"/>
          <w:shd w:val="clear" w:color="auto" w:fill="FFFFFF"/>
          <w:lang w:eastAsia="en-GB"/>
        </w:rPr>
        <w:t xml:space="preserve">on-executive </w:t>
      </w:r>
      <w:r>
        <w:rPr>
          <w:rFonts w:ascii="Arial" w:hAnsi="Arial" w:cs="Arial"/>
          <w:color w:val="000000"/>
          <w:shd w:val="clear" w:color="auto" w:fill="FFFFFF"/>
          <w:lang w:eastAsia="en-GB"/>
        </w:rPr>
        <w:t xml:space="preserve">members: </w:t>
      </w:r>
    </w:p>
    <w:p w14:paraId="58A38023" w14:textId="77777777" w:rsidR="002F4A16" w:rsidRDefault="002F4A16" w:rsidP="002F4A16">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Are</w:t>
      </w:r>
      <w:r w:rsidRPr="001D0FEF">
        <w:rPr>
          <w:rFonts w:ascii="Arial" w:hAnsi="Arial" w:cs="Arial"/>
          <w:color w:val="000000"/>
          <w:shd w:val="clear" w:color="auto" w:fill="FFFFFF"/>
          <w:lang w:eastAsia="en-GB"/>
        </w:rPr>
        <w:t xml:space="preserve"> accountable to the </w:t>
      </w:r>
      <w:r>
        <w:rPr>
          <w:rFonts w:ascii="Arial" w:hAnsi="Arial" w:cs="Arial"/>
          <w:color w:val="000000"/>
          <w:shd w:val="clear" w:color="auto" w:fill="FFFFFF"/>
          <w:lang w:eastAsia="en-GB"/>
        </w:rPr>
        <w:t xml:space="preserve">ICB </w:t>
      </w:r>
      <w:r w:rsidRPr="001D0FEF">
        <w:rPr>
          <w:rFonts w:ascii="Arial" w:hAnsi="Arial" w:cs="Arial"/>
          <w:color w:val="000000"/>
          <w:shd w:val="clear" w:color="auto" w:fill="FFFFFF"/>
          <w:lang w:eastAsia="en-GB"/>
        </w:rPr>
        <w:t>Chair.</w:t>
      </w:r>
    </w:p>
    <w:p w14:paraId="1377B0D5" w14:textId="77777777" w:rsidR="002F4A16" w:rsidRPr="001D0FEF" w:rsidRDefault="002F4A16" w:rsidP="002F4A16">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Have designated areas of responsibilities as agreed with the ICB Chair.</w:t>
      </w:r>
    </w:p>
    <w:p w14:paraId="71C7A75A" w14:textId="77777777" w:rsidR="002F4A16" w:rsidRDefault="002F4A16" w:rsidP="002F4A16">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H</w:t>
      </w:r>
      <w:r w:rsidRPr="001D0FEF">
        <w:rPr>
          <w:rFonts w:ascii="Arial" w:hAnsi="Arial" w:cs="Arial"/>
          <w:color w:val="000000"/>
          <w:shd w:val="clear" w:color="auto" w:fill="FFFFFF"/>
          <w:lang w:eastAsia="en-GB"/>
        </w:rPr>
        <w:t>a</w:t>
      </w:r>
      <w:r>
        <w:rPr>
          <w:rFonts w:ascii="Arial" w:hAnsi="Arial" w:cs="Arial"/>
          <w:color w:val="000000"/>
          <w:shd w:val="clear" w:color="auto" w:fill="FFFFFF"/>
          <w:lang w:eastAsia="en-GB"/>
        </w:rPr>
        <w:t>ve</w:t>
      </w:r>
      <w:r w:rsidRPr="001D0FEF">
        <w:rPr>
          <w:rFonts w:ascii="Arial" w:hAnsi="Arial" w:cs="Arial"/>
          <w:color w:val="000000"/>
          <w:shd w:val="clear" w:color="auto" w:fill="FFFFFF"/>
          <w:lang w:eastAsia="en-GB"/>
        </w:rPr>
        <w:t xml:space="preserve"> a collective responsibility with the other members of the ICB to ensure corporate accountability for the performance of the organisation, ensuring its functions are effectively and efficiently discharged </w:t>
      </w:r>
      <w:r>
        <w:rPr>
          <w:rFonts w:ascii="Arial" w:hAnsi="Arial" w:cs="Arial"/>
          <w:color w:val="000000"/>
          <w:shd w:val="clear" w:color="auto" w:fill="FFFFFF"/>
          <w:lang w:eastAsia="en-GB"/>
        </w:rPr>
        <w:t>and its financial obligations are met</w:t>
      </w:r>
      <w:r w:rsidRPr="001D0FEF">
        <w:rPr>
          <w:rFonts w:ascii="Arial" w:hAnsi="Arial" w:cs="Arial"/>
          <w:color w:val="000000"/>
          <w:shd w:val="clear" w:color="auto" w:fill="FFFFFF"/>
          <w:lang w:eastAsia="en-GB"/>
        </w:rPr>
        <w:t>.</w:t>
      </w:r>
      <w:r>
        <w:rPr>
          <w:rFonts w:ascii="Arial" w:hAnsi="Arial" w:cs="Arial"/>
          <w:color w:val="000000"/>
          <w:shd w:val="clear" w:color="auto" w:fill="FFFFFF"/>
          <w:lang w:eastAsia="en-GB"/>
        </w:rPr>
        <w:t xml:space="preserve"> </w:t>
      </w:r>
    </w:p>
    <w:p w14:paraId="136C2EF2" w14:textId="77777777" w:rsidR="002F4A16" w:rsidRPr="001D0FEF" w:rsidRDefault="002F4A16" w:rsidP="002F4A16">
      <w:pPr>
        <w:pStyle w:val="ListParagraph"/>
        <w:jc w:val="both"/>
        <w:rPr>
          <w:rFonts w:ascii="Arial" w:hAnsi="Arial" w:cs="Arial"/>
          <w:color w:val="000000"/>
          <w:shd w:val="clear" w:color="auto" w:fill="FFFFFF"/>
          <w:lang w:eastAsia="en-GB"/>
        </w:rPr>
      </w:pPr>
    </w:p>
    <w:p w14:paraId="3851A825" w14:textId="77777777" w:rsidR="002F4A16" w:rsidRPr="003B295B" w:rsidRDefault="002F4A16" w:rsidP="002F4A16">
      <w:pPr>
        <w:pStyle w:val="Heading1"/>
        <w:pBdr>
          <w:bottom w:val="single" w:sz="4" w:space="1" w:color="auto"/>
        </w:pBdr>
        <w:spacing w:before="200" w:after="200"/>
        <w:rPr>
          <w:rFonts w:ascii="Arial" w:hAnsi="Arial" w:cs="Arial"/>
          <w:b/>
          <w:bCs/>
          <w:color w:val="0070C0"/>
          <w:sz w:val="28"/>
          <w:szCs w:val="28"/>
        </w:rPr>
      </w:pPr>
      <w:r w:rsidRPr="003B295B">
        <w:rPr>
          <w:rFonts w:ascii="Arial" w:hAnsi="Arial" w:cs="Arial"/>
          <w:b/>
          <w:bCs/>
          <w:color w:val="0070C0"/>
          <w:sz w:val="28"/>
          <w:szCs w:val="28"/>
        </w:rPr>
        <w:t xml:space="preserve">Role </w:t>
      </w:r>
      <w:r>
        <w:rPr>
          <w:rFonts w:ascii="Arial" w:hAnsi="Arial" w:cs="Arial"/>
          <w:b/>
          <w:bCs/>
          <w:color w:val="0070C0"/>
          <w:sz w:val="28"/>
          <w:szCs w:val="28"/>
        </w:rPr>
        <w:t>R</w:t>
      </w:r>
      <w:r w:rsidRPr="003B295B">
        <w:rPr>
          <w:rFonts w:ascii="Arial" w:hAnsi="Arial" w:cs="Arial"/>
          <w:b/>
          <w:bCs/>
          <w:color w:val="0070C0"/>
          <w:sz w:val="28"/>
          <w:szCs w:val="28"/>
        </w:rPr>
        <w:t xml:space="preserve">esponsibilities and </w:t>
      </w:r>
      <w:r>
        <w:rPr>
          <w:rFonts w:ascii="Arial" w:hAnsi="Arial" w:cs="Arial"/>
          <w:b/>
          <w:bCs/>
          <w:color w:val="0070C0"/>
          <w:sz w:val="28"/>
          <w:szCs w:val="28"/>
        </w:rPr>
        <w:t>Leadership C</w:t>
      </w:r>
      <w:r w:rsidRPr="003B295B">
        <w:rPr>
          <w:rFonts w:ascii="Arial" w:hAnsi="Arial" w:cs="Arial"/>
          <w:b/>
          <w:bCs/>
          <w:color w:val="0070C0"/>
          <w:sz w:val="28"/>
          <w:szCs w:val="28"/>
        </w:rPr>
        <w:t>ompetencies</w:t>
      </w:r>
    </w:p>
    <w:p w14:paraId="2FAC700E" w14:textId="17DE45D0" w:rsidR="002F4A16" w:rsidRPr="00921980" w:rsidRDefault="002F4A16" w:rsidP="002F4A16">
      <w:p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 xml:space="preserve">Independent </w:t>
      </w:r>
      <w:r w:rsidR="00FB079D">
        <w:rPr>
          <w:rStyle w:val="normaltextrun"/>
          <w:rFonts w:ascii="Arial" w:hAnsi="Arial" w:cs="Arial"/>
          <w:color w:val="000000"/>
          <w:shd w:val="clear" w:color="auto" w:fill="FFFFFF"/>
          <w:lang w:val="en"/>
        </w:rPr>
        <w:t>non-executive</w:t>
      </w:r>
      <w:r>
        <w:rPr>
          <w:rStyle w:val="normaltextrun"/>
          <w:rFonts w:ascii="Arial" w:hAnsi="Arial" w:cs="Arial"/>
          <w:color w:val="000000"/>
          <w:shd w:val="clear" w:color="auto" w:fill="FFFFFF"/>
          <w:lang w:val="en"/>
        </w:rPr>
        <w:t xml:space="preserve"> members work</w:t>
      </w:r>
      <w:r w:rsidRPr="00921980">
        <w:rPr>
          <w:rStyle w:val="normaltextrun"/>
          <w:rFonts w:ascii="Arial" w:hAnsi="Arial" w:cs="Arial"/>
          <w:color w:val="000000"/>
          <w:shd w:val="clear" w:color="auto" w:fill="FFFFFF"/>
          <w:lang w:val="en"/>
        </w:rPr>
        <w:t xml:space="preserve"> alongside the Chair</w:t>
      </w:r>
      <w:r>
        <w:rPr>
          <w:rStyle w:val="normaltextrun"/>
          <w:rFonts w:ascii="Arial" w:hAnsi="Arial" w:cs="Arial"/>
          <w:color w:val="000000"/>
          <w:shd w:val="clear" w:color="auto" w:fill="FFFFFF"/>
          <w:lang w:val="en"/>
        </w:rPr>
        <w:t>,</w:t>
      </w:r>
      <w:r w:rsidRPr="00921980">
        <w:rPr>
          <w:rStyle w:val="normaltextrun"/>
          <w:rFonts w:ascii="Arial" w:hAnsi="Arial" w:cs="Arial"/>
          <w:color w:val="000000"/>
          <w:shd w:val="clear" w:color="auto" w:fill="FFFFFF"/>
          <w:lang w:val="en"/>
        </w:rPr>
        <w:t xml:space="preserve"> other non-executives, executive directors and partner members and as equal members of a unitary board.  </w:t>
      </w:r>
      <w:r>
        <w:rPr>
          <w:rStyle w:val="normaltextrun"/>
          <w:rFonts w:ascii="Arial" w:hAnsi="Arial" w:cs="Arial"/>
          <w:color w:val="000000"/>
          <w:shd w:val="clear" w:color="auto" w:fill="FFFFFF"/>
          <w:lang w:val="en"/>
        </w:rPr>
        <w:t xml:space="preserve">They are </w:t>
      </w:r>
      <w:r w:rsidRPr="00921980">
        <w:rPr>
          <w:rStyle w:val="normaltextrun"/>
          <w:rFonts w:ascii="Arial" w:hAnsi="Arial" w:cs="Arial"/>
          <w:color w:val="000000"/>
          <w:shd w:val="clear" w:color="auto" w:fill="FFFFFF"/>
          <w:lang w:val="en"/>
        </w:rPr>
        <w:t xml:space="preserve">responsible for specific areas relating to board governance and oversight: </w:t>
      </w:r>
    </w:p>
    <w:p w14:paraId="0553900C" w14:textId="77777777" w:rsidR="002F4A16" w:rsidRPr="00921980" w:rsidRDefault="002F4A16" w:rsidP="002F4A16">
      <w:pPr>
        <w:pStyle w:val="ListParagraph"/>
        <w:numPr>
          <w:ilvl w:val="0"/>
          <w:numId w:val="27"/>
        </w:num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 xml:space="preserve">Bringing </w:t>
      </w:r>
      <w:r w:rsidRPr="00921980">
        <w:rPr>
          <w:rStyle w:val="normaltextrun"/>
          <w:rFonts w:ascii="Arial" w:hAnsi="Arial" w:cs="Arial"/>
          <w:color w:val="000000"/>
          <w:shd w:val="clear" w:color="auto" w:fill="FFFFFF"/>
          <w:lang w:val="en"/>
        </w:rPr>
        <w:t>independent and respectful challenge to the plans, aims and priorities of the ICB</w:t>
      </w:r>
      <w:r>
        <w:rPr>
          <w:rStyle w:val="normaltextrun"/>
          <w:rFonts w:ascii="Arial" w:hAnsi="Arial" w:cs="Arial"/>
          <w:color w:val="000000"/>
          <w:shd w:val="clear" w:color="auto" w:fill="FFFFFF"/>
          <w:lang w:val="en"/>
        </w:rPr>
        <w:t>;</w:t>
      </w:r>
      <w:r w:rsidRPr="00921980">
        <w:rPr>
          <w:rStyle w:val="normaltextrun"/>
          <w:rFonts w:ascii="Arial" w:hAnsi="Arial" w:cs="Arial"/>
          <w:color w:val="000000"/>
          <w:shd w:val="clear" w:color="auto" w:fill="FFFFFF"/>
          <w:lang w:val="en"/>
        </w:rPr>
        <w:t xml:space="preserve"> </w:t>
      </w:r>
    </w:p>
    <w:p w14:paraId="71C9D05B" w14:textId="77777777" w:rsidR="002F4A16" w:rsidRPr="00730026" w:rsidRDefault="002F4A16" w:rsidP="002F4A16">
      <w:pPr>
        <w:pStyle w:val="ListParagraph"/>
        <w:numPr>
          <w:ilvl w:val="0"/>
          <w:numId w:val="27"/>
        </w:num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P</w:t>
      </w:r>
      <w:r w:rsidRPr="00834402">
        <w:rPr>
          <w:rStyle w:val="normaltextrun"/>
          <w:rFonts w:ascii="Arial" w:hAnsi="Arial" w:cs="Arial"/>
          <w:color w:val="000000"/>
          <w:shd w:val="clear" w:color="auto" w:fill="FFFFFF"/>
          <w:lang w:val="en"/>
        </w:rPr>
        <w:t>romoting open and transparent decision-making that facilitates consensus aimed to deliver exceptional outcomes for the population.</w:t>
      </w:r>
    </w:p>
    <w:p w14:paraId="664B3582" w14:textId="7ACBE87F" w:rsidR="002F4A16" w:rsidRPr="00636262" w:rsidRDefault="002F4A16" w:rsidP="002F4A16">
      <w:pPr>
        <w:jc w:val="both"/>
        <w:rPr>
          <w:rFonts w:ascii="Arial" w:eastAsia="Arial" w:hAnsi="Arial" w:cs="Arial"/>
          <w:color w:val="000000" w:themeColor="text1"/>
        </w:rPr>
      </w:pPr>
      <w:r>
        <w:rPr>
          <w:rFonts w:ascii="Arial" w:eastAsia="Arial" w:hAnsi="Arial" w:cs="Arial"/>
          <w:color w:val="000000" w:themeColor="text1"/>
        </w:rPr>
        <w:t xml:space="preserve">Independent </w:t>
      </w:r>
      <w:r w:rsidR="00FB079D">
        <w:rPr>
          <w:rFonts w:ascii="Arial" w:eastAsia="Arial" w:hAnsi="Arial" w:cs="Arial"/>
          <w:color w:val="000000" w:themeColor="text1"/>
        </w:rPr>
        <w:t>n</w:t>
      </w:r>
      <w:r>
        <w:rPr>
          <w:rFonts w:ascii="Arial" w:eastAsia="Arial" w:hAnsi="Arial" w:cs="Arial"/>
          <w:color w:val="000000" w:themeColor="text1"/>
        </w:rPr>
        <w:t>on-</w:t>
      </w:r>
      <w:r w:rsidR="00FB079D">
        <w:rPr>
          <w:rFonts w:ascii="Arial" w:eastAsia="Arial" w:hAnsi="Arial" w:cs="Arial"/>
          <w:color w:val="000000" w:themeColor="text1"/>
        </w:rPr>
        <w:t>e</w:t>
      </w:r>
      <w:r>
        <w:rPr>
          <w:rFonts w:ascii="Arial" w:eastAsia="Arial" w:hAnsi="Arial" w:cs="Arial"/>
          <w:color w:val="000000" w:themeColor="text1"/>
        </w:rPr>
        <w:t xml:space="preserve">xecutive members </w:t>
      </w:r>
      <w:r w:rsidRPr="00636262">
        <w:rPr>
          <w:rFonts w:ascii="Arial" w:eastAsia="Arial" w:hAnsi="Arial" w:cs="Arial"/>
          <w:color w:val="000000" w:themeColor="text1"/>
        </w:rPr>
        <w:t>bring a range of professional expertise as well as community understanding and experience to the work of the Board</w:t>
      </w:r>
      <w:r>
        <w:rPr>
          <w:rFonts w:ascii="Arial" w:eastAsia="Arial" w:hAnsi="Arial" w:cs="Arial"/>
          <w:color w:val="000000" w:themeColor="text1"/>
        </w:rPr>
        <w:t>, whose life</w:t>
      </w:r>
      <w:r w:rsidRPr="00636262">
        <w:rPr>
          <w:rFonts w:ascii="Arial" w:eastAsia="Arial" w:hAnsi="Arial" w:cs="Arial"/>
          <w:color w:val="000000" w:themeColor="text1"/>
        </w:rPr>
        <w:t xml:space="preserve"> experience and personal motivation</w:t>
      </w:r>
      <w:r>
        <w:rPr>
          <w:rFonts w:ascii="Arial" w:eastAsia="Arial" w:hAnsi="Arial" w:cs="Arial"/>
          <w:color w:val="000000" w:themeColor="text1"/>
        </w:rPr>
        <w:t>s</w:t>
      </w:r>
      <w:r w:rsidRPr="00636262">
        <w:rPr>
          <w:rFonts w:ascii="Arial" w:eastAsia="Arial" w:hAnsi="Arial" w:cs="Arial"/>
          <w:color w:val="000000" w:themeColor="text1"/>
        </w:rPr>
        <w:t xml:space="preserve"> add valuable personal insights such as: </w:t>
      </w:r>
      <w:r>
        <w:rPr>
          <w:rFonts w:ascii="Arial" w:eastAsia="Arial" w:hAnsi="Arial" w:cs="Arial"/>
          <w:color w:val="000000" w:themeColor="text1"/>
        </w:rPr>
        <w:t xml:space="preserve">being </w:t>
      </w:r>
      <w:r w:rsidRPr="00636262">
        <w:rPr>
          <w:rFonts w:ascii="Arial" w:eastAsia="Arial" w:hAnsi="Arial" w:cs="Arial"/>
          <w:color w:val="000000" w:themeColor="text1"/>
        </w:rPr>
        <w:t xml:space="preserve">a patient, </w:t>
      </w:r>
      <w:proofErr w:type="spellStart"/>
      <w:r w:rsidRPr="00636262">
        <w:rPr>
          <w:rFonts w:ascii="Arial" w:eastAsia="Arial" w:hAnsi="Arial" w:cs="Arial"/>
          <w:color w:val="000000" w:themeColor="text1"/>
        </w:rPr>
        <w:t>carer</w:t>
      </w:r>
      <w:proofErr w:type="spellEnd"/>
      <w:r w:rsidRPr="00636262">
        <w:rPr>
          <w:rFonts w:ascii="Arial" w:eastAsia="Arial" w:hAnsi="Arial" w:cs="Arial"/>
          <w:color w:val="000000" w:themeColor="text1"/>
        </w:rPr>
        <w:t xml:space="preserve"> or service user; experience of gender and women’s issues; engaging with diverse social, economic and cultural groups and communities; experiences and challenges of younger people; and those with lived experience of mental health issues and/or living with physical chronic conditions or disability.</w:t>
      </w:r>
    </w:p>
    <w:p w14:paraId="6E509F34" w14:textId="63178A45" w:rsidR="002F4A16" w:rsidRPr="00B6539C" w:rsidRDefault="002F4A16" w:rsidP="002F4A16">
      <w:pPr>
        <w:jc w:val="both"/>
        <w:rPr>
          <w:rStyle w:val="normaltextrun"/>
          <w:rFonts w:ascii="Arial" w:hAnsi="Arial" w:cs="Arial"/>
          <w:color w:val="000000"/>
          <w:shd w:val="clear" w:color="auto" w:fill="FFFFFF"/>
          <w:lang w:val="en"/>
        </w:rPr>
      </w:pPr>
      <w:r w:rsidRPr="00921980">
        <w:rPr>
          <w:rStyle w:val="normaltextrun"/>
          <w:rFonts w:ascii="Arial" w:hAnsi="Arial" w:cs="Arial"/>
          <w:color w:val="000000"/>
          <w:shd w:val="clear" w:color="auto" w:fill="FFFFFF"/>
          <w:lang w:val="en"/>
        </w:rPr>
        <w:t xml:space="preserve">As an NHS leader, </w:t>
      </w:r>
      <w:r w:rsidR="00FB079D">
        <w:rPr>
          <w:rStyle w:val="normaltextrun"/>
          <w:rFonts w:ascii="Arial" w:hAnsi="Arial" w:cs="Arial"/>
          <w:color w:val="000000"/>
          <w:shd w:val="clear" w:color="auto" w:fill="FFFFFF"/>
          <w:lang w:val="en"/>
        </w:rPr>
        <w:t>i</w:t>
      </w:r>
      <w:r w:rsidRPr="008A0EBC">
        <w:rPr>
          <w:rStyle w:val="normaltextrun"/>
          <w:rFonts w:ascii="Arial" w:hAnsi="Arial" w:cs="Arial"/>
          <w:color w:val="000000"/>
          <w:shd w:val="clear" w:color="auto" w:fill="FFFFFF"/>
          <w:lang w:val="en"/>
        </w:rPr>
        <w:t xml:space="preserve">ndependent </w:t>
      </w:r>
      <w:r w:rsidR="00FB079D">
        <w:rPr>
          <w:rStyle w:val="normaltextrun"/>
          <w:rFonts w:ascii="Arial" w:hAnsi="Arial" w:cs="Arial"/>
          <w:color w:val="000000"/>
          <w:shd w:val="clear" w:color="auto" w:fill="FFFFFF"/>
          <w:lang w:val="en"/>
        </w:rPr>
        <w:t>n</w:t>
      </w:r>
      <w:r w:rsidRPr="008A0EBC">
        <w:rPr>
          <w:rStyle w:val="normaltextrun"/>
          <w:rFonts w:ascii="Arial" w:hAnsi="Arial" w:cs="Arial"/>
          <w:color w:val="000000"/>
          <w:shd w:val="clear" w:color="auto" w:fill="FFFFFF"/>
          <w:lang w:val="en"/>
        </w:rPr>
        <w:t>on-</w:t>
      </w:r>
      <w:r w:rsidR="00FB079D">
        <w:rPr>
          <w:rStyle w:val="normaltextrun"/>
          <w:rFonts w:ascii="Arial" w:hAnsi="Arial" w:cs="Arial"/>
          <w:color w:val="000000"/>
          <w:shd w:val="clear" w:color="auto" w:fill="FFFFFF"/>
          <w:lang w:val="en"/>
        </w:rPr>
        <w:t>e</w:t>
      </w:r>
      <w:r w:rsidRPr="008A0EBC">
        <w:rPr>
          <w:rStyle w:val="normaltextrun"/>
          <w:rFonts w:ascii="Arial" w:hAnsi="Arial" w:cs="Arial"/>
          <w:color w:val="000000"/>
          <w:shd w:val="clear" w:color="auto" w:fill="FFFFFF"/>
          <w:lang w:val="en"/>
        </w:rPr>
        <w:t xml:space="preserve">xecutive members </w:t>
      </w:r>
      <w:r w:rsidRPr="00921980">
        <w:rPr>
          <w:rStyle w:val="normaltextrun"/>
          <w:rFonts w:ascii="Arial" w:hAnsi="Arial" w:cs="Arial"/>
          <w:color w:val="000000"/>
          <w:shd w:val="clear" w:color="auto" w:fill="FFFFFF"/>
          <w:lang w:val="en"/>
        </w:rPr>
        <w:t>will demonstrate a</w:t>
      </w:r>
      <w:r>
        <w:rPr>
          <w:rStyle w:val="normaltextrun"/>
          <w:rFonts w:ascii="Arial" w:hAnsi="Arial" w:cs="Arial"/>
          <w:color w:val="000000"/>
          <w:shd w:val="clear" w:color="auto" w:fill="FFFFFF"/>
          <w:lang w:val="en"/>
        </w:rPr>
        <w:t xml:space="preserve"> </w:t>
      </w:r>
      <w:r w:rsidRPr="00921980">
        <w:rPr>
          <w:rStyle w:val="normaltextrun"/>
          <w:rFonts w:ascii="Arial" w:hAnsi="Arial" w:cs="Arial"/>
          <w:color w:val="000000"/>
          <w:shd w:val="clear" w:color="auto" w:fill="FFFFFF"/>
          <w:lang w:val="en"/>
        </w:rPr>
        <w:t xml:space="preserve">range of leadership competencies </w:t>
      </w:r>
      <w:r>
        <w:rPr>
          <w:rStyle w:val="normaltextrun"/>
          <w:rFonts w:ascii="Arial" w:hAnsi="Arial" w:cs="Arial"/>
          <w:color w:val="000000"/>
          <w:shd w:val="clear" w:color="auto" w:fill="FFFFFF"/>
          <w:lang w:val="en"/>
        </w:rPr>
        <w:t>outlined below</w:t>
      </w:r>
      <w:r w:rsidRPr="00921980">
        <w:rPr>
          <w:rStyle w:val="normaltextrun"/>
          <w:rFonts w:ascii="Arial" w:hAnsi="Arial" w:cs="Arial"/>
          <w:color w:val="000000"/>
          <w:shd w:val="clear" w:color="auto" w:fill="FFFFFF"/>
          <w:lang w:val="en"/>
        </w:rPr>
        <w:t xml:space="preserve">.  </w:t>
      </w:r>
      <w:r w:rsidRPr="00B6539C">
        <w:rPr>
          <w:rStyle w:val="normaltextrun"/>
          <w:rFonts w:ascii="Arial" w:hAnsi="Arial" w:cs="Arial"/>
          <w:color w:val="000000"/>
          <w:shd w:val="clear" w:color="auto" w:fill="FFFFFF"/>
          <w:lang w:val="en"/>
        </w:rPr>
        <w:t>Corporately, as members of a unitary board</w:t>
      </w:r>
      <w:r>
        <w:rPr>
          <w:rStyle w:val="normaltextrun"/>
          <w:rFonts w:ascii="Arial" w:hAnsi="Arial" w:cs="Arial"/>
          <w:color w:val="000000"/>
          <w:shd w:val="clear" w:color="auto" w:fill="FFFFFF"/>
          <w:lang w:val="en"/>
        </w:rPr>
        <w:t xml:space="preserve">, </w:t>
      </w:r>
      <w:r w:rsidRPr="00B6539C">
        <w:rPr>
          <w:rStyle w:val="normaltextrun"/>
          <w:rFonts w:ascii="Arial" w:hAnsi="Arial" w:cs="Arial"/>
          <w:color w:val="000000"/>
          <w:shd w:val="clear" w:color="auto" w:fill="FFFFFF"/>
          <w:lang w:val="en"/>
        </w:rPr>
        <w:t xml:space="preserve">you will contribute to a wide range of areas, including: </w:t>
      </w:r>
    </w:p>
    <w:p w14:paraId="25F88C12" w14:textId="77777777" w:rsidR="002F4A16" w:rsidRDefault="002F4A16" w:rsidP="002F4A16">
      <w:pPr>
        <w:rPr>
          <w:rFonts w:ascii="Arial" w:eastAsia="Arial" w:hAnsi="Arial" w:cs="Arial"/>
          <w:b/>
          <w:bCs/>
          <w:color w:val="005EB8"/>
        </w:rPr>
      </w:pPr>
      <w:r w:rsidRPr="002A3A66">
        <w:rPr>
          <w:rFonts w:ascii="Arial" w:eastAsia="Arial" w:hAnsi="Arial" w:cs="Arial"/>
          <w:b/>
          <w:bCs/>
          <w:color w:val="005EB8"/>
        </w:rPr>
        <w:t>Strategy and transformation</w:t>
      </w:r>
    </w:p>
    <w:p w14:paraId="4B2263E2" w14:textId="77777777" w:rsidR="002F4A16" w:rsidRPr="00317255" w:rsidRDefault="002F4A16" w:rsidP="002F4A16">
      <w:pPr>
        <w:pStyle w:val="ListParagraph"/>
        <w:numPr>
          <w:ilvl w:val="0"/>
          <w:numId w:val="9"/>
        </w:numPr>
        <w:jc w:val="both"/>
        <w:rPr>
          <w:rFonts w:ascii="Arial" w:hAnsi="Arial" w:cs="Arial"/>
        </w:rPr>
      </w:pPr>
      <w:r>
        <w:rPr>
          <w:rFonts w:ascii="Arial" w:hAnsi="Arial" w:cs="Arial"/>
        </w:rPr>
        <w:t>S</w:t>
      </w:r>
      <w:r w:rsidRPr="46430FB4">
        <w:rPr>
          <w:rFonts w:ascii="Arial" w:hAnsi="Arial" w:cs="Arial"/>
        </w:rPr>
        <w:t>etting</w:t>
      </w:r>
      <w:r w:rsidRPr="00317255">
        <w:rPr>
          <w:rFonts w:ascii="Arial" w:hAnsi="Arial" w:cs="Arial"/>
        </w:rPr>
        <w:t xml:space="preserve"> </w:t>
      </w:r>
      <w:r>
        <w:rPr>
          <w:rFonts w:ascii="Arial" w:hAnsi="Arial" w:cs="Arial"/>
        </w:rPr>
        <w:t>the v</w:t>
      </w:r>
      <w:r w:rsidRPr="00317255">
        <w:rPr>
          <w:rFonts w:ascii="Arial" w:hAnsi="Arial" w:cs="Arial"/>
        </w:rPr>
        <w:t>ision, strategy and clear objectives for the ICB in delivering on the four core purposes of the ICS</w:t>
      </w:r>
      <w:r>
        <w:rPr>
          <w:rFonts w:ascii="Arial" w:hAnsi="Arial" w:cs="Arial"/>
        </w:rPr>
        <w:t xml:space="preserve">, </w:t>
      </w:r>
      <w:r w:rsidRPr="00317255">
        <w:rPr>
          <w:rFonts w:ascii="Arial" w:hAnsi="Arial" w:cs="Arial"/>
        </w:rPr>
        <w:t xml:space="preserve">the triple aim </w:t>
      </w:r>
      <w:r>
        <w:rPr>
          <w:rFonts w:ascii="Arial" w:hAnsi="Arial" w:cs="Arial"/>
        </w:rPr>
        <w:t xml:space="preserve">of </w:t>
      </w:r>
      <w:r w:rsidRPr="00764882">
        <w:rPr>
          <w:rFonts w:ascii="Arial" w:hAnsi="Arial" w:cs="Arial"/>
        </w:rPr>
        <w:t>improved population health, quality of care and cost-control</w:t>
      </w:r>
      <w:r w:rsidRPr="46430FB4">
        <w:rPr>
          <w:rFonts w:ascii="Arial" w:hAnsi="Arial" w:cs="Arial"/>
        </w:rPr>
        <w:t>.</w:t>
      </w:r>
    </w:p>
    <w:p w14:paraId="015EAAAC" w14:textId="77777777" w:rsidR="002F4A16" w:rsidRPr="00E22AB2" w:rsidRDefault="002F4A16" w:rsidP="002F4A16">
      <w:pPr>
        <w:pStyle w:val="ListParagraph"/>
        <w:numPr>
          <w:ilvl w:val="0"/>
          <w:numId w:val="9"/>
        </w:numPr>
        <w:jc w:val="both"/>
        <w:rPr>
          <w:rFonts w:ascii="Arial" w:hAnsi="Arial" w:cs="Arial"/>
        </w:rPr>
      </w:pPr>
      <w:r>
        <w:rPr>
          <w:rFonts w:ascii="Arial" w:hAnsi="Arial" w:cs="Arial"/>
        </w:rPr>
        <w:t>A</w:t>
      </w:r>
      <w:r w:rsidRPr="00E22AB2">
        <w:rPr>
          <w:rFonts w:ascii="Arial" w:hAnsi="Arial" w:cs="Arial"/>
        </w:rPr>
        <w:t xml:space="preserve">ligning partners in </w:t>
      </w:r>
      <w:r>
        <w:rPr>
          <w:rFonts w:ascii="Arial" w:hAnsi="Arial" w:cs="Arial"/>
        </w:rPr>
        <w:t>transforming the</w:t>
      </w:r>
      <w:r w:rsidRPr="00E22AB2">
        <w:rPr>
          <w:rFonts w:ascii="Arial" w:hAnsi="Arial" w:cs="Arial"/>
        </w:rPr>
        <w:t xml:space="preserve"> </w:t>
      </w:r>
      <w:hyperlink r:id="rId20" w:history="1">
        <w:r w:rsidRPr="00E22AB2">
          <w:rPr>
            <w:rStyle w:val="Hyperlink"/>
            <w:rFonts w:ascii="Arial" w:hAnsi="Arial" w:cs="Arial"/>
          </w:rPr>
          <w:t>Long Term Plan</w:t>
        </w:r>
      </w:hyperlink>
      <w:r w:rsidRPr="00E22AB2">
        <w:rPr>
          <w:rFonts w:ascii="Arial" w:hAnsi="Arial" w:cs="Arial"/>
        </w:rPr>
        <w:t xml:space="preserve"> and the </w:t>
      </w:r>
      <w:hyperlink r:id="rId21" w:history="1">
        <w:r w:rsidRPr="00E22AB2">
          <w:rPr>
            <w:rStyle w:val="Hyperlink"/>
            <w:rFonts w:ascii="Arial" w:hAnsi="Arial" w:cs="Arial"/>
          </w:rPr>
          <w:t>People Plan</w:t>
        </w:r>
      </w:hyperlink>
      <w:r>
        <w:rPr>
          <w:rFonts w:ascii="Arial" w:hAnsi="Arial" w:cs="Arial"/>
        </w:rPr>
        <w:t xml:space="preserve"> into real</w:t>
      </w:r>
      <w:r w:rsidRPr="00E22AB2">
        <w:rPr>
          <w:rFonts w:ascii="Arial" w:hAnsi="Arial" w:cs="Arial"/>
        </w:rPr>
        <w:t xml:space="preserve"> progress </w:t>
      </w:r>
    </w:p>
    <w:p w14:paraId="49C9DC53" w14:textId="77777777" w:rsidR="002F4A16" w:rsidRDefault="002F4A16" w:rsidP="002F4A16">
      <w:pPr>
        <w:rPr>
          <w:rFonts w:ascii="Arial" w:eastAsia="Arial" w:hAnsi="Arial" w:cs="Arial"/>
          <w:b/>
          <w:bCs/>
          <w:color w:val="005EB8"/>
        </w:rPr>
      </w:pPr>
    </w:p>
    <w:p w14:paraId="27C64C99" w14:textId="398F4EAC" w:rsidR="002F4A16" w:rsidRPr="00B508D3" w:rsidRDefault="002F4A16" w:rsidP="002F4A16">
      <w:pPr>
        <w:rPr>
          <w:rFonts w:ascii="Arial" w:eastAsia="Arial" w:hAnsi="Arial" w:cs="Arial"/>
          <w:b/>
          <w:bCs/>
          <w:color w:val="005EB8"/>
        </w:rPr>
      </w:pPr>
      <w:r w:rsidRPr="00B508D3">
        <w:rPr>
          <w:rFonts w:ascii="Arial" w:eastAsia="Arial" w:hAnsi="Arial" w:cs="Arial"/>
          <w:b/>
          <w:bCs/>
          <w:color w:val="005EB8"/>
        </w:rPr>
        <w:t>Partnerships and communities</w:t>
      </w:r>
    </w:p>
    <w:p w14:paraId="7D754154" w14:textId="77777777" w:rsidR="002F4A16" w:rsidRPr="00317255" w:rsidRDefault="002F4A16" w:rsidP="002F4A16">
      <w:pPr>
        <w:pStyle w:val="ListParagraph"/>
        <w:numPr>
          <w:ilvl w:val="0"/>
          <w:numId w:val="9"/>
        </w:numPr>
        <w:jc w:val="both"/>
        <w:rPr>
          <w:rFonts w:ascii="Arial" w:hAnsi="Arial" w:cs="Arial"/>
        </w:rPr>
      </w:pPr>
      <w:r w:rsidRPr="00317255">
        <w:rPr>
          <w:rFonts w:ascii="Arial" w:hAnsi="Arial" w:cs="Arial"/>
        </w:rPr>
        <w:t>Promot</w:t>
      </w:r>
      <w:r>
        <w:rPr>
          <w:rFonts w:ascii="Arial" w:hAnsi="Arial" w:cs="Arial"/>
        </w:rPr>
        <w:t xml:space="preserve">ing </w:t>
      </w:r>
      <w:r w:rsidRPr="00317255">
        <w:rPr>
          <w:rFonts w:ascii="Arial" w:hAnsi="Arial" w:cs="Arial"/>
        </w:rPr>
        <w:t xml:space="preserve">dialogue </w:t>
      </w:r>
      <w:r>
        <w:rPr>
          <w:rFonts w:ascii="Arial" w:hAnsi="Arial" w:cs="Arial"/>
        </w:rPr>
        <w:t xml:space="preserve">and consensus </w:t>
      </w:r>
      <w:r w:rsidRPr="00317255">
        <w:rPr>
          <w:rFonts w:ascii="Arial" w:hAnsi="Arial" w:cs="Arial"/>
        </w:rPr>
        <w:t>with local government</w:t>
      </w:r>
      <w:r>
        <w:rPr>
          <w:rFonts w:ascii="Arial" w:hAnsi="Arial" w:cs="Arial"/>
        </w:rPr>
        <w:t xml:space="preserve"> and broader </w:t>
      </w:r>
      <w:r w:rsidRPr="00317255">
        <w:rPr>
          <w:rFonts w:ascii="Arial" w:hAnsi="Arial" w:cs="Arial"/>
        </w:rPr>
        <w:t>partners</w:t>
      </w:r>
      <w:r>
        <w:rPr>
          <w:rFonts w:ascii="Arial" w:hAnsi="Arial" w:cs="Arial"/>
        </w:rPr>
        <w:t xml:space="preserve">, </w:t>
      </w:r>
      <w:r w:rsidRPr="00317255">
        <w:rPr>
          <w:rFonts w:ascii="Arial" w:hAnsi="Arial" w:cs="Arial"/>
        </w:rPr>
        <w:t>to ensure</w:t>
      </w:r>
      <w:r>
        <w:rPr>
          <w:rFonts w:ascii="Arial" w:hAnsi="Arial" w:cs="Arial"/>
        </w:rPr>
        <w:t xml:space="preserve"> effective</w:t>
      </w:r>
      <w:r w:rsidRPr="00317255">
        <w:rPr>
          <w:rFonts w:ascii="Arial" w:hAnsi="Arial" w:cs="Arial"/>
        </w:rPr>
        <w:t xml:space="preserve"> joint planning and delivery for system working and </w:t>
      </w:r>
      <w:r>
        <w:rPr>
          <w:rFonts w:ascii="Arial" w:hAnsi="Arial" w:cs="Arial"/>
        </w:rPr>
        <w:t>mutual</w:t>
      </w:r>
      <w:r w:rsidRPr="00317255">
        <w:rPr>
          <w:rFonts w:ascii="Arial" w:hAnsi="Arial" w:cs="Arial"/>
        </w:rPr>
        <w:t xml:space="preserve"> accountability</w:t>
      </w:r>
      <w:r w:rsidRPr="46430FB4">
        <w:rPr>
          <w:rFonts w:ascii="Arial" w:hAnsi="Arial" w:cs="Arial"/>
        </w:rPr>
        <w:t>.</w:t>
      </w:r>
    </w:p>
    <w:p w14:paraId="16581E41" w14:textId="77777777" w:rsidR="002F4A16" w:rsidRPr="00815A50" w:rsidRDefault="002F4A16" w:rsidP="002F4A16">
      <w:pPr>
        <w:pStyle w:val="ListParagraph"/>
        <w:numPr>
          <w:ilvl w:val="0"/>
          <w:numId w:val="9"/>
        </w:numPr>
        <w:jc w:val="both"/>
        <w:rPr>
          <w:rFonts w:ascii="Arial" w:hAnsi="Arial" w:cs="Arial"/>
        </w:rPr>
      </w:pPr>
      <w:r w:rsidRPr="00317255">
        <w:rPr>
          <w:rFonts w:ascii="Arial" w:hAnsi="Arial" w:cs="Arial"/>
        </w:rPr>
        <w:t>Support</w:t>
      </w:r>
      <w:r>
        <w:rPr>
          <w:rFonts w:ascii="Arial" w:hAnsi="Arial" w:cs="Arial"/>
        </w:rPr>
        <w:t xml:space="preserve">ing the </w:t>
      </w:r>
      <w:r w:rsidRPr="00317255">
        <w:rPr>
          <w:rFonts w:ascii="Arial" w:hAnsi="Arial" w:cs="Arial"/>
        </w:rPr>
        <w:t>establish</w:t>
      </w:r>
      <w:r>
        <w:rPr>
          <w:rFonts w:ascii="Arial" w:hAnsi="Arial" w:cs="Arial"/>
        </w:rPr>
        <w:t>ment of</w:t>
      </w:r>
      <w:r w:rsidRPr="00317255">
        <w:rPr>
          <w:rFonts w:ascii="Arial" w:hAnsi="Arial" w:cs="Arial"/>
        </w:rPr>
        <w:t xml:space="preserve"> the I</w:t>
      </w:r>
      <w:r>
        <w:rPr>
          <w:rFonts w:ascii="Arial" w:hAnsi="Arial" w:cs="Arial"/>
        </w:rPr>
        <w:t xml:space="preserve">CP, developing </w:t>
      </w:r>
      <w:r w:rsidRPr="00317255">
        <w:rPr>
          <w:rFonts w:ascii="Arial" w:hAnsi="Arial" w:cs="Arial"/>
        </w:rPr>
        <w:t>strong relationship</w:t>
      </w:r>
      <w:r>
        <w:rPr>
          <w:rFonts w:ascii="Arial" w:hAnsi="Arial" w:cs="Arial"/>
        </w:rPr>
        <w:t xml:space="preserve">s </w:t>
      </w:r>
      <w:r w:rsidRPr="00317255">
        <w:rPr>
          <w:rFonts w:ascii="Arial" w:hAnsi="Arial" w:cs="Arial"/>
        </w:rPr>
        <w:t xml:space="preserve">between the </w:t>
      </w:r>
      <w:r>
        <w:rPr>
          <w:rFonts w:ascii="Arial" w:hAnsi="Arial" w:cs="Arial"/>
        </w:rPr>
        <w:t xml:space="preserve">ICB </w:t>
      </w:r>
      <w:r w:rsidRPr="00317255">
        <w:rPr>
          <w:rFonts w:ascii="Arial" w:hAnsi="Arial" w:cs="Arial"/>
        </w:rPr>
        <w:t xml:space="preserve">Board and the </w:t>
      </w:r>
      <w:r>
        <w:rPr>
          <w:rFonts w:ascii="Arial" w:hAnsi="Arial" w:cs="Arial"/>
        </w:rPr>
        <w:t>ICP</w:t>
      </w:r>
      <w:r w:rsidRPr="00317255">
        <w:rPr>
          <w:rFonts w:ascii="Arial" w:hAnsi="Arial" w:cs="Arial"/>
        </w:rPr>
        <w:t>.</w:t>
      </w:r>
    </w:p>
    <w:p w14:paraId="4D8D60AE" w14:textId="77777777" w:rsidR="002F4A16" w:rsidRDefault="002F4A16" w:rsidP="002F4A16">
      <w:pPr>
        <w:pStyle w:val="ListParagraph"/>
        <w:numPr>
          <w:ilvl w:val="0"/>
          <w:numId w:val="9"/>
        </w:numPr>
        <w:jc w:val="both"/>
        <w:rPr>
          <w:rFonts w:ascii="Arial" w:hAnsi="Arial" w:cs="Arial"/>
        </w:rPr>
      </w:pPr>
      <w:r w:rsidRPr="00317255">
        <w:rPr>
          <w:rFonts w:ascii="Arial" w:hAnsi="Arial" w:cs="Arial"/>
        </w:rPr>
        <w:t>Support</w:t>
      </w:r>
      <w:r>
        <w:rPr>
          <w:rFonts w:ascii="Arial" w:hAnsi="Arial" w:cs="Arial"/>
        </w:rPr>
        <w:t xml:space="preserve">ing the success of the ICP in </w:t>
      </w:r>
      <w:r w:rsidRPr="00317255">
        <w:rPr>
          <w:rFonts w:ascii="Arial" w:hAnsi="Arial" w:cs="Arial"/>
        </w:rPr>
        <w:t>establish</w:t>
      </w:r>
      <w:r>
        <w:rPr>
          <w:rFonts w:ascii="Arial" w:hAnsi="Arial" w:cs="Arial"/>
        </w:rPr>
        <w:t>ing</w:t>
      </w:r>
      <w:r w:rsidRPr="00317255">
        <w:rPr>
          <w:rFonts w:ascii="Arial" w:hAnsi="Arial" w:cs="Arial"/>
        </w:rPr>
        <w:t xml:space="preserve"> shared strategic priorities within the NHS</w:t>
      </w:r>
      <w:r>
        <w:rPr>
          <w:rFonts w:ascii="Arial" w:hAnsi="Arial" w:cs="Arial"/>
        </w:rPr>
        <w:t>,</w:t>
      </w:r>
      <w:r w:rsidRPr="00317255">
        <w:rPr>
          <w:rFonts w:ascii="Arial" w:hAnsi="Arial" w:cs="Arial"/>
        </w:rPr>
        <w:t xml:space="preserve"> in partnership with local government</w:t>
      </w:r>
      <w:r>
        <w:rPr>
          <w:rFonts w:ascii="Arial" w:hAnsi="Arial" w:cs="Arial"/>
        </w:rPr>
        <w:t>,</w:t>
      </w:r>
      <w:r w:rsidRPr="00317255">
        <w:rPr>
          <w:rFonts w:ascii="Arial" w:hAnsi="Arial" w:cs="Arial"/>
        </w:rPr>
        <w:t xml:space="preserve"> to tackle population health challenges and enhance services across health and social care.</w:t>
      </w:r>
    </w:p>
    <w:p w14:paraId="43C2CE79" w14:textId="77777777" w:rsidR="002F4A16" w:rsidRPr="00B508D3" w:rsidRDefault="002F4A16" w:rsidP="002F4A16">
      <w:pPr>
        <w:rPr>
          <w:rFonts w:ascii="Arial" w:eastAsia="Arial" w:hAnsi="Arial" w:cs="Arial"/>
          <w:b/>
          <w:bCs/>
          <w:color w:val="005EB8"/>
        </w:rPr>
      </w:pPr>
      <w:r w:rsidRPr="00B508D3">
        <w:rPr>
          <w:rFonts w:ascii="Arial" w:eastAsia="Arial" w:hAnsi="Arial" w:cs="Arial"/>
          <w:b/>
          <w:bCs/>
          <w:color w:val="005EB8"/>
        </w:rPr>
        <w:t>Social justice and health equalities</w:t>
      </w:r>
    </w:p>
    <w:p w14:paraId="2377DAF0" w14:textId="77777777" w:rsidR="002F4A16" w:rsidRPr="009279A3" w:rsidRDefault="002F4A16" w:rsidP="002F4A16">
      <w:pPr>
        <w:pStyle w:val="ListParagraph"/>
        <w:numPr>
          <w:ilvl w:val="0"/>
          <w:numId w:val="10"/>
        </w:numPr>
        <w:jc w:val="both"/>
        <w:rPr>
          <w:rFonts w:ascii="Arial" w:hAnsi="Arial" w:cs="Arial"/>
        </w:rPr>
      </w:pPr>
      <w:r w:rsidRPr="00E22AB2">
        <w:rPr>
          <w:rFonts w:ascii="Arial" w:hAnsi="Arial" w:cs="Arial"/>
        </w:rPr>
        <w:t>Advocat</w:t>
      </w:r>
      <w:r>
        <w:rPr>
          <w:rFonts w:ascii="Arial" w:hAnsi="Arial" w:cs="Arial"/>
        </w:rPr>
        <w:t xml:space="preserve">ing </w:t>
      </w:r>
      <w:r w:rsidRPr="00E22AB2">
        <w:rPr>
          <w:rFonts w:ascii="Arial" w:hAnsi="Arial" w:cs="Arial"/>
        </w:rPr>
        <w:t>diversity, health equality and social justice</w:t>
      </w:r>
      <w:r>
        <w:rPr>
          <w:rFonts w:ascii="Arial" w:hAnsi="Arial" w:cs="Arial"/>
        </w:rPr>
        <w:t xml:space="preserve"> to </w:t>
      </w:r>
      <w:r w:rsidRPr="009279A3">
        <w:rPr>
          <w:rFonts w:ascii="Arial" w:hAnsi="Arial" w:cs="Arial"/>
        </w:rPr>
        <w:t>close the gap on health inequalities and achieve the service changes that are needed to improve population health</w:t>
      </w:r>
      <w:r w:rsidRPr="46430FB4">
        <w:rPr>
          <w:rFonts w:ascii="Arial" w:hAnsi="Arial" w:cs="Arial"/>
        </w:rPr>
        <w:t>.</w:t>
      </w:r>
      <w:r w:rsidRPr="009279A3">
        <w:rPr>
          <w:rFonts w:ascii="Arial" w:hAnsi="Arial" w:cs="Arial"/>
        </w:rPr>
        <w:t xml:space="preserve">  </w:t>
      </w:r>
    </w:p>
    <w:p w14:paraId="48170101" w14:textId="77777777" w:rsidR="002F4A16" w:rsidRDefault="002F4A16" w:rsidP="002F4A16">
      <w:pPr>
        <w:pStyle w:val="ListParagraph"/>
        <w:numPr>
          <w:ilvl w:val="0"/>
          <w:numId w:val="10"/>
        </w:numPr>
        <w:jc w:val="both"/>
        <w:rPr>
          <w:rFonts w:ascii="Arial" w:hAnsi="Arial" w:cs="Arial"/>
        </w:rPr>
      </w:pPr>
      <w:r w:rsidRPr="00E22AB2">
        <w:rPr>
          <w:rFonts w:ascii="Arial" w:hAnsi="Arial" w:cs="Arial"/>
        </w:rPr>
        <w:t>Ensur</w:t>
      </w:r>
      <w:r>
        <w:rPr>
          <w:rFonts w:ascii="Arial" w:hAnsi="Arial" w:cs="Arial"/>
        </w:rPr>
        <w:t xml:space="preserve">ing </w:t>
      </w:r>
      <w:r w:rsidRPr="00E22AB2">
        <w:rPr>
          <w:rFonts w:ascii="Arial" w:hAnsi="Arial" w:cs="Arial"/>
        </w:rPr>
        <w:t>the IC</w:t>
      </w:r>
      <w:r>
        <w:rPr>
          <w:rFonts w:ascii="Arial" w:hAnsi="Arial" w:cs="Arial"/>
        </w:rPr>
        <w:t>B</w:t>
      </w:r>
      <w:r w:rsidRPr="00E22AB2">
        <w:rPr>
          <w:rFonts w:ascii="Arial" w:hAnsi="Arial" w:cs="Arial"/>
        </w:rPr>
        <w:t xml:space="preserve"> is responsive to people and communities and that public, patient and carer voices are embedded in all of the ICB’s plans and activities.</w:t>
      </w:r>
    </w:p>
    <w:p w14:paraId="358E58B5" w14:textId="77777777" w:rsidR="002F4A16" w:rsidRPr="00E22AB2" w:rsidRDefault="002F4A16" w:rsidP="002F4A16">
      <w:pPr>
        <w:pStyle w:val="ListParagraph"/>
        <w:numPr>
          <w:ilvl w:val="0"/>
          <w:numId w:val="10"/>
        </w:numPr>
        <w:jc w:val="both"/>
        <w:rPr>
          <w:rFonts w:ascii="Arial" w:hAnsi="Arial" w:cs="Arial"/>
        </w:rPr>
      </w:pPr>
      <w:r w:rsidRPr="00E22AB2">
        <w:rPr>
          <w:rFonts w:ascii="Arial" w:hAnsi="Arial" w:cs="Arial"/>
        </w:rPr>
        <w:t>Promot</w:t>
      </w:r>
      <w:r>
        <w:rPr>
          <w:rFonts w:ascii="Arial" w:hAnsi="Arial" w:cs="Arial"/>
        </w:rPr>
        <w:t xml:space="preserve">ing </w:t>
      </w:r>
      <w:r w:rsidRPr="00E22AB2">
        <w:rPr>
          <w:rFonts w:ascii="Arial" w:hAnsi="Arial" w:cs="Arial"/>
        </w:rPr>
        <w:t xml:space="preserve">the values of the </w:t>
      </w:r>
      <w:hyperlink r:id="rId22" w:history="1">
        <w:r w:rsidRPr="00E22AB2">
          <w:rPr>
            <w:rStyle w:val="Hyperlink"/>
            <w:rFonts w:ascii="Arial" w:hAnsi="Arial" w:cs="Arial"/>
          </w:rPr>
          <w:t>NHS Constitution</w:t>
        </w:r>
      </w:hyperlink>
      <w:r w:rsidRPr="00E22AB2">
        <w:rPr>
          <w:rFonts w:ascii="Arial" w:hAnsi="Arial" w:cs="Arial"/>
        </w:rPr>
        <w:t xml:space="preserve"> and </w:t>
      </w:r>
      <w:r>
        <w:rPr>
          <w:rFonts w:ascii="Arial" w:hAnsi="Arial" w:cs="Arial"/>
        </w:rPr>
        <w:t xml:space="preserve">modelling </w:t>
      </w:r>
      <w:r w:rsidRPr="00E22AB2">
        <w:rPr>
          <w:rFonts w:ascii="Arial" w:hAnsi="Arial" w:cs="Arial"/>
        </w:rPr>
        <w:t xml:space="preserve">the behaviours embodied in </w:t>
      </w:r>
      <w:hyperlink r:id="rId23" w:history="1">
        <w:r w:rsidRPr="00E22AB2">
          <w:rPr>
            <w:rStyle w:val="Hyperlink"/>
            <w:rFonts w:ascii="Arial" w:hAnsi="Arial" w:cs="Arial"/>
          </w:rPr>
          <w:t>Our People Promise</w:t>
        </w:r>
      </w:hyperlink>
      <w:r w:rsidRPr="00E22AB2">
        <w:rPr>
          <w:rFonts w:ascii="Arial" w:hAnsi="Arial" w:cs="Arial"/>
        </w:rPr>
        <w:t xml:space="preserve"> and forthcoming Leadership Way to ensure a collaborative, inclusive and productive approach across the system.</w:t>
      </w:r>
    </w:p>
    <w:p w14:paraId="30EDED53" w14:textId="77777777" w:rsidR="002F4A16" w:rsidRPr="00B508D3" w:rsidRDefault="002F4A16" w:rsidP="002F4A16">
      <w:pPr>
        <w:rPr>
          <w:rFonts w:ascii="Arial" w:eastAsia="Arial" w:hAnsi="Arial" w:cs="Arial"/>
          <w:b/>
          <w:bCs/>
          <w:color w:val="005EB8"/>
        </w:rPr>
      </w:pPr>
      <w:r w:rsidRPr="00B508D3">
        <w:rPr>
          <w:rFonts w:ascii="Arial" w:eastAsia="Arial" w:hAnsi="Arial" w:cs="Arial"/>
          <w:b/>
          <w:bCs/>
          <w:color w:val="005EB8"/>
        </w:rPr>
        <w:t>Sustainable outcomes</w:t>
      </w:r>
    </w:p>
    <w:p w14:paraId="32B64D43" w14:textId="77777777" w:rsidR="002F4A16" w:rsidRPr="00E22AB2" w:rsidRDefault="002F4A16" w:rsidP="002F4A16">
      <w:pPr>
        <w:pStyle w:val="ListParagraph"/>
        <w:numPr>
          <w:ilvl w:val="0"/>
          <w:numId w:val="10"/>
        </w:numPr>
        <w:jc w:val="both"/>
        <w:rPr>
          <w:rFonts w:ascii="Arial" w:hAnsi="Arial" w:cs="Arial"/>
        </w:rPr>
      </w:pPr>
      <w:r>
        <w:rPr>
          <w:rFonts w:ascii="Arial" w:hAnsi="Arial" w:cs="Arial"/>
        </w:rPr>
        <w:t>O</w:t>
      </w:r>
      <w:r w:rsidRPr="00785A8D">
        <w:rPr>
          <w:rFonts w:ascii="Arial" w:hAnsi="Arial" w:cs="Arial"/>
        </w:rPr>
        <w:t xml:space="preserve">versight of </w:t>
      </w:r>
      <w:r w:rsidRPr="00E22AB2">
        <w:rPr>
          <w:rFonts w:ascii="Arial" w:hAnsi="Arial" w:cs="Arial"/>
        </w:rPr>
        <w:t>purposeful arrangements for effective</w:t>
      </w:r>
      <w:r>
        <w:rPr>
          <w:rFonts w:ascii="Arial" w:hAnsi="Arial" w:cs="Arial"/>
        </w:rPr>
        <w:t xml:space="preserve"> leadership of</w:t>
      </w:r>
      <w:r w:rsidRPr="00E22AB2">
        <w:rPr>
          <w:rFonts w:ascii="Arial" w:hAnsi="Arial" w:cs="Arial"/>
        </w:rPr>
        <w:t xml:space="preserve"> clinical and professional care throughout the </w:t>
      </w:r>
      <w:r>
        <w:rPr>
          <w:rFonts w:ascii="Arial" w:hAnsi="Arial" w:cs="Arial"/>
        </w:rPr>
        <w:t xml:space="preserve">ICB and the </w:t>
      </w:r>
      <w:r w:rsidRPr="00E22AB2">
        <w:rPr>
          <w:rFonts w:ascii="Arial" w:hAnsi="Arial" w:cs="Arial"/>
        </w:rPr>
        <w:t>ICS.</w:t>
      </w:r>
    </w:p>
    <w:p w14:paraId="16BEE174" w14:textId="0BFED315" w:rsidR="002F4A16" w:rsidRPr="00E22AB2" w:rsidRDefault="002F4A16" w:rsidP="002F4A16">
      <w:pPr>
        <w:pStyle w:val="ListParagraph"/>
        <w:numPr>
          <w:ilvl w:val="0"/>
          <w:numId w:val="10"/>
        </w:numPr>
        <w:jc w:val="both"/>
        <w:rPr>
          <w:rFonts w:ascii="Arial" w:hAnsi="Arial" w:cs="Arial"/>
        </w:rPr>
      </w:pPr>
      <w:r w:rsidRPr="00E22AB2">
        <w:rPr>
          <w:rFonts w:ascii="Arial" w:hAnsi="Arial" w:cs="Arial"/>
        </w:rPr>
        <w:t>Foster</w:t>
      </w:r>
      <w:r>
        <w:rPr>
          <w:rFonts w:ascii="Arial" w:hAnsi="Arial" w:cs="Arial"/>
        </w:rPr>
        <w:t xml:space="preserve">ing </w:t>
      </w:r>
      <w:r w:rsidRPr="00E22AB2">
        <w:rPr>
          <w:rFonts w:ascii="Arial" w:hAnsi="Arial" w:cs="Arial"/>
        </w:rPr>
        <w:t xml:space="preserve">a culture of research, innovation, learning and continuous improvement to support the delivery of </w:t>
      </w:r>
      <w:r w:rsidR="00FB079D" w:rsidRPr="00E22AB2">
        <w:rPr>
          <w:rFonts w:ascii="Arial" w:hAnsi="Arial" w:cs="Arial"/>
        </w:rPr>
        <w:t>high-quality</w:t>
      </w:r>
      <w:r w:rsidRPr="00E22AB2">
        <w:rPr>
          <w:rFonts w:ascii="Arial" w:hAnsi="Arial" w:cs="Arial"/>
        </w:rPr>
        <w:t xml:space="preserve"> services for all. </w:t>
      </w:r>
    </w:p>
    <w:p w14:paraId="33DBD803" w14:textId="77777777" w:rsidR="002F4A16" w:rsidRPr="00E22AB2" w:rsidRDefault="002F4A16" w:rsidP="002F4A16">
      <w:pPr>
        <w:pStyle w:val="ListParagraph"/>
        <w:numPr>
          <w:ilvl w:val="0"/>
          <w:numId w:val="10"/>
        </w:numPr>
        <w:jc w:val="both"/>
        <w:rPr>
          <w:rFonts w:ascii="Arial" w:hAnsi="Arial" w:cs="Arial"/>
        </w:rPr>
      </w:pPr>
      <w:r>
        <w:rPr>
          <w:rFonts w:ascii="Arial" w:hAnsi="Arial" w:cs="Arial"/>
        </w:rPr>
        <w:t>E</w:t>
      </w:r>
      <w:r w:rsidRPr="00E22AB2">
        <w:rPr>
          <w:rFonts w:ascii="Arial" w:hAnsi="Arial" w:cs="Arial"/>
        </w:rPr>
        <w:t>nsur</w:t>
      </w:r>
      <w:r>
        <w:rPr>
          <w:rFonts w:ascii="Arial" w:hAnsi="Arial" w:cs="Arial"/>
        </w:rPr>
        <w:t xml:space="preserve">ing </w:t>
      </w:r>
      <w:r w:rsidRPr="00E22AB2">
        <w:rPr>
          <w:rFonts w:ascii="Arial" w:hAnsi="Arial" w:cs="Arial"/>
        </w:rPr>
        <w:t>the NHS plays its part in social and economic development and achieving environmental sustainability, including the Carbon Net Zero commitment.</w:t>
      </w:r>
    </w:p>
    <w:p w14:paraId="13FABFC3" w14:textId="77777777" w:rsidR="002F4A16" w:rsidRPr="00B508D3" w:rsidRDefault="002F4A16" w:rsidP="002F4A16">
      <w:pPr>
        <w:rPr>
          <w:rFonts w:ascii="Arial" w:eastAsia="Arial" w:hAnsi="Arial" w:cs="Arial"/>
          <w:b/>
          <w:bCs/>
          <w:color w:val="005EB8"/>
        </w:rPr>
      </w:pPr>
      <w:r w:rsidRPr="00B508D3">
        <w:rPr>
          <w:rFonts w:ascii="Arial" w:eastAsia="Arial" w:hAnsi="Arial" w:cs="Arial"/>
          <w:b/>
          <w:bCs/>
          <w:color w:val="005EB8"/>
        </w:rPr>
        <w:t>Governance and assurance</w:t>
      </w:r>
    </w:p>
    <w:p w14:paraId="159B590F" w14:textId="32174326" w:rsidR="002F4A16" w:rsidRDefault="002F4A16" w:rsidP="002F4A16">
      <w:pPr>
        <w:pStyle w:val="ListParagraph"/>
        <w:numPr>
          <w:ilvl w:val="0"/>
          <w:numId w:val="10"/>
        </w:numPr>
        <w:jc w:val="both"/>
        <w:rPr>
          <w:rFonts w:ascii="Arial" w:hAnsi="Arial" w:cs="Arial"/>
        </w:rPr>
      </w:pPr>
      <w:r w:rsidRPr="00785A8D">
        <w:rPr>
          <w:rFonts w:ascii="Arial" w:hAnsi="Arial" w:cs="Arial"/>
        </w:rPr>
        <w:t>Collectively ensur</w:t>
      </w:r>
      <w:r>
        <w:rPr>
          <w:rFonts w:ascii="Arial" w:hAnsi="Arial" w:cs="Arial"/>
        </w:rPr>
        <w:t xml:space="preserve">ing </w:t>
      </w:r>
      <w:r w:rsidRPr="00785A8D">
        <w:rPr>
          <w:rFonts w:ascii="Arial" w:hAnsi="Arial" w:cs="Arial"/>
        </w:rPr>
        <w:t>that the ICB is compliant with its constitution and contractual obligations, holding other members of the ICB</w:t>
      </w:r>
      <w:r>
        <w:rPr>
          <w:rFonts w:ascii="Arial" w:hAnsi="Arial" w:cs="Arial"/>
        </w:rPr>
        <w:t xml:space="preserve"> and the ICS</w:t>
      </w:r>
      <w:r w:rsidRPr="00785A8D">
        <w:rPr>
          <w:rFonts w:ascii="Arial" w:hAnsi="Arial" w:cs="Arial"/>
        </w:rPr>
        <w:t xml:space="preserve"> to account through constructive, </w:t>
      </w:r>
      <w:r w:rsidR="00FB079D" w:rsidRPr="00785A8D">
        <w:rPr>
          <w:rFonts w:ascii="Arial" w:hAnsi="Arial" w:cs="Arial"/>
        </w:rPr>
        <w:t>independent,</w:t>
      </w:r>
      <w:r w:rsidRPr="00785A8D">
        <w:rPr>
          <w:rFonts w:ascii="Arial" w:hAnsi="Arial" w:cs="Arial"/>
        </w:rPr>
        <w:t xml:space="preserve"> and respectful challenge.</w:t>
      </w:r>
    </w:p>
    <w:p w14:paraId="03B4574A" w14:textId="77777777" w:rsidR="002F4A16" w:rsidRDefault="002F4A16" w:rsidP="002F4A16">
      <w:pPr>
        <w:pStyle w:val="ListParagraph"/>
        <w:numPr>
          <w:ilvl w:val="0"/>
          <w:numId w:val="10"/>
        </w:numPr>
        <w:jc w:val="both"/>
        <w:rPr>
          <w:rFonts w:ascii="Arial" w:hAnsi="Arial" w:cs="Arial"/>
        </w:rPr>
      </w:pPr>
      <w:r>
        <w:rPr>
          <w:rFonts w:ascii="Arial" w:hAnsi="Arial" w:cs="Arial"/>
        </w:rPr>
        <w:t>Maintaining oversight of the delivery of ICB plans</w:t>
      </w:r>
      <w:r w:rsidRPr="46430FB4">
        <w:rPr>
          <w:rFonts w:ascii="Arial" w:hAnsi="Arial" w:cs="Arial"/>
        </w:rPr>
        <w:t>,</w:t>
      </w:r>
      <w:r>
        <w:rPr>
          <w:rFonts w:ascii="Arial" w:hAnsi="Arial" w:cs="Arial"/>
        </w:rPr>
        <w:t xml:space="preserve"> ensuring expected outcomes are delivered in a timely manner through the proportionate management of risks</w:t>
      </w:r>
      <w:r w:rsidRPr="46430FB4">
        <w:rPr>
          <w:rFonts w:ascii="Arial" w:hAnsi="Arial" w:cs="Arial"/>
        </w:rPr>
        <w:t>.</w:t>
      </w:r>
    </w:p>
    <w:p w14:paraId="38856642" w14:textId="77777777" w:rsidR="002F4A16" w:rsidRPr="00785A8D" w:rsidRDefault="002F4A16" w:rsidP="002F4A16">
      <w:pPr>
        <w:pStyle w:val="ListParagraph"/>
        <w:numPr>
          <w:ilvl w:val="0"/>
          <w:numId w:val="10"/>
        </w:numPr>
        <w:jc w:val="both"/>
        <w:rPr>
          <w:rFonts w:ascii="Arial" w:hAnsi="Arial" w:cs="Arial"/>
        </w:rPr>
      </w:pPr>
      <w:r>
        <w:rPr>
          <w:rFonts w:ascii="Arial" w:hAnsi="Arial" w:cs="Arial"/>
        </w:rPr>
        <w:t xml:space="preserve">Ensuring that the ICB operates to deliver its functions in line with all of its statutory duties, and that compliance with the expected standards of the regulatory bodies is maintained. </w:t>
      </w:r>
    </w:p>
    <w:p w14:paraId="70B0CA8A" w14:textId="77777777" w:rsidR="002F4A16" w:rsidRPr="00B508D3" w:rsidRDefault="002F4A16" w:rsidP="002F4A16">
      <w:pPr>
        <w:rPr>
          <w:rFonts w:ascii="Arial" w:eastAsia="Arial" w:hAnsi="Arial" w:cs="Arial"/>
          <w:b/>
          <w:bCs/>
          <w:color w:val="005EB8"/>
        </w:rPr>
      </w:pPr>
      <w:r w:rsidRPr="00B508D3">
        <w:rPr>
          <w:rFonts w:ascii="Arial" w:eastAsia="Arial" w:hAnsi="Arial" w:cs="Arial"/>
          <w:b/>
          <w:bCs/>
          <w:color w:val="005EB8"/>
        </w:rPr>
        <w:t>People and culture</w:t>
      </w:r>
    </w:p>
    <w:p w14:paraId="495704CC" w14:textId="77777777" w:rsidR="002F4A16" w:rsidRPr="00785A8D" w:rsidRDefault="002F4A16" w:rsidP="002F4A16">
      <w:pPr>
        <w:pStyle w:val="ListParagraph"/>
        <w:numPr>
          <w:ilvl w:val="0"/>
          <w:numId w:val="10"/>
        </w:numPr>
        <w:ind w:left="357" w:hanging="357"/>
        <w:jc w:val="both"/>
        <w:rPr>
          <w:rFonts w:ascii="Arial" w:hAnsi="Arial" w:cs="Arial"/>
        </w:rPr>
      </w:pPr>
      <w:r>
        <w:rPr>
          <w:rFonts w:ascii="Arial" w:hAnsi="Arial" w:cs="Arial"/>
        </w:rPr>
        <w:t>S</w:t>
      </w:r>
      <w:r w:rsidRPr="00785A8D">
        <w:rPr>
          <w:rFonts w:ascii="Arial" w:hAnsi="Arial" w:cs="Arial"/>
        </w:rPr>
        <w:t>upport</w:t>
      </w:r>
      <w:r>
        <w:rPr>
          <w:rFonts w:ascii="Arial" w:hAnsi="Arial" w:cs="Arial"/>
        </w:rPr>
        <w:t xml:space="preserve">ing </w:t>
      </w:r>
      <w:r w:rsidRPr="00785A8D">
        <w:rPr>
          <w:rFonts w:ascii="Arial" w:hAnsi="Arial" w:cs="Arial"/>
        </w:rPr>
        <w:t xml:space="preserve">the development of other </w:t>
      </w:r>
      <w:r>
        <w:rPr>
          <w:rFonts w:ascii="Arial" w:hAnsi="Arial" w:cs="Arial"/>
        </w:rPr>
        <w:t>board</w:t>
      </w:r>
      <w:r w:rsidRPr="00785A8D">
        <w:rPr>
          <w:rFonts w:ascii="Arial" w:hAnsi="Arial" w:cs="Arial"/>
        </w:rPr>
        <w:t xml:space="preserve"> members to</w:t>
      </w:r>
      <w:r>
        <w:rPr>
          <w:rFonts w:ascii="Arial" w:hAnsi="Arial" w:cs="Arial"/>
        </w:rPr>
        <w:t xml:space="preserve"> </w:t>
      </w:r>
      <w:r w:rsidRPr="00785A8D">
        <w:rPr>
          <w:rFonts w:ascii="Arial" w:hAnsi="Arial" w:cs="Arial"/>
        </w:rPr>
        <w:t>maximise their contribution.</w:t>
      </w:r>
    </w:p>
    <w:p w14:paraId="2A5FD8E8" w14:textId="77777777" w:rsidR="002F4A16" w:rsidRPr="00E22AB2" w:rsidRDefault="002F4A16" w:rsidP="002F4A16">
      <w:pPr>
        <w:pStyle w:val="ListParagraph"/>
        <w:numPr>
          <w:ilvl w:val="0"/>
          <w:numId w:val="10"/>
        </w:numPr>
        <w:ind w:left="357" w:hanging="357"/>
        <w:jc w:val="both"/>
        <w:rPr>
          <w:rFonts w:ascii="Arial" w:hAnsi="Arial" w:cs="Arial"/>
        </w:rPr>
      </w:pPr>
      <w:r>
        <w:rPr>
          <w:rFonts w:ascii="Arial" w:hAnsi="Arial" w:cs="Arial"/>
        </w:rPr>
        <w:t>P</w:t>
      </w:r>
      <w:r w:rsidRPr="00E22AB2">
        <w:rPr>
          <w:rFonts w:ascii="Arial" w:hAnsi="Arial" w:cs="Arial"/>
        </w:rPr>
        <w:t>rovid</w:t>
      </w:r>
      <w:r>
        <w:rPr>
          <w:rFonts w:ascii="Arial" w:hAnsi="Arial" w:cs="Arial"/>
        </w:rPr>
        <w:t xml:space="preserve">ing </w:t>
      </w:r>
      <w:r w:rsidRPr="00E22AB2">
        <w:rPr>
          <w:rFonts w:ascii="Arial" w:hAnsi="Arial" w:cs="Arial"/>
        </w:rPr>
        <w:t>visible leadership in developing a healthy and inclusive culture for the organisation</w:t>
      </w:r>
      <w:r>
        <w:rPr>
          <w:rFonts w:ascii="Arial" w:hAnsi="Arial" w:cs="Arial"/>
        </w:rPr>
        <w:t>,</w:t>
      </w:r>
      <w:r w:rsidRPr="00E22AB2">
        <w:rPr>
          <w:rFonts w:ascii="Arial" w:hAnsi="Arial" w:cs="Arial"/>
        </w:rPr>
        <w:t xml:space="preserve"> which promotes diversity, encourages and enables system working and which is reflected and modelled in their own and the </w:t>
      </w:r>
      <w:r>
        <w:rPr>
          <w:rFonts w:ascii="Arial" w:hAnsi="Arial" w:cs="Arial"/>
        </w:rPr>
        <w:t>B</w:t>
      </w:r>
      <w:r w:rsidRPr="00E22AB2">
        <w:rPr>
          <w:rFonts w:ascii="Arial" w:hAnsi="Arial" w:cs="Arial"/>
        </w:rPr>
        <w:t>oard’s behaviour and decision-making.</w:t>
      </w:r>
    </w:p>
    <w:p w14:paraId="3A110B1B" w14:textId="77777777" w:rsidR="002F4A16" w:rsidRDefault="002F4A16" w:rsidP="002F4A16">
      <w:pPr>
        <w:pStyle w:val="ListParagraph"/>
        <w:numPr>
          <w:ilvl w:val="0"/>
          <w:numId w:val="10"/>
        </w:numPr>
        <w:ind w:left="357" w:hanging="357"/>
        <w:jc w:val="both"/>
        <w:rPr>
          <w:rFonts w:ascii="Arial" w:hAnsi="Arial" w:cs="Arial"/>
        </w:rPr>
      </w:pPr>
      <w:r w:rsidRPr="00AD613B">
        <w:rPr>
          <w:rFonts w:ascii="Arial" w:hAnsi="Arial" w:cs="Arial"/>
        </w:rPr>
        <w:t>Ensur</w:t>
      </w:r>
      <w:r>
        <w:rPr>
          <w:rFonts w:ascii="Arial" w:hAnsi="Arial" w:cs="Arial"/>
        </w:rPr>
        <w:t xml:space="preserve">ing </w:t>
      </w:r>
      <w:r w:rsidRPr="00AD613B">
        <w:rPr>
          <w:rFonts w:ascii="Arial" w:hAnsi="Arial" w:cs="Arial"/>
        </w:rPr>
        <w:t>the Board acts in accordance with the highest ethical standards of public service and that any conflicts are appropriately resolved</w:t>
      </w:r>
      <w:r>
        <w:rPr>
          <w:rFonts w:ascii="Arial" w:hAnsi="Arial" w:cs="Arial"/>
        </w:rPr>
        <w:t>.</w:t>
      </w:r>
      <w:r w:rsidRPr="00AD613B">
        <w:rPr>
          <w:rFonts w:ascii="Arial" w:hAnsi="Arial" w:cs="Arial"/>
        </w:rPr>
        <w:t xml:space="preserve"> </w:t>
      </w:r>
    </w:p>
    <w:p w14:paraId="3AE3E7F2" w14:textId="77777777" w:rsidR="002F4A16" w:rsidRDefault="002F4A16" w:rsidP="002F4A16">
      <w:pPr>
        <w:jc w:val="both"/>
        <w:rPr>
          <w:rFonts w:ascii="Arial" w:hAnsi="Arial" w:cs="Arial"/>
          <w:color w:val="000000"/>
          <w:shd w:val="clear" w:color="auto" w:fill="FFFFFF"/>
          <w:lang w:eastAsia="en-GB"/>
        </w:rPr>
      </w:pPr>
    </w:p>
    <w:p w14:paraId="25A76D8A" w14:textId="77777777" w:rsidR="00085FE2" w:rsidRDefault="00085FE2" w:rsidP="002F4A16">
      <w:pPr>
        <w:pStyle w:val="Heading1"/>
        <w:pBdr>
          <w:bottom w:val="single" w:sz="4" w:space="1" w:color="auto"/>
        </w:pBdr>
        <w:spacing w:before="200" w:after="200"/>
        <w:rPr>
          <w:rFonts w:ascii="Arial" w:hAnsi="Arial" w:cs="Arial"/>
          <w:b/>
          <w:bCs/>
          <w:color w:val="0070C0"/>
          <w:sz w:val="28"/>
          <w:szCs w:val="28"/>
        </w:rPr>
      </w:pPr>
    </w:p>
    <w:p w14:paraId="55322BC3" w14:textId="268DB6B8" w:rsidR="002F4A16" w:rsidRPr="002A6946" w:rsidRDefault="002F4A16" w:rsidP="002F4A16">
      <w:pPr>
        <w:pStyle w:val="Heading1"/>
        <w:pBdr>
          <w:bottom w:val="single" w:sz="4" w:space="1" w:color="auto"/>
        </w:pBdr>
        <w:spacing w:before="200" w:after="200"/>
        <w:rPr>
          <w:rFonts w:ascii="Arial" w:hAnsi="Arial" w:cs="Arial"/>
          <w:b/>
          <w:bCs/>
          <w:color w:val="0070C0"/>
          <w:sz w:val="28"/>
          <w:szCs w:val="28"/>
        </w:rPr>
      </w:pPr>
      <w:r w:rsidRPr="00A33F18">
        <w:rPr>
          <w:rFonts w:ascii="Arial" w:hAnsi="Arial" w:cs="Arial"/>
          <w:b/>
          <w:bCs/>
          <w:color w:val="0070C0"/>
          <w:sz w:val="28"/>
          <w:szCs w:val="28"/>
        </w:rPr>
        <w:t xml:space="preserve">Chair of the </w:t>
      </w:r>
      <w:r>
        <w:rPr>
          <w:rFonts w:ascii="Arial" w:hAnsi="Arial" w:cs="Arial"/>
          <w:b/>
          <w:bCs/>
          <w:color w:val="0070C0"/>
          <w:sz w:val="28"/>
          <w:szCs w:val="28"/>
        </w:rPr>
        <w:t xml:space="preserve">Quality &amp; Performance </w:t>
      </w:r>
      <w:r w:rsidRPr="00A33F18">
        <w:rPr>
          <w:rFonts w:ascii="Arial" w:hAnsi="Arial" w:cs="Arial"/>
          <w:b/>
          <w:bCs/>
          <w:color w:val="0070C0"/>
          <w:sz w:val="28"/>
          <w:szCs w:val="28"/>
        </w:rPr>
        <w:t xml:space="preserve">Committee – </w:t>
      </w:r>
      <w:r>
        <w:rPr>
          <w:rFonts w:ascii="Arial" w:hAnsi="Arial" w:cs="Arial"/>
          <w:b/>
          <w:bCs/>
          <w:color w:val="0070C0"/>
          <w:sz w:val="28"/>
          <w:szCs w:val="28"/>
        </w:rPr>
        <w:t>Specific Role and Accountabilities</w:t>
      </w:r>
      <w:r w:rsidRPr="00A33F18">
        <w:rPr>
          <w:rFonts w:ascii="Arial" w:hAnsi="Arial" w:cs="Arial"/>
          <w:b/>
          <w:bCs/>
          <w:color w:val="0070C0"/>
          <w:sz w:val="28"/>
          <w:szCs w:val="28"/>
        </w:rPr>
        <w:t xml:space="preserve">  </w:t>
      </w:r>
    </w:p>
    <w:p w14:paraId="00C5C876" w14:textId="0F3DE4ED" w:rsidR="002F4A16" w:rsidRPr="0079779D" w:rsidRDefault="002F4A16" w:rsidP="002F4A16">
      <w:pPr>
        <w:spacing w:after="0" w:line="240" w:lineRule="auto"/>
        <w:jc w:val="both"/>
        <w:rPr>
          <w:rFonts w:ascii="Arial" w:eastAsia="Arial" w:hAnsi="Arial" w:cs="Arial"/>
          <w:color w:val="000000"/>
          <w:szCs w:val="24"/>
        </w:rPr>
      </w:pPr>
      <w:r w:rsidRPr="0079779D">
        <w:rPr>
          <w:rFonts w:ascii="Arial" w:eastAsia="Arial" w:hAnsi="Arial" w:cs="Arial"/>
          <w:color w:val="000000"/>
          <w:szCs w:val="24"/>
        </w:rPr>
        <w:t xml:space="preserve">This committee is accountable to the Board for matters relating to </w:t>
      </w:r>
      <w:r>
        <w:rPr>
          <w:rFonts w:ascii="Arial" w:eastAsia="Arial" w:hAnsi="Arial" w:cs="Arial"/>
          <w:color w:val="000000"/>
          <w:szCs w:val="24"/>
        </w:rPr>
        <w:t>Quality and Performance</w:t>
      </w:r>
      <w:r w:rsidRPr="0079779D">
        <w:rPr>
          <w:rFonts w:ascii="Arial" w:eastAsia="Arial" w:hAnsi="Arial" w:cs="Arial"/>
          <w:color w:val="000000"/>
          <w:szCs w:val="24"/>
        </w:rPr>
        <w:t xml:space="preserve">. </w:t>
      </w:r>
    </w:p>
    <w:p w14:paraId="3EA80A91" w14:textId="77777777" w:rsidR="002F4A16" w:rsidRDefault="002F4A16" w:rsidP="002F4A16">
      <w:pPr>
        <w:spacing w:after="0" w:line="240" w:lineRule="auto"/>
        <w:jc w:val="both"/>
        <w:rPr>
          <w:rFonts w:ascii="Arial" w:eastAsia="Arial" w:hAnsi="Arial" w:cs="Arial"/>
          <w:color w:val="000000"/>
          <w:szCs w:val="24"/>
        </w:rPr>
      </w:pPr>
    </w:p>
    <w:p w14:paraId="71E15D1B" w14:textId="07B8C0F0" w:rsidR="002F4A16" w:rsidRDefault="002F4A16" w:rsidP="002F4A16">
      <w:pPr>
        <w:spacing w:after="0" w:line="240" w:lineRule="auto"/>
        <w:jc w:val="both"/>
        <w:rPr>
          <w:rFonts w:ascii="Arial" w:hAnsi="Arial" w:cs="Arial"/>
        </w:rPr>
      </w:pPr>
      <w:r w:rsidRPr="0079779D">
        <w:rPr>
          <w:rFonts w:ascii="Arial" w:eastAsia="Arial" w:hAnsi="Arial" w:cs="Arial"/>
          <w:color w:val="000000"/>
          <w:szCs w:val="24"/>
        </w:rPr>
        <w:t xml:space="preserve">The </w:t>
      </w:r>
      <w:r>
        <w:rPr>
          <w:rFonts w:ascii="Arial" w:eastAsia="Arial" w:hAnsi="Arial" w:cs="Arial"/>
          <w:color w:val="000000"/>
          <w:szCs w:val="24"/>
        </w:rPr>
        <w:t xml:space="preserve">Quality and Performance </w:t>
      </w:r>
      <w:r w:rsidRPr="0079779D">
        <w:rPr>
          <w:rFonts w:ascii="Arial" w:eastAsia="Arial" w:hAnsi="Arial" w:cs="Arial"/>
          <w:color w:val="000000"/>
          <w:szCs w:val="24"/>
        </w:rPr>
        <w:t>Committee Chair shares the roles and responsibilities of the other non-executive members and in addition ha</w:t>
      </w:r>
      <w:r>
        <w:rPr>
          <w:rFonts w:ascii="Arial" w:eastAsia="Arial" w:hAnsi="Arial" w:cs="Arial"/>
          <w:color w:val="000000"/>
          <w:szCs w:val="24"/>
        </w:rPr>
        <w:t>s</w:t>
      </w:r>
      <w:r w:rsidRPr="0079779D">
        <w:rPr>
          <w:rFonts w:ascii="Arial" w:eastAsia="Arial" w:hAnsi="Arial" w:cs="Arial"/>
          <w:color w:val="000000"/>
          <w:szCs w:val="24"/>
        </w:rPr>
        <w:t xml:space="preserve"> responsibilities </w:t>
      </w:r>
      <w:r w:rsidRPr="00281E2E">
        <w:rPr>
          <w:rFonts w:ascii="Arial" w:eastAsia="Times New Roman" w:hAnsi="Arial" w:cs="Arial"/>
          <w:bCs/>
        </w:rPr>
        <w:t xml:space="preserve">to </w:t>
      </w:r>
      <w:r w:rsidRPr="00281E2E">
        <w:rPr>
          <w:rFonts w:ascii="Arial" w:hAnsi="Arial" w:cs="Arial"/>
        </w:rPr>
        <w:t xml:space="preserve">help to ensure that, in all aspects of the </w:t>
      </w:r>
      <w:r>
        <w:rPr>
          <w:rFonts w:ascii="Arial" w:hAnsi="Arial" w:cs="Arial"/>
        </w:rPr>
        <w:t>ICB’</w:t>
      </w:r>
      <w:r w:rsidRPr="00281E2E">
        <w:rPr>
          <w:rFonts w:ascii="Arial" w:hAnsi="Arial" w:cs="Arial"/>
        </w:rPr>
        <w:t>s business, the quality of services provided are safe, effective</w:t>
      </w:r>
      <w:r>
        <w:rPr>
          <w:rFonts w:ascii="Arial" w:hAnsi="Arial" w:cs="Arial"/>
        </w:rPr>
        <w:t>, experienced positively</w:t>
      </w:r>
      <w:r w:rsidRPr="00281E2E">
        <w:rPr>
          <w:rFonts w:ascii="Arial" w:hAnsi="Arial" w:cs="Arial"/>
        </w:rPr>
        <w:t xml:space="preserve"> and </w:t>
      </w:r>
      <w:r>
        <w:rPr>
          <w:rFonts w:ascii="Arial" w:hAnsi="Arial" w:cs="Arial"/>
        </w:rPr>
        <w:t>meets</w:t>
      </w:r>
      <w:r w:rsidRPr="00281E2E">
        <w:rPr>
          <w:rFonts w:ascii="Arial" w:hAnsi="Arial" w:cs="Arial"/>
        </w:rPr>
        <w:t xml:space="preserve"> the needs of the population</w:t>
      </w:r>
      <w:r>
        <w:rPr>
          <w:rFonts w:ascii="Arial" w:hAnsi="Arial" w:cs="Arial"/>
        </w:rPr>
        <w:t>.</w:t>
      </w:r>
    </w:p>
    <w:p w14:paraId="55CE7288" w14:textId="77777777" w:rsidR="002F4A16" w:rsidRPr="002F4A16" w:rsidRDefault="002F4A16" w:rsidP="002F4A16">
      <w:pPr>
        <w:spacing w:after="0" w:line="240" w:lineRule="auto"/>
        <w:jc w:val="both"/>
        <w:rPr>
          <w:rFonts w:ascii="Arial" w:eastAsia="Arial" w:hAnsi="Arial" w:cs="Arial"/>
          <w:color w:val="000000"/>
          <w:szCs w:val="24"/>
        </w:rPr>
      </w:pPr>
    </w:p>
    <w:p w14:paraId="46FD7ECD" w14:textId="3D6BF6C1" w:rsidR="002F4A16" w:rsidRPr="002F4A16" w:rsidRDefault="002F4A16" w:rsidP="002F4A16">
      <w:pPr>
        <w:spacing w:after="120"/>
        <w:rPr>
          <w:rFonts w:ascii="Arial" w:eastAsia="Times New Roman" w:hAnsi="Arial" w:cs="Arial"/>
          <w:bCs/>
        </w:rPr>
      </w:pPr>
      <w:r w:rsidRPr="002F4A16">
        <w:rPr>
          <w:rFonts w:ascii="Arial" w:hAnsi="Arial" w:cs="Arial"/>
        </w:rPr>
        <w:t xml:space="preserve">In </w:t>
      </w:r>
      <w:r w:rsidR="00FB079D" w:rsidRPr="002F4A16">
        <w:rPr>
          <w:rFonts w:ascii="Arial" w:hAnsi="Arial" w:cs="Arial"/>
        </w:rPr>
        <w:t>addition,</w:t>
      </w:r>
      <w:r w:rsidRPr="002F4A16">
        <w:rPr>
          <w:rFonts w:ascii="Arial" w:hAnsi="Arial" w:cs="Arial"/>
        </w:rPr>
        <w:t xml:space="preserve"> the Chair of the Quality and Performance Committee </w:t>
      </w:r>
      <w:bookmarkStart w:id="11" w:name="_Hlk85791074"/>
      <w:r w:rsidRPr="002F4A16">
        <w:rPr>
          <w:rFonts w:ascii="Arial" w:hAnsi="Arial" w:cs="Arial"/>
        </w:rPr>
        <w:t xml:space="preserve">will </w:t>
      </w:r>
      <w:r w:rsidRPr="002F4A16">
        <w:rPr>
          <w:rFonts w:ascii="Arial" w:hAnsi="Arial" w:cs="Arial"/>
          <w:color w:val="000000"/>
          <w:shd w:val="clear" w:color="auto" w:fill="FFFFFF"/>
          <w:lang w:eastAsia="en-GB"/>
        </w:rPr>
        <w:t>have the following responsibilities:</w:t>
      </w:r>
      <w:bookmarkEnd w:id="11"/>
    </w:p>
    <w:p w14:paraId="05F648CE" w14:textId="2506B8ED" w:rsidR="002F4A16" w:rsidRPr="002F4A16" w:rsidRDefault="002F4A16" w:rsidP="002F4A16">
      <w:pPr>
        <w:pStyle w:val="ListParagraph"/>
        <w:numPr>
          <w:ilvl w:val="0"/>
          <w:numId w:val="30"/>
        </w:numPr>
        <w:spacing w:after="120" w:line="240" w:lineRule="auto"/>
        <w:ind w:left="714" w:hanging="357"/>
        <w:contextualSpacing w:val="0"/>
        <w:rPr>
          <w:rFonts w:ascii="Arial" w:hAnsi="Arial" w:cs="Arial"/>
        </w:rPr>
      </w:pPr>
      <w:r w:rsidRPr="002F4A16">
        <w:rPr>
          <w:rFonts w:ascii="Arial" w:hAnsi="Arial" w:cs="Arial"/>
          <w:color w:val="000000"/>
          <w:shd w:val="clear" w:color="auto" w:fill="FFFFFF"/>
          <w:lang w:eastAsia="en-GB"/>
        </w:rPr>
        <w:t xml:space="preserve">Provide leadership, vision, knowledge and experience to ensure that the </w:t>
      </w:r>
      <w:r w:rsidRPr="002F4A16">
        <w:rPr>
          <w:rFonts w:ascii="Arial" w:hAnsi="Arial" w:cs="Arial"/>
        </w:rPr>
        <w:t xml:space="preserve">ICB can confidently assess and confirm that commissioned services are safe, effective, experienced positively and meet the requirements as set out by the National Quality </w:t>
      </w:r>
      <w:r w:rsidR="00FB079D" w:rsidRPr="002F4A16">
        <w:rPr>
          <w:rFonts w:ascii="Arial" w:hAnsi="Arial" w:cs="Arial"/>
        </w:rPr>
        <w:t>Board.</w:t>
      </w:r>
      <w:r w:rsidRPr="002F4A16">
        <w:rPr>
          <w:rFonts w:ascii="Arial" w:hAnsi="Arial" w:cs="Arial"/>
        </w:rPr>
        <w:t xml:space="preserve"> </w:t>
      </w:r>
    </w:p>
    <w:p w14:paraId="5453C181" w14:textId="122986E5" w:rsidR="002F4A16" w:rsidRPr="002F4A16" w:rsidRDefault="002F4A16" w:rsidP="002F4A16">
      <w:pPr>
        <w:pStyle w:val="Default"/>
        <w:numPr>
          <w:ilvl w:val="0"/>
          <w:numId w:val="30"/>
        </w:numPr>
        <w:spacing w:after="120"/>
        <w:rPr>
          <w:sz w:val="22"/>
          <w:szCs w:val="22"/>
        </w:rPr>
      </w:pPr>
      <w:r w:rsidRPr="002F4A16">
        <w:rPr>
          <w:sz w:val="22"/>
          <w:szCs w:val="22"/>
        </w:rPr>
        <w:t xml:space="preserve">High level of understanding on how clinical effectiveness improves the patients’ total experience of healthcare and how using evidence can add value to the effectiveness of clinical practice and service </w:t>
      </w:r>
      <w:r w:rsidR="00FB079D" w:rsidRPr="002F4A16">
        <w:rPr>
          <w:sz w:val="22"/>
          <w:szCs w:val="22"/>
        </w:rPr>
        <w:t>delivery.</w:t>
      </w:r>
      <w:r w:rsidRPr="002F4A16">
        <w:rPr>
          <w:sz w:val="22"/>
          <w:szCs w:val="22"/>
        </w:rPr>
        <w:t xml:space="preserve"> </w:t>
      </w:r>
    </w:p>
    <w:p w14:paraId="2C335452" w14:textId="77C65FD7" w:rsidR="002F4A16" w:rsidRPr="002F4A16" w:rsidRDefault="002F4A16" w:rsidP="002F4A16">
      <w:pPr>
        <w:pStyle w:val="Default"/>
        <w:numPr>
          <w:ilvl w:val="0"/>
          <w:numId w:val="30"/>
        </w:numPr>
        <w:spacing w:after="120"/>
        <w:rPr>
          <w:sz w:val="22"/>
          <w:szCs w:val="22"/>
        </w:rPr>
      </w:pPr>
      <w:r w:rsidRPr="002F4A16">
        <w:rPr>
          <w:sz w:val="22"/>
          <w:szCs w:val="22"/>
        </w:rPr>
        <w:t xml:space="preserve">High level understanding of the links between performance and quality in effective outcomes for the </w:t>
      </w:r>
      <w:r w:rsidR="00FB079D" w:rsidRPr="002F4A16">
        <w:rPr>
          <w:sz w:val="22"/>
          <w:szCs w:val="22"/>
        </w:rPr>
        <w:t>population.</w:t>
      </w:r>
    </w:p>
    <w:p w14:paraId="48369B31" w14:textId="5CC51FFD" w:rsidR="002F4A16" w:rsidRPr="002F4A16" w:rsidRDefault="002F4A16" w:rsidP="002F4A16">
      <w:pPr>
        <w:pStyle w:val="Default"/>
        <w:numPr>
          <w:ilvl w:val="0"/>
          <w:numId w:val="30"/>
        </w:numPr>
        <w:spacing w:after="120"/>
        <w:rPr>
          <w:sz w:val="22"/>
          <w:szCs w:val="22"/>
        </w:rPr>
      </w:pPr>
      <w:r w:rsidRPr="002F4A16">
        <w:rPr>
          <w:sz w:val="22"/>
          <w:szCs w:val="22"/>
        </w:rPr>
        <w:t xml:space="preserve">Be able to take a balanced view acting as champion of patients’ experience; bringing insight to position patients’ experience at the centre of all interactions: before, during, and after delivery of </w:t>
      </w:r>
      <w:r w:rsidR="00FB079D" w:rsidRPr="002F4A16">
        <w:rPr>
          <w:sz w:val="22"/>
          <w:szCs w:val="22"/>
        </w:rPr>
        <w:t>care.</w:t>
      </w:r>
      <w:r w:rsidRPr="002F4A16">
        <w:rPr>
          <w:sz w:val="22"/>
          <w:szCs w:val="22"/>
        </w:rPr>
        <w:t xml:space="preserve"> </w:t>
      </w:r>
    </w:p>
    <w:p w14:paraId="71EC72A0" w14:textId="643BCC27" w:rsidR="002F4A16" w:rsidRPr="002F4A16" w:rsidRDefault="002F4A16" w:rsidP="002F4A16">
      <w:pPr>
        <w:pStyle w:val="Default"/>
        <w:numPr>
          <w:ilvl w:val="0"/>
          <w:numId w:val="30"/>
        </w:numPr>
        <w:spacing w:after="120"/>
        <w:rPr>
          <w:sz w:val="22"/>
          <w:szCs w:val="22"/>
        </w:rPr>
      </w:pPr>
      <w:r w:rsidRPr="002F4A16">
        <w:rPr>
          <w:sz w:val="22"/>
          <w:szCs w:val="22"/>
        </w:rPr>
        <w:t xml:space="preserve">Have an understanding of effective involvement and engagement techniques, and how these can be applied in </w:t>
      </w:r>
      <w:r w:rsidR="00FB079D" w:rsidRPr="002F4A16">
        <w:rPr>
          <w:sz w:val="22"/>
          <w:szCs w:val="22"/>
        </w:rPr>
        <w:t>practice.</w:t>
      </w:r>
      <w:r w:rsidRPr="002F4A16">
        <w:rPr>
          <w:sz w:val="22"/>
          <w:szCs w:val="22"/>
        </w:rPr>
        <w:t xml:space="preserve"> </w:t>
      </w:r>
    </w:p>
    <w:p w14:paraId="16F65D70" w14:textId="2365D9A4" w:rsidR="002F4A16" w:rsidRPr="002F4A16" w:rsidRDefault="002F4A16" w:rsidP="002F4A16">
      <w:pPr>
        <w:pStyle w:val="Default"/>
        <w:numPr>
          <w:ilvl w:val="0"/>
          <w:numId w:val="30"/>
        </w:numPr>
        <w:spacing w:after="120"/>
        <w:rPr>
          <w:sz w:val="22"/>
          <w:szCs w:val="22"/>
        </w:rPr>
      </w:pPr>
      <w:r w:rsidRPr="002F4A16">
        <w:rPr>
          <w:sz w:val="22"/>
          <w:szCs w:val="22"/>
        </w:rPr>
        <w:t xml:space="preserve">Ability to give an independent view on possible internal conflicts of </w:t>
      </w:r>
      <w:r w:rsidR="00FB079D" w:rsidRPr="002F4A16">
        <w:rPr>
          <w:sz w:val="22"/>
          <w:szCs w:val="22"/>
        </w:rPr>
        <w:t>interest.</w:t>
      </w:r>
      <w:r w:rsidRPr="002F4A16">
        <w:rPr>
          <w:sz w:val="22"/>
          <w:szCs w:val="22"/>
        </w:rPr>
        <w:t xml:space="preserve"> </w:t>
      </w:r>
    </w:p>
    <w:p w14:paraId="046B482A" w14:textId="08173041" w:rsidR="002F4A16" w:rsidRPr="002F4A16" w:rsidRDefault="002F4A16" w:rsidP="002F4A16">
      <w:pPr>
        <w:pStyle w:val="ListParagraph"/>
        <w:numPr>
          <w:ilvl w:val="0"/>
          <w:numId w:val="30"/>
        </w:numPr>
        <w:spacing w:after="120" w:line="240" w:lineRule="auto"/>
        <w:contextualSpacing w:val="0"/>
        <w:rPr>
          <w:rFonts w:ascii="Arial" w:hAnsi="Arial" w:cs="Arial"/>
          <w:color w:val="000000"/>
          <w:shd w:val="clear" w:color="auto" w:fill="FFFFFF"/>
          <w:lang w:eastAsia="en-GB"/>
        </w:rPr>
      </w:pPr>
      <w:r w:rsidRPr="002F4A16">
        <w:rPr>
          <w:rFonts w:ascii="Arial" w:hAnsi="Arial" w:cs="Arial"/>
          <w:color w:val="000000"/>
          <w:shd w:val="clear" w:color="auto" w:fill="FFFFFF"/>
          <w:lang w:eastAsia="en-GB"/>
        </w:rPr>
        <w:t xml:space="preserve">Be assured that the ICB identifies key risks </w:t>
      </w:r>
      <w:r w:rsidR="00FB079D" w:rsidRPr="002F4A16">
        <w:rPr>
          <w:rFonts w:ascii="Arial" w:hAnsi="Arial" w:cs="Arial"/>
          <w:color w:val="000000"/>
          <w:shd w:val="clear" w:color="auto" w:fill="FFFFFF"/>
          <w:lang w:eastAsia="en-GB"/>
        </w:rPr>
        <w:t>in regard to</w:t>
      </w:r>
      <w:r w:rsidRPr="002F4A16">
        <w:rPr>
          <w:rFonts w:ascii="Arial" w:hAnsi="Arial" w:cs="Arial"/>
          <w:color w:val="000000"/>
          <w:shd w:val="clear" w:color="auto" w:fill="FFFFFF"/>
          <w:lang w:eastAsia="en-GB"/>
        </w:rPr>
        <w:t xml:space="preserve"> quality; determine its approach and attitude to providing effective oversight of those risks and ensure there are sufficient controls to assist in managing </w:t>
      </w:r>
      <w:r w:rsidR="00FB079D" w:rsidRPr="002F4A16">
        <w:rPr>
          <w:rFonts w:ascii="Arial" w:hAnsi="Arial" w:cs="Arial"/>
          <w:color w:val="000000"/>
          <w:shd w:val="clear" w:color="auto" w:fill="FFFFFF"/>
          <w:lang w:eastAsia="en-GB"/>
        </w:rPr>
        <w:t>risk.</w:t>
      </w:r>
      <w:r w:rsidRPr="002F4A16">
        <w:rPr>
          <w:rFonts w:ascii="Arial" w:hAnsi="Arial" w:cs="Arial"/>
          <w:color w:val="000000"/>
          <w:shd w:val="clear" w:color="auto" w:fill="FFFFFF"/>
          <w:lang w:eastAsia="en-GB"/>
        </w:rPr>
        <w:t xml:space="preserve"> </w:t>
      </w:r>
    </w:p>
    <w:p w14:paraId="22BC28C2" w14:textId="5B94A44B" w:rsidR="002F4A16" w:rsidRPr="002F4A16" w:rsidRDefault="002F4A16" w:rsidP="002F4A16">
      <w:pPr>
        <w:pStyle w:val="ListParagraph"/>
        <w:numPr>
          <w:ilvl w:val="0"/>
          <w:numId w:val="30"/>
        </w:numPr>
        <w:spacing w:after="120" w:line="240" w:lineRule="auto"/>
        <w:contextualSpacing w:val="0"/>
        <w:rPr>
          <w:rFonts w:ascii="Arial" w:hAnsi="Arial" w:cs="Arial"/>
          <w:color w:val="000000"/>
          <w:shd w:val="clear" w:color="auto" w:fill="FFFFFF"/>
          <w:lang w:eastAsia="en-GB"/>
        </w:rPr>
      </w:pPr>
      <w:r w:rsidRPr="002F4A16">
        <w:rPr>
          <w:rFonts w:ascii="Arial" w:hAnsi="Arial" w:cs="Arial"/>
          <w:color w:val="000000"/>
          <w:shd w:val="clear" w:color="auto" w:fill="FFFFFF"/>
          <w:lang w:eastAsia="en-GB"/>
        </w:rPr>
        <w:t xml:space="preserve">Build and maintain relationships with key stakeholders including partner providers, LCPs, Local Authorities, NHSE, CQC, AHSN, Healthwatch and other research </w:t>
      </w:r>
      <w:r w:rsidR="00FB079D" w:rsidRPr="002F4A16">
        <w:rPr>
          <w:rFonts w:ascii="Arial" w:hAnsi="Arial" w:cs="Arial"/>
          <w:color w:val="000000"/>
          <w:shd w:val="clear" w:color="auto" w:fill="FFFFFF"/>
          <w:lang w:eastAsia="en-GB"/>
        </w:rPr>
        <w:t>partners.</w:t>
      </w:r>
    </w:p>
    <w:p w14:paraId="2774687B" w14:textId="0DCA963D" w:rsidR="002F4A16" w:rsidRPr="002F4A16" w:rsidRDefault="002F4A16" w:rsidP="002F4A16">
      <w:pPr>
        <w:pStyle w:val="ListParagraph"/>
        <w:numPr>
          <w:ilvl w:val="0"/>
          <w:numId w:val="30"/>
        </w:numPr>
        <w:spacing w:after="120" w:line="240" w:lineRule="auto"/>
        <w:contextualSpacing w:val="0"/>
        <w:rPr>
          <w:rFonts w:ascii="Arial" w:hAnsi="Arial" w:cs="Arial"/>
          <w:color w:val="000000"/>
          <w:shd w:val="clear" w:color="auto" w:fill="FFFFFF"/>
          <w:lang w:eastAsia="en-GB"/>
        </w:rPr>
      </w:pPr>
      <w:r w:rsidRPr="002F4A16">
        <w:rPr>
          <w:rFonts w:ascii="Arial" w:hAnsi="Arial" w:cs="Arial"/>
          <w:color w:val="000000"/>
          <w:shd w:val="clear" w:color="auto" w:fill="FFFFFF"/>
          <w:lang w:eastAsia="en-GB"/>
        </w:rPr>
        <w:t xml:space="preserve">Ensure safeguards are in place to allow staff and other individuals to raise, in confidence, concerns about possible quality concerns, patient safety or other matters. These processes should reassure individuals raising concerns that they will be protected from potential negative </w:t>
      </w:r>
      <w:r w:rsidR="00FB079D" w:rsidRPr="002F4A16">
        <w:rPr>
          <w:rFonts w:ascii="Arial" w:hAnsi="Arial" w:cs="Arial"/>
          <w:color w:val="000000"/>
          <w:shd w:val="clear" w:color="auto" w:fill="FFFFFF"/>
          <w:lang w:eastAsia="en-GB"/>
        </w:rPr>
        <w:t>repercussions.</w:t>
      </w:r>
    </w:p>
    <w:p w14:paraId="37D8ED88" w14:textId="024CF78B" w:rsidR="002F4A16" w:rsidRPr="002F4A16" w:rsidRDefault="002F4A16" w:rsidP="002F4A16">
      <w:pPr>
        <w:pStyle w:val="ListParagraph"/>
        <w:numPr>
          <w:ilvl w:val="0"/>
          <w:numId w:val="30"/>
        </w:numPr>
        <w:spacing w:after="120" w:line="240" w:lineRule="auto"/>
        <w:contextualSpacing w:val="0"/>
        <w:rPr>
          <w:rFonts w:ascii="Arial" w:hAnsi="Arial" w:cs="Arial"/>
          <w:color w:val="000000"/>
          <w:shd w:val="clear" w:color="auto" w:fill="FFFFFF"/>
          <w:lang w:eastAsia="en-GB"/>
        </w:rPr>
      </w:pPr>
      <w:r w:rsidRPr="002F4A16">
        <w:rPr>
          <w:rFonts w:ascii="Arial" w:hAnsi="Arial" w:cs="Arial"/>
          <w:color w:val="000000"/>
          <w:shd w:val="clear" w:color="auto" w:fill="FFFFFF"/>
          <w:lang w:eastAsia="en-GB"/>
        </w:rPr>
        <w:t xml:space="preserve">Seek out, hear and act on the voices of patients and </w:t>
      </w:r>
      <w:r w:rsidR="00FB079D" w:rsidRPr="002F4A16">
        <w:rPr>
          <w:rFonts w:ascii="Arial" w:hAnsi="Arial" w:cs="Arial"/>
          <w:color w:val="000000"/>
          <w:shd w:val="clear" w:color="auto" w:fill="FFFFFF"/>
          <w:lang w:eastAsia="en-GB"/>
        </w:rPr>
        <w:t>carers.</w:t>
      </w:r>
    </w:p>
    <w:p w14:paraId="181D52C0" w14:textId="572AFF0C" w:rsidR="002F4A16" w:rsidRPr="002F4A16" w:rsidRDefault="002F4A16" w:rsidP="002F4A16">
      <w:pPr>
        <w:pStyle w:val="ListParagraph"/>
        <w:numPr>
          <w:ilvl w:val="0"/>
          <w:numId w:val="30"/>
        </w:numPr>
        <w:spacing w:after="120" w:line="240" w:lineRule="auto"/>
        <w:contextualSpacing w:val="0"/>
        <w:rPr>
          <w:rFonts w:ascii="Arial" w:hAnsi="Arial" w:cs="Arial"/>
          <w:color w:val="000000"/>
          <w:shd w:val="clear" w:color="auto" w:fill="FFFFFF"/>
          <w:lang w:eastAsia="en-GB"/>
        </w:rPr>
      </w:pPr>
      <w:r w:rsidRPr="002F4A16">
        <w:rPr>
          <w:rFonts w:ascii="Arial" w:hAnsi="Arial" w:cs="Arial"/>
          <w:color w:val="000000"/>
          <w:shd w:val="clear" w:color="auto" w:fill="FFFFFF"/>
          <w:lang w:eastAsia="en-GB"/>
        </w:rPr>
        <w:t xml:space="preserve">Ensure the impact on quality, equality and diversity is assessed and understood when considering service change and, or </w:t>
      </w:r>
      <w:r w:rsidR="00FB079D" w:rsidRPr="002F4A16">
        <w:rPr>
          <w:rFonts w:ascii="Arial" w:hAnsi="Arial" w:cs="Arial"/>
          <w:color w:val="000000"/>
          <w:shd w:val="clear" w:color="auto" w:fill="FFFFFF"/>
          <w:lang w:eastAsia="en-GB"/>
        </w:rPr>
        <w:t>development.</w:t>
      </w:r>
      <w:r w:rsidRPr="002F4A16">
        <w:rPr>
          <w:rFonts w:ascii="Arial" w:hAnsi="Arial" w:cs="Arial"/>
          <w:color w:val="000000"/>
          <w:shd w:val="clear" w:color="auto" w:fill="FFFFFF"/>
          <w:lang w:eastAsia="en-GB"/>
        </w:rPr>
        <w:t xml:space="preserve"> </w:t>
      </w:r>
    </w:p>
    <w:p w14:paraId="37FC4925" w14:textId="6D5D6F08" w:rsidR="002F4A16" w:rsidRPr="002F4A16" w:rsidRDefault="002F4A16" w:rsidP="002F4A16">
      <w:pPr>
        <w:pStyle w:val="ListParagraph"/>
        <w:numPr>
          <w:ilvl w:val="0"/>
          <w:numId w:val="30"/>
        </w:numPr>
        <w:spacing w:after="120" w:line="240" w:lineRule="auto"/>
        <w:contextualSpacing w:val="0"/>
        <w:rPr>
          <w:rFonts w:ascii="Arial" w:hAnsi="Arial" w:cs="Arial"/>
          <w:color w:val="000000"/>
          <w:shd w:val="clear" w:color="auto" w:fill="FFFFFF"/>
          <w:lang w:eastAsia="en-GB"/>
        </w:rPr>
      </w:pPr>
      <w:r w:rsidRPr="002F4A16">
        <w:rPr>
          <w:rFonts w:ascii="Arial" w:hAnsi="Arial" w:cs="Arial"/>
          <w:color w:val="000000"/>
          <w:shd w:val="clear" w:color="auto" w:fill="FFFFFF"/>
          <w:lang w:eastAsia="en-GB"/>
        </w:rPr>
        <w:t xml:space="preserve">Facilitate the sharing and adoption of best practice within the ICS and from national </w:t>
      </w:r>
      <w:r w:rsidR="00FB079D" w:rsidRPr="002F4A16">
        <w:rPr>
          <w:rFonts w:ascii="Arial" w:hAnsi="Arial" w:cs="Arial"/>
          <w:color w:val="000000"/>
          <w:shd w:val="clear" w:color="auto" w:fill="FFFFFF"/>
          <w:lang w:eastAsia="en-GB"/>
        </w:rPr>
        <w:t>sources.</w:t>
      </w:r>
    </w:p>
    <w:p w14:paraId="648EEF86" w14:textId="0F76F404" w:rsidR="002F4A16" w:rsidRPr="002F4A16" w:rsidRDefault="002F4A16" w:rsidP="002F4A16">
      <w:pPr>
        <w:pStyle w:val="ListParagraph"/>
        <w:numPr>
          <w:ilvl w:val="0"/>
          <w:numId w:val="30"/>
        </w:numPr>
        <w:spacing w:after="120" w:line="240" w:lineRule="auto"/>
        <w:contextualSpacing w:val="0"/>
        <w:rPr>
          <w:rFonts w:ascii="Arial" w:hAnsi="Arial" w:cs="Arial"/>
          <w:color w:val="000000"/>
          <w:shd w:val="clear" w:color="auto" w:fill="FFFFFF"/>
          <w:lang w:eastAsia="en-GB"/>
        </w:rPr>
      </w:pPr>
      <w:r w:rsidRPr="002F4A16">
        <w:rPr>
          <w:rFonts w:ascii="Arial" w:hAnsi="Arial" w:cs="Arial"/>
          <w:color w:val="000000"/>
          <w:shd w:val="clear" w:color="auto" w:fill="FFFFFF"/>
          <w:lang w:eastAsia="en-GB"/>
        </w:rPr>
        <w:t xml:space="preserve">Facilitate the development of business information relating to quality that enables horizon scanning and a proactive approach to service change and, or </w:t>
      </w:r>
      <w:r w:rsidR="00FB079D" w:rsidRPr="002F4A16">
        <w:rPr>
          <w:rFonts w:ascii="Arial" w:hAnsi="Arial" w:cs="Arial"/>
          <w:color w:val="000000"/>
          <w:shd w:val="clear" w:color="auto" w:fill="FFFFFF"/>
          <w:lang w:eastAsia="en-GB"/>
        </w:rPr>
        <w:t>development.</w:t>
      </w:r>
    </w:p>
    <w:p w14:paraId="5A87D4C6" w14:textId="77777777" w:rsidR="002F4A16" w:rsidRPr="002F4A16" w:rsidRDefault="002F4A16" w:rsidP="002F4A16">
      <w:pPr>
        <w:pStyle w:val="ListParagraph"/>
        <w:numPr>
          <w:ilvl w:val="0"/>
          <w:numId w:val="30"/>
        </w:numPr>
        <w:spacing w:after="120" w:line="240" w:lineRule="auto"/>
        <w:contextualSpacing w:val="0"/>
        <w:rPr>
          <w:rFonts w:ascii="Arial" w:hAnsi="Arial" w:cs="Arial"/>
          <w:color w:val="000000"/>
          <w:shd w:val="clear" w:color="auto" w:fill="FFFFFF"/>
          <w:lang w:eastAsia="en-GB"/>
        </w:rPr>
      </w:pPr>
      <w:r w:rsidRPr="002F4A16">
        <w:rPr>
          <w:rFonts w:ascii="Arial" w:hAnsi="Arial" w:cs="Arial"/>
          <w:color w:val="000000"/>
          <w:shd w:val="clear" w:color="auto" w:fill="FFFFFF"/>
          <w:lang w:eastAsia="en-GB"/>
        </w:rPr>
        <w:t xml:space="preserve">Be open to considering diverse approaches to improving quality; notably engagement with the community and voluntary sector.  </w:t>
      </w:r>
    </w:p>
    <w:p w14:paraId="6849CA43" w14:textId="77777777" w:rsidR="002F4A16" w:rsidRPr="0079779D" w:rsidRDefault="002F4A16" w:rsidP="002F4A16">
      <w:pPr>
        <w:spacing w:after="0" w:line="240" w:lineRule="auto"/>
        <w:jc w:val="both"/>
        <w:rPr>
          <w:rFonts w:ascii="Arial" w:eastAsia="Arial" w:hAnsi="Arial" w:cs="Arial"/>
          <w:color w:val="000000"/>
          <w:szCs w:val="24"/>
        </w:rPr>
      </w:pPr>
    </w:p>
    <w:p w14:paraId="4BB51515" w14:textId="77777777" w:rsidR="002F4A16" w:rsidRPr="00381F48" w:rsidRDefault="002F4A16" w:rsidP="002F4A16">
      <w:pPr>
        <w:pStyle w:val="ListParagraph"/>
        <w:spacing w:after="120" w:line="240" w:lineRule="auto"/>
        <w:contextualSpacing w:val="0"/>
        <w:rPr>
          <w:rFonts w:ascii="Arial" w:hAnsi="Arial" w:cs="Arial"/>
          <w:color w:val="000000"/>
          <w:shd w:val="clear" w:color="auto" w:fill="FFFFFF"/>
          <w:lang w:eastAsia="en-GB"/>
        </w:rPr>
      </w:pPr>
    </w:p>
    <w:p w14:paraId="7CF6A7CF" w14:textId="77777777" w:rsidR="002F4A16" w:rsidRPr="00616958" w:rsidRDefault="002F4A16" w:rsidP="002F4A16">
      <w:pPr>
        <w:pBdr>
          <w:bottom w:val="single" w:sz="6" w:space="1" w:color="auto"/>
        </w:pBdr>
        <w:spacing w:after="120"/>
        <w:rPr>
          <w:rFonts w:ascii="Arial" w:hAnsi="Arial" w:cs="Arial"/>
          <w:b/>
          <w:bCs/>
          <w:color w:val="4BACC6" w:themeColor="accent5"/>
          <w:sz w:val="28"/>
          <w:szCs w:val="28"/>
        </w:rPr>
      </w:pPr>
      <w:r w:rsidRPr="002A6946">
        <w:rPr>
          <w:rFonts w:ascii="Arial" w:hAnsi="Arial" w:cs="Arial"/>
          <w:b/>
          <w:bCs/>
          <w:color w:val="4BACC6" w:themeColor="accent5"/>
          <w:sz w:val="28"/>
          <w:szCs w:val="28"/>
        </w:rPr>
        <w:t xml:space="preserve"> </w:t>
      </w:r>
      <w:r w:rsidRPr="002A6946">
        <w:rPr>
          <w:rFonts w:ascii="Arial" w:hAnsi="Arial" w:cs="Arial"/>
          <w:b/>
          <w:bCs/>
          <w:color w:val="4F81BD" w:themeColor="accent1"/>
          <w:sz w:val="28"/>
          <w:szCs w:val="28"/>
        </w:rPr>
        <w:t>Person Specification</w:t>
      </w:r>
    </w:p>
    <w:p w14:paraId="1D90A098" w14:textId="77777777" w:rsidR="002F4A16" w:rsidRPr="009A2BA9" w:rsidRDefault="002F4A16" w:rsidP="002F4A16">
      <w:pPr>
        <w:spacing w:after="120"/>
        <w:rPr>
          <w:rFonts w:ascii="Arial" w:eastAsia="Times New Roman" w:hAnsi="Arial" w:cs="Arial"/>
          <w:b/>
          <w:szCs w:val="16"/>
        </w:rPr>
      </w:pPr>
      <w:r w:rsidRPr="009A2BA9">
        <w:rPr>
          <w:rFonts w:ascii="Arial" w:eastAsia="Times New Roman" w:hAnsi="Arial" w:cs="Arial"/>
          <w:b/>
          <w:szCs w:val="16"/>
        </w:rPr>
        <w:t>The role of independent non-executive member requires demonstrable competence in the following areas:</w:t>
      </w:r>
    </w:p>
    <w:p w14:paraId="506DAC60" w14:textId="77777777" w:rsidR="002F4A16" w:rsidRPr="003B295B" w:rsidRDefault="002F4A16" w:rsidP="002F4A16">
      <w:pPr>
        <w:spacing w:after="0" w:line="240" w:lineRule="auto"/>
        <w:jc w:val="both"/>
        <w:rPr>
          <w:rFonts w:ascii="Arial" w:eastAsia="Arial" w:hAnsi="Arial" w:cs="Arial"/>
          <w:color w:val="000000"/>
          <w:szCs w:val="24"/>
        </w:rPr>
      </w:pPr>
    </w:p>
    <w:tbl>
      <w:tblPr>
        <w:tblW w:w="9913" w:type="dxa"/>
        <w:tblCellMar>
          <w:left w:w="0" w:type="dxa"/>
          <w:right w:w="0" w:type="dxa"/>
        </w:tblCellMar>
        <w:tblLook w:val="0420" w:firstRow="1" w:lastRow="0" w:firstColumn="0" w:lastColumn="0" w:noHBand="0" w:noVBand="1"/>
      </w:tblPr>
      <w:tblGrid>
        <w:gridCol w:w="2258"/>
        <w:gridCol w:w="7655"/>
      </w:tblGrid>
      <w:tr w:rsidR="002F4A16" w:rsidRPr="00CB5733" w14:paraId="6C3C40ED" w14:textId="77777777" w:rsidTr="003D39AA">
        <w:trPr>
          <w:trHeight w:val="638"/>
        </w:trPr>
        <w:tc>
          <w:tcPr>
            <w:tcW w:w="225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1A7AD1D1" w14:textId="77777777" w:rsidR="002F4A16" w:rsidRPr="00CB5733" w:rsidRDefault="002F4A16" w:rsidP="003D39AA">
            <w:pPr>
              <w:rPr>
                <w:color w:val="FFFFFF" w:themeColor="background1"/>
              </w:rPr>
            </w:pPr>
            <w:r w:rsidRPr="00CB5733">
              <w:rPr>
                <w:b/>
                <w:bCs/>
                <w:color w:val="FFFFFF" w:themeColor="background1"/>
              </w:rPr>
              <w:t>Competency</w:t>
            </w:r>
          </w:p>
        </w:tc>
        <w:tc>
          <w:tcPr>
            <w:tcW w:w="765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74D00AD3" w14:textId="77777777" w:rsidR="002F4A16" w:rsidRPr="00CB5733" w:rsidRDefault="002F4A16" w:rsidP="003D39AA">
            <w:pPr>
              <w:ind w:right="-3972"/>
              <w:rPr>
                <w:color w:val="FFFFFF" w:themeColor="background1"/>
              </w:rPr>
            </w:pPr>
            <w:r w:rsidRPr="005C03DF">
              <w:rPr>
                <w:b/>
                <w:bCs/>
                <w:color w:val="FFFFFF" w:themeColor="background1"/>
              </w:rPr>
              <w:t>Knowledge, Experience and Skills</w:t>
            </w:r>
            <w:r>
              <w:rPr>
                <w:b/>
                <w:bCs/>
                <w:color w:val="FFFFFF" w:themeColor="background1"/>
              </w:rPr>
              <w:t xml:space="preserve"> required</w:t>
            </w:r>
          </w:p>
        </w:tc>
      </w:tr>
      <w:tr w:rsidR="002F4A16" w:rsidRPr="00CB5733" w14:paraId="7B3CFC1B" w14:textId="77777777" w:rsidTr="003D39AA">
        <w:trPr>
          <w:trHeight w:val="1388"/>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52EA2"/>
            <w:tcMar>
              <w:top w:w="72" w:type="dxa"/>
              <w:left w:w="144" w:type="dxa"/>
              <w:bottom w:w="72" w:type="dxa"/>
              <w:right w:w="144" w:type="dxa"/>
            </w:tcMar>
            <w:vAlign w:val="center"/>
            <w:hideMark/>
          </w:tcPr>
          <w:p w14:paraId="5E93C319" w14:textId="77777777" w:rsidR="002F4A16" w:rsidRPr="006B6307" w:rsidRDefault="002F4A16" w:rsidP="003D39AA">
            <w:pPr>
              <w:spacing w:after="0" w:line="274" w:lineRule="auto"/>
              <w:rPr>
                <w:rFonts w:eastAsia="Arial"/>
                <w:b/>
                <w:bCs/>
                <w:color w:val="FFFFFF"/>
              </w:rPr>
            </w:pPr>
            <w:r w:rsidRPr="006B6307">
              <w:rPr>
                <w:rFonts w:eastAsia="Arial"/>
                <w:b/>
                <w:bCs/>
                <w:color w:val="FFFFFF"/>
              </w:rPr>
              <w:t xml:space="preserve">Setting strategy and </w:t>
            </w:r>
          </w:p>
          <w:p w14:paraId="65B091C9" w14:textId="77777777" w:rsidR="002F4A16" w:rsidRPr="006B6307" w:rsidRDefault="002F4A16" w:rsidP="003D39AA">
            <w:pPr>
              <w:spacing w:after="0" w:line="274" w:lineRule="auto"/>
              <w:rPr>
                <w:rFonts w:eastAsia="Arial"/>
                <w:b/>
                <w:bCs/>
                <w:color w:val="FFFFFF"/>
              </w:rPr>
            </w:pPr>
            <w:r w:rsidRPr="006B6307">
              <w:rPr>
                <w:rFonts w:eastAsia="Arial"/>
                <w:b/>
                <w:bCs/>
                <w:color w:val="FFFFFF"/>
              </w:rPr>
              <w:t>delivering long-term transformation</w:t>
            </w:r>
          </w:p>
          <w:p w14:paraId="41D5C7F3" w14:textId="77777777" w:rsidR="002F4A16" w:rsidRPr="006B6307" w:rsidRDefault="002F4A16" w:rsidP="003D39AA">
            <w:pPr>
              <w:pStyle w:val="ListParagraph"/>
              <w:spacing w:after="120" w:line="240" w:lineRule="auto"/>
              <w:rPr>
                <w:rFonts w:eastAsia="Arial"/>
                <w:sz w:val="20"/>
                <w:szCs w:val="20"/>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vAlign w:val="center"/>
            <w:hideMark/>
          </w:tcPr>
          <w:p w14:paraId="41649FC0" w14:textId="77777777" w:rsidR="002F4A16" w:rsidRPr="007709BC" w:rsidRDefault="002F4A16"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Knowledge of health, care, local government landscape and/ or the voluntary sector</w:t>
            </w:r>
          </w:p>
          <w:p w14:paraId="4C5166DC" w14:textId="77777777" w:rsidR="002F4A16" w:rsidRPr="007709BC" w:rsidRDefault="002F4A16"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 A capacity to thrive in a complex and politically charged environment of change and uncertainty</w:t>
            </w:r>
          </w:p>
          <w:p w14:paraId="69E3E527" w14:textId="77777777" w:rsidR="002F4A16" w:rsidRPr="007709BC" w:rsidRDefault="002F4A16"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Experience leading change at a senior level to bring together disparate stakeholder interests</w:t>
            </w:r>
          </w:p>
          <w:p w14:paraId="66DB0433" w14:textId="77777777" w:rsidR="002F4A16" w:rsidRPr="00222FA5" w:rsidRDefault="002F4A16" w:rsidP="003D39AA">
            <w:pPr>
              <w:pStyle w:val="ListParagraph"/>
              <w:spacing w:after="120" w:line="240" w:lineRule="auto"/>
              <w:rPr>
                <w:rFonts w:eastAsia="Arial"/>
                <w:sz w:val="20"/>
                <w:szCs w:val="20"/>
              </w:rPr>
            </w:pPr>
          </w:p>
        </w:tc>
      </w:tr>
      <w:tr w:rsidR="002F4A16" w:rsidRPr="00CB5733" w14:paraId="1665F710" w14:textId="77777777" w:rsidTr="003D39AA">
        <w:trPr>
          <w:trHeight w:val="163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8909C"/>
            <w:tcMar>
              <w:top w:w="72" w:type="dxa"/>
              <w:left w:w="144" w:type="dxa"/>
              <w:bottom w:w="72" w:type="dxa"/>
              <w:right w:w="144" w:type="dxa"/>
            </w:tcMar>
            <w:vAlign w:val="center"/>
          </w:tcPr>
          <w:p w14:paraId="6DA08101" w14:textId="77777777" w:rsidR="002F4A16" w:rsidRPr="007E2C7F" w:rsidRDefault="002F4A16" w:rsidP="003D39AA">
            <w:pPr>
              <w:spacing w:after="0" w:line="274" w:lineRule="auto"/>
              <w:rPr>
                <w:rFonts w:eastAsia="Arial"/>
                <w:b/>
                <w:bCs/>
                <w:color w:val="FFFFFF"/>
              </w:rPr>
            </w:pPr>
            <w:r w:rsidRPr="007E2C7F">
              <w:rPr>
                <w:rFonts w:eastAsia="Arial"/>
                <w:b/>
                <w:bCs/>
                <w:color w:val="FFFFFF"/>
              </w:rPr>
              <w:t xml:space="preserve">Building trusted relationships with </w:t>
            </w:r>
          </w:p>
          <w:p w14:paraId="41820477" w14:textId="77777777" w:rsidR="002F4A16" w:rsidRPr="007E2C7F" w:rsidRDefault="002F4A16" w:rsidP="003D39AA">
            <w:pPr>
              <w:spacing w:after="0" w:line="274" w:lineRule="auto"/>
              <w:rPr>
                <w:rFonts w:eastAsia="Arial"/>
                <w:b/>
                <w:bCs/>
                <w:color w:val="FFFFFF"/>
              </w:rPr>
            </w:pPr>
            <w:r w:rsidRPr="007E2C7F">
              <w:rPr>
                <w:rFonts w:eastAsia="Arial"/>
                <w:b/>
                <w:bCs/>
                <w:color w:val="FFFFFF"/>
              </w:rPr>
              <w:t>partners and communities</w:t>
            </w:r>
          </w:p>
          <w:p w14:paraId="33F221DF" w14:textId="77777777" w:rsidR="002F4A16" w:rsidRPr="007E2C7F" w:rsidRDefault="002F4A16"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6B0A3D47" w14:textId="77777777" w:rsidR="002F4A16" w:rsidRPr="007709BC" w:rsidRDefault="002F4A16"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An understanding of different sectors, groups, networks and the needs of diverse populations</w:t>
            </w:r>
          </w:p>
          <w:p w14:paraId="02DDC1C3" w14:textId="77777777" w:rsidR="002F4A16" w:rsidRPr="007709BC" w:rsidRDefault="002F4A16"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Exceptional communication skills and comfortable presenting in a variety of contexts</w:t>
            </w:r>
          </w:p>
          <w:p w14:paraId="105EF7C9" w14:textId="77777777" w:rsidR="002F4A16" w:rsidRPr="007709BC" w:rsidRDefault="002F4A16"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Highly developed interpersonal and influencing skills, able to lead in a creative environment which enables people to thrive and collaborate</w:t>
            </w:r>
          </w:p>
          <w:p w14:paraId="2654985D" w14:textId="77777777" w:rsidR="002F4A16" w:rsidRPr="000F5E97" w:rsidRDefault="002F4A16"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Experience working collaboratively across agency and professional boundaries</w:t>
            </w:r>
          </w:p>
        </w:tc>
      </w:tr>
      <w:tr w:rsidR="002F4A16" w:rsidRPr="00CB5733" w14:paraId="1FB94528" w14:textId="77777777" w:rsidTr="003D39AA">
        <w:trPr>
          <w:trHeight w:val="112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A7FC4"/>
            <w:tcMar>
              <w:top w:w="72" w:type="dxa"/>
              <w:left w:w="144" w:type="dxa"/>
              <w:bottom w:w="72" w:type="dxa"/>
              <w:right w:w="144" w:type="dxa"/>
            </w:tcMar>
          </w:tcPr>
          <w:p w14:paraId="60C3DB08" w14:textId="77777777" w:rsidR="002F4A16" w:rsidRPr="007E2C7F" w:rsidRDefault="002F4A16" w:rsidP="003D39AA">
            <w:pPr>
              <w:spacing w:after="0" w:line="274" w:lineRule="auto"/>
              <w:rPr>
                <w:rFonts w:eastAsia="Arial"/>
                <w:b/>
                <w:bCs/>
                <w:color w:val="FFFFFF"/>
              </w:rPr>
            </w:pPr>
            <w:r w:rsidRPr="007E2C7F">
              <w:rPr>
                <w:rFonts w:eastAsia="Arial"/>
                <w:b/>
                <w:bCs/>
                <w:color w:val="FFFFFF"/>
              </w:rPr>
              <w:t xml:space="preserve">Leading for Social </w:t>
            </w:r>
          </w:p>
          <w:p w14:paraId="54B6A0EA" w14:textId="77777777" w:rsidR="002F4A16" w:rsidRPr="007E2C7F" w:rsidRDefault="002F4A16" w:rsidP="003D39AA">
            <w:pPr>
              <w:spacing w:after="0" w:line="274" w:lineRule="auto"/>
              <w:rPr>
                <w:rFonts w:eastAsia="Arial"/>
                <w:b/>
                <w:bCs/>
                <w:color w:val="FFFFFF"/>
              </w:rPr>
            </w:pPr>
            <w:r w:rsidRPr="007E2C7F">
              <w:rPr>
                <w:rFonts w:eastAsia="Arial"/>
                <w:b/>
                <w:bCs/>
                <w:color w:val="FFFFFF"/>
              </w:rPr>
              <w:t>Justice and health equality</w:t>
            </w:r>
          </w:p>
          <w:p w14:paraId="7D481722" w14:textId="77777777" w:rsidR="002F4A16" w:rsidRPr="007E2C7F" w:rsidRDefault="002F4A16"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51AC634B" w14:textId="77777777" w:rsidR="002F4A16" w:rsidRPr="007709BC" w:rsidRDefault="002F4A16"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An awareness and appreciation of social justice and how it might apply within an ICS</w:t>
            </w:r>
          </w:p>
          <w:p w14:paraId="5D6A1C78" w14:textId="77777777" w:rsidR="002F4A16" w:rsidRPr="007709BC" w:rsidRDefault="002F4A16"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Record of promoting </w:t>
            </w:r>
            <w:r>
              <w:rPr>
                <w:rFonts w:ascii="Arial" w:eastAsia="Arial" w:hAnsi="Arial" w:cs="Arial"/>
                <w:sz w:val="20"/>
                <w:szCs w:val="20"/>
              </w:rPr>
              <w:t>e</w:t>
            </w:r>
            <w:r w:rsidRPr="007709BC">
              <w:rPr>
                <w:rFonts w:ascii="Arial" w:eastAsia="Arial" w:hAnsi="Arial" w:cs="Arial"/>
                <w:sz w:val="20"/>
                <w:szCs w:val="20"/>
              </w:rPr>
              <w:t>quality</w:t>
            </w:r>
            <w:r>
              <w:rPr>
                <w:rFonts w:ascii="Arial" w:eastAsia="Arial" w:hAnsi="Arial" w:cs="Arial"/>
                <w:sz w:val="20"/>
                <w:szCs w:val="20"/>
              </w:rPr>
              <w:t>,</w:t>
            </w:r>
            <w:r w:rsidRPr="007709BC">
              <w:rPr>
                <w:rFonts w:ascii="Arial" w:eastAsia="Arial" w:hAnsi="Arial" w:cs="Arial"/>
                <w:sz w:val="20"/>
                <w:szCs w:val="20"/>
              </w:rPr>
              <w:t xml:space="preserve"> </w:t>
            </w:r>
            <w:r>
              <w:rPr>
                <w:rFonts w:ascii="Arial" w:eastAsia="Arial" w:hAnsi="Arial" w:cs="Arial"/>
                <w:sz w:val="20"/>
                <w:szCs w:val="20"/>
              </w:rPr>
              <w:t>d</w:t>
            </w:r>
            <w:r w:rsidRPr="007709BC">
              <w:rPr>
                <w:rFonts w:ascii="Arial" w:eastAsia="Arial" w:hAnsi="Arial" w:cs="Arial"/>
                <w:sz w:val="20"/>
                <w:szCs w:val="20"/>
              </w:rPr>
              <w:t xml:space="preserve">iversity and </w:t>
            </w:r>
            <w:r>
              <w:rPr>
                <w:rFonts w:ascii="Arial" w:eastAsia="Arial" w:hAnsi="Arial" w:cs="Arial"/>
                <w:sz w:val="20"/>
                <w:szCs w:val="20"/>
              </w:rPr>
              <w:t>i</w:t>
            </w:r>
            <w:r w:rsidRPr="007709BC">
              <w:rPr>
                <w:rFonts w:ascii="Arial" w:eastAsia="Arial" w:hAnsi="Arial" w:cs="Arial"/>
                <w:sz w:val="20"/>
                <w:szCs w:val="20"/>
              </w:rPr>
              <w:t xml:space="preserve">nclusion in leadership roles </w:t>
            </w:r>
          </w:p>
          <w:p w14:paraId="4AD31AD5" w14:textId="77777777" w:rsidR="002F4A16" w:rsidRPr="000F5E97" w:rsidRDefault="002F4A16"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Life experience and personal motivation that will add valuable personal insights</w:t>
            </w:r>
          </w:p>
        </w:tc>
      </w:tr>
      <w:tr w:rsidR="002F4A16" w:rsidRPr="00CB5733" w14:paraId="1F9E660D" w14:textId="77777777" w:rsidTr="003D39AA">
        <w:trPr>
          <w:trHeight w:val="1061"/>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E13AD"/>
            <w:tcMar>
              <w:top w:w="72" w:type="dxa"/>
              <w:left w:w="144" w:type="dxa"/>
              <w:bottom w:w="72" w:type="dxa"/>
              <w:right w:w="144" w:type="dxa"/>
            </w:tcMar>
          </w:tcPr>
          <w:p w14:paraId="219ED8F7" w14:textId="77777777" w:rsidR="002F4A16" w:rsidRPr="00CB5733" w:rsidRDefault="002F4A16" w:rsidP="003D39AA">
            <w:r w:rsidRPr="00FA6C79">
              <w:rPr>
                <w:rFonts w:eastAsia="Arial"/>
                <w:b/>
                <w:bCs/>
                <w:color w:val="FFFFFF"/>
              </w:rPr>
              <w:t>Driving high quality, sustainable outcomes</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hideMark/>
          </w:tcPr>
          <w:p w14:paraId="65F62F81" w14:textId="77777777" w:rsidR="002F4A16" w:rsidRPr="007709BC" w:rsidRDefault="002F4A16"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Problem solving skills and the ability to identify issues and areas of risk</w:t>
            </w:r>
            <w:r>
              <w:rPr>
                <w:rFonts w:ascii="Arial" w:eastAsia="Arial" w:hAnsi="Arial" w:cs="Arial"/>
                <w:sz w:val="20"/>
                <w:szCs w:val="20"/>
              </w:rPr>
              <w:t>,</w:t>
            </w:r>
            <w:r w:rsidRPr="007709BC">
              <w:rPr>
                <w:rFonts w:ascii="Arial" w:eastAsia="Arial" w:hAnsi="Arial" w:cs="Arial"/>
                <w:sz w:val="20"/>
                <w:szCs w:val="20"/>
              </w:rPr>
              <w:t xml:space="preserve"> leading stakeholders to effective resolutions and decisions</w:t>
            </w:r>
          </w:p>
          <w:p w14:paraId="30895569" w14:textId="77777777" w:rsidR="002F4A16" w:rsidRPr="000F5E97" w:rsidRDefault="002F4A16" w:rsidP="003D39AA">
            <w:pPr>
              <w:pStyle w:val="ListParagraph"/>
              <w:spacing w:after="120" w:line="240" w:lineRule="auto"/>
              <w:ind w:left="284"/>
              <w:rPr>
                <w:rFonts w:eastAsia="Arial"/>
                <w:sz w:val="20"/>
                <w:szCs w:val="20"/>
              </w:rPr>
            </w:pPr>
          </w:p>
        </w:tc>
      </w:tr>
      <w:tr w:rsidR="002F4A16" w:rsidRPr="00CB5733" w14:paraId="7569ABEF" w14:textId="77777777" w:rsidTr="003D39AA">
        <w:trPr>
          <w:trHeight w:val="19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cMar>
              <w:top w:w="72" w:type="dxa"/>
              <w:left w:w="144" w:type="dxa"/>
              <w:bottom w:w="72" w:type="dxa"/>
              <w:right w:w="144" w:type="dxa"/>
            </w:tcMar>
          </w:tcPr>
          <w:p w14:paraId="1ABDD073" w14:textId="77777777" w:rsidR="002F4A16" w:rsidRPr="00FA6C79" w:rsidRDefault="002F4A16" w:rsidP="003D39AA">
            <w:pPr>
              <w:spacing w:after="0" w:line="274" w:lineRule="auto"/>
              <w:rPr>
                <w:rFonts w:eastAsia="Arial"/>
                <w:b/>
                <w:bCs/>
                <w:color w:val="FFFFFF"/>
              </w:rPr>
            </w:pPr>
            <w:r w:rsidRPr="00FA6C79">
              <w:rPr>
                <w:rFonts w:eastAsia="Arial"/>
                <w:b/>
                <w:bCs/>
                <w:color w:val="FFFFFF"/>
              </w:rPr>
              <w:t xml:space="preserve">Providing robust governance and </w:t>
            </w:r>
          </w:p>
          <w:p w14:paraId="7EF28971" w14:textId="77777777" w:rsidR="002F4A16" w:rsidRPr="00FA6C79" w:rsidRDefault="002F4A16" w:rsidP="003D39AA">
            <w:pPr>
              <w:spacing w:after="0" w:line="274" w:lineRule="auto"/>
              <w:rPr>
                <w:rFonts w:eastAsia="Arial"/>
                <w:b/>
                <w:bCs/>
                <w:color w:val="FFFFFF"/>
              </w:rPr>
            </w:pPr>
            <w:r w:rsidRPr="00FA6C79">
              <w:rPr>
                <w:rFonts w:eastAsia="Arial"/>
                <w:b/>
                <w:bCs/>
                <w:color w:val="FFFFFF"/>
              </w:rPr>
              <w:t xml:space="preserve">assurance </w:t>
            </w:r>
          </w:p>
          <w:p w14:paraId="398FA0B3" w14:textId="77777777" w:rsidR="002F4A16" w:rsidRPr="00CB5733" w:rsidRDefault="002F4A16" w:rsidP="003D39AA"/>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5614B530" w14:textId="77777777" w:rsidR="002F4A16" w:rsidRPr="007709BC" w:rsidRDefault="002F4A16"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An understanding of good corporate governance </w:t>
            </w:r>
          </w:p>
          <w:p w14:paraId="7377DB2F" w14:textId="77777777" w:rsidR="002F4A16" w:rsidRPr="007709BC" w:rsidRDefault="002F4A16"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Ability to remain neutral to provide independent and unbiased leadership with a high degree of personal integrity</w:t>
            </w:r>
          </w:p>
          <w:p w14:paraId="582097BA" w14:textId="77777777" w:rsidR="002F4A16" w:rsidRPr="000F5E97" w:rsidRDefault="002F4A16"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Experience contributing effectively in complex professional meetings at a very senior level</w:t>
            </w:r>
            <w:r w:rsidRPr="006D4A0E">
              <w:rPr>
                <w:rFonts w:eastAsia="Arial"/>
                <w:sz w:val="20"/>
                <w:szCs w:val="20"/>
              </w:rPr>
              <w:t xml:space="preserve"> </w:t>
            </w:r>
          </w:p>
        </w:tc>
      </w:tr>
      <w:tr w:rsidR="002F4A16" w:rsidRPr="00CB5733" w14:paraId="30774F80" w14:textId="77777777" w:rsidTr="003D39AA">
        <w:trPr>
          <w:trHeight w:val="195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tcMar>
              <w:top w:w="72" w:type="dxa"/>
              <w:left w:w="144" w:type="dxa"/>
              <w:bottom w:w="72" w:type="dxa"/>
              <w:right w:w="144" w:type="dxa"/>
            </w:tcMar>
          </w:tcPr>
          <w:p w14:paraId="71F5E935" w14:textId="77777777" w:rsidR="002F4A16" w:rsidRPr="007E2C7F" w:rsidRDefault="002F4A16" w:rsidP="003D39AA">
            <w:pPr>
              <w:spacing w:after="0" w:line="274" w:lineRule="auto"/>
              <w:rPr>
                <w:rFonts w:eastAsia="Arial"/>
                <w:b/>
                <w:bCs/>
                <w:color w:val="FFFFFF"/>
              </w:rPr>
            </w:pPr>
            <w:r w:rsidRPr="007E2C7F">
              <w:rPr>
                <w:rFonts w:eastAsia="Arial"/>
                <w:b/>
                <w:bCs/>
                <w:color w:val="FFFFFF"/>
              </w:rPr>
              <w:t xml:space="preserve">Creating a </w:t>
            </w:r>
          </w:p>
          <w:p w14:paraId="020079FD" w14:textId="77777777" w:rsidR="002F4A16" w:rsidRPr="00FA6C79" w:rsidRDefault="002F4A16" w:rsidP="003D39AA">
            <w:pPr>
              <w:spacing w:after="0" w:line="274" w:lineRule="auto"/>
              <w:rPr>
                <w:b/>
                <w:bCs/>
                <w:color w:val="FFFFFF" w:themeColor="background1"/>
              </w:rPr>
            </w:pPr>
            <w:r w:rsidRPr="007E2C7F">
              <w:rPr>
                <w:rFonts w:eastAsia="Arial"/>
                <w:b/>
                <w:bCs/>
                <w:color w:val="FFFFFF"/>
              </w:rPr>
              <w:t>compassionate and inclusive culture</w:t>
            </w:r>
            <w:r>
              <w:rPr>
                <w:rFonts w:eastAsia="Arial"/>
                <w:b/>
                <w:bCs/>
                <w:color w:val="FFFFFF"/>
              </w:rPr>
              <w:t xml:space="preserve"> for our people </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67548964" w14:textId="77777777" w:rsidR="002F4A16" w:rsidRDefault="002F4A16" w:rsidP="003D39AA">
            <w:pPr>
              <w:pStyle w:val="ListParagraph"/>
              <w:spacing w:after="120" w:line="240" w:lineRule="auto"/>
              <w:ind w:left="284"/>
              <w:rPr>
                <w:rFonts w:eastAsia="Arial"/>
                <w:sz w:val="20"/>
                <w:szCs w:val="20"/>
              </w:rPr>
            </w:pPr>
          </w:p>
          <w:p w14:paraId="3127C129" w14:textId="77777777" w:rsidR="002F4A16" w:rsidRPr="00FD472A" w:rsidRDefault="002F4A16" w:rsidP="003D39AA">
            <w:pPr>
              <w:pStyle w:val="ListParagraph"/>
              <w:numPr>
                <w:ilvl w:val="0"/>
                <w:numId w:val="9"/>
              </w:numPr>
              <w:spacing w:after="120" w:line="240" w:lineRule="auto"/>
              <w:ind w:left="284" w:hanging="284"/>
              <w:rPr>
                <w:rFonts w:ascii="Arial" w:eastAsia="Arial" w:hAnsi="Arial" w:cs="Arial"/>
                <w:sz w:val="20"/>
                <w:szCs w:val="20"/>
              </w:rPr>
            </w:pPr>
            <w:r w:rsidRPr="00FD472A">
              <w:rPr>
                <w:rFonts w:ascii="Arial" w:eastAsia="Arial" w:hAnsi="Arial" w:cs="Arial"/>
                <w:sz w:val="20"/>
                <w:szCs w:val="20"/>
              </w:rPr>
              <w:t>Models respect and a compassionate and inclusive leadership style with a demonstrable commitment to equality, diversity and inclusion in respect of boards, patients and staff</w:t>
            </w:r>
          </w:p>
          <w:p w14:paraId="5D2A07BA" w14:textId="77777777" w:rsidR="002F4A16" w:rsidRPr="006D4A0E" w:rsidRDefault="002F4A16" w:rsidP="003D39AA">
            <w:pPr>
              <w:pStyle w:val="ListParagraph"/>
              <w:numPr>
                <w:ilvl w:val="0"/>
                <w:numId w:val="9"/>
              </w:numPr>
              <w:spacing w:after="120" w:line="240" w:lineRule="auto"/>
              <w:ind w:left="284" w:hanging="284"/>
            </w:pPr>
            <w:r w:rsidRPr="00FD472A">
              <w:rPr>
                <w:rFonts w:ascii="Arial" w:eastAsia="Arial" w:hAnsi="Arial" w:cs="Arial"/>
                <w:sz w:val="20"/>
                <w:szCs w:val="20"/>
              </w:rPr>
              <w:t xml:space="preserve">Creates and lives the values of openness and transparency embodied by the </w:t>
            </w:r>
            <w:hyperlink r:id="rId24" w:history="1">
              <w:r w:rsidRPr="007709BC">
                <w:rPr>
                  <w:rStyle w:val="Hyperlink"/>
                  <w:rFonts w:ascii="Arial" w:eastAsia="Arial" w:hAnsi="Arial" w:cs="Arial"/>
                  <w:sz w:val="20"/>
                  <w:szCs w:val="20"/>
                </w:rPr>
                <w:t>principles-of-public-life</w:t>
              </w:r>
            </w:hyperlink>
            <w:r w:rsidRPr="00FD472A">
              <w:rPr>
                <w:rFonts w:ascii="Arial" w:eastAsia="Arial" w:hAnsi="Arial" w:cs="Arial"/>
                <w:sz w:val="20"/>
                <w:szCs w:val="20"/>
              </w:rPr>
              <w:t xml:space="preserve"> and in </w:t>
            </w:r>
            <w:hyperlink r:id="rId25" w:history="1">
              <w:r w:rsidRPr="007709BC">
                <w:rPr>
                  <w:rStyle w:val="Hyperlink"/>
                  <w:rFonts w:ascii="Arial" w:hAnsi="Arial" w:cs="Arial"/>
                  <w:sz w:val="20"/>
                  <w:szCs w:val="20"/>
                </w:rPr>
                <w:t>Our People Promise</w:t>
              </w:r>
            </w:hyperlink>
          </w:p>
        </w:tc>
      </w:tr>
    </w:tbl>
    <w:p w14:paraId="6C31AEAC" w14:textId="77777777" w:rsidR="002F4A16" w:rsidRDefault="002F4A16" w:rsidP="002F4A16">
      <w:pPr>
        <w:spacing w:after="0" w:line="240" w:lineRule="auto"/>
        <w:ind w:left="284" w:hanging="284"/>
        <w:jc w:val="both"/>
        <w:rPr>
          <w:rFonts w:ascii="Arial" w:eastAsia="Arial" w:hAnsi="Arial" w:cs="Arial"/>
          <w:b/>
          <w:bCs/>
          <w:color w:val="005EB8"/>
        </w:rPr>
      </w:pPr>
    </w:p>
    <w:p w14:paraId="49070022" w14:textId="77777777" w:rsidR="002F4A16" w:rsidRDefault="002F4A16" w:rsidP="002F4A16">
      <w:pPr>
        <w:spacing w:after="0" w:line="240" w:lineRule="auto"/>
        <w:jc w:val="both"/>
        <w:rPr>
          <w:rFonts w:ascii="Arial" w:eastAsia="Arial" w:hAnsi="Arial" w:cs="Arial"/>
          <w:b/>
          <w:bCs/>
          <w:color w:val="005EB8"/>
        </w:rPr>
      </w:pPr>
    </w:p>
    <w:p w14:paraId="6A55BBCE" w14:textId="77777777" w:rsidR="00085FE2" w:rsidRDefault="00085FE2" w:rsidP="002F4A16">
      <w:pPr>
        <w:spacing w:after="0" w:line="240" w:lineRule="auto"/>
        <w:jc w:val="both"/>
        <w:rPr>
          <w:rFonts w:ascii="Arial" w:eastAsia="Arial" w:hAnsi="Arial" w:cs="Arial"/>
          <w:b/>
          <w:bCs/>
          <w:color w:val="005EB8"/>
          <w:sz w:val="28"/>
          <w:szCs w:val="28"/>
        </w:rPr>
      </w:pPr>
    </w:p>
    <w:p w14:paraId="49E1AE08" w14:textId="77777777" w:rsidR="00085FE2" w:rsidRDefault="00085FE2" w:rsidP="002F4A16">
      <w:pPr>
        <w:spacing w:after="0" w:line="240" w:lineRule="auto"/>
        <w:jc w:val="both"/>
        <w:rPr>
          <w:rFonts w:ascii="Arial" w:eastAsia="Arial" w:hAnsi="Arial" w:cs="Arial"/>
          <w:b/>
          <w:bCs/>
          <w:color w:val="005EB8"/>
          <w:sz w:val="28"/>
          <w:szCs w:val="28"/>
        </w:rPr>
      </w:pPr>
    </w:p>
    <w:p w14:paraId="744686FD" w14:textId="77777777" w:rsidR="00085FE2" w:rsidRDefault="00085FE2" w:rsidP="002F4A16">
      <w:pPr>
        <w:spacing w:after="0" w:line="240" w:lineRule="auto"/>
        <w:jc w:val="both"/>
        <w:rPr>
          <w:rFonts w:ascii="Arial" w:eastAsia="Arial" w:hAnsi="Arial" w:cs="Arial"/>
          <w:b/>
          <w:bCs/>
          <w:color w:val="005EB8"/>
          <w:sz w:val="28"/>
          <w:szCs w:val="28"/>
        </w:rPr>
      </w:pPr>
    </w:p>
    <w:p w14:paraId="2C9CF7BD" w14:textId="71DE328F" w:rsidR="002F4A16" w:rsidRPr="002A6946" w:rsidRDefault="002F4A16" w:rsidP="002F4A16">
      <w:pPr>
        <w:spacing w:after="0" w:line="240" w:lineRule="auto"/>
        <w:jc w:val="both"/>
        <w:rPr>
          <w:rFonts w:ascii="Arial" w:eastAsia="Arial" w:hAnsi="Arial" w:cs="Arial"/>
          <w:b/>
          <w:bCs/>
          <w:color w:val="005EB8"/>
          <w:sz w:val="28"/>
          <w:szCs w:val="28"/>
        </w:rPr>
      </w:pPr>
      <w:r w:rsidRPr="002A6946">
        <w:rPr>
          <w:rFonts w:ascii="Arial" w:eastAsia="Arial" w:hAnsi="Arial" w:cs="Arial"/>
          <w:b/>
          <w:bCs/>
          <w:color w:val="005EB8"/>
          <w:sz w:val="28"/>
          <w:szCs w:val="28"/>
        </w:rPr>
        <w:t xml:space="preserve">Additional requirements for Chair of the </w:t>
      </w:r>
      <w:r>
        <w:rPr>
          <w:rFonts w:ascii="Arial" w:eastAsia="Arial" w:hAnsi="Arial" w:cs="Arial"/>
          <w:b/>
          <w:bCs/>
          <w:color w:val="005EB8"/>
          <w:sz w:val="28"/>
          <w:szCs w:val="28"/>
        </w:rPr>
        <w:t>Quality and Performance</w:t>
      </w:r>
      <w:r w:rsidRPr="002A6946">
        <w:rPr>
          <w:rFonts w:ascii="Arial" w:eastAsia="Arial" w:hAnsi="Arial" w:cs="Arial"/>
          <w:b/>
          <w:bCs/>
          <w:color w:val="005EB8"/>
          <w:sz w:val="28"/>
          <w:szCs w:val="28"/>
        </w:rPr>
        <w:t xml:space="preserve"> Committee</w:t>
      </w:r>
      <w:r>
        <w:rPr>
          <w:rFonts w:ascii="Arial" w:eastAsia="Arial" w:hAnsi="Arial" w:cs="Arial"/>
          <w:b/>
          <w:bCs/>
          <w:color w:val="005EB8"/>
          <w:sz w:val="28"/>
          <w:szCs w:val="28"/>
        </w:rPr>
        <w:t>.</w:t>
      </w:r>
    </w:p>
    <w:p w14:paraId="1CD8C9E8" w14:textId="77777777" w:rsidR="002F4A16" w:rsidRPr="002A6946" w:rsidRDefault="002F4A16" w:rsidP="002F4A16">
      <w:pPr>
        <w:spacing w:after="0" w:line="240" w:lineRule="auto"/>
        <w:jc w:val="both"/>
        <w:rPr>
          <w:rFonts w:ascii="Arial" w:eastAsia="Arial" w:hAnsi="Arial" w:cs="Arial"/>
          <w:b/>
          <w:bCs/>
          <w:color w:val="005EB8"/>
          <w:sz w:val="28"/>
          <w:szCs w:val="28"/>
        </w:rPr>
      </w:pPr>
    </w:p>
    <w:p w14:paraId="43C67E41" w14:textId="77777777" w:rsidR="002F4A16" w:rsidRPr="00CE52C9" w:rsidRDefault="002F4A16" w:rsidP="002F4A16">
      <w:pPr>
        <w:widowControl/>
        <w:numPr>
          <w:ilvl w:val="0"/>
          <w:numId w:val="6"/>
        </w:numPr>
        <w:spacing w:after="0" w:line="240" w:lineRule="auto"/>
        <w:jc w:val="both"/>
        <w:rPr>
          <w:rFonts w:ascii="Arial" w:eastAsia="Arial" w:hAnsi="Arial" w:cs="Arial"/>
          <w:szCs w:val="24"/>
        </w:rPr>
      </w:pPr>
      <w:r w:rsidRPr="00CE52C9">
        <w:rPr>
          <w:rFonts w:ascii="Arial" w:eastAsia="Arial" w:hAnsi="Arial" w:cs="Arial"/>
          <w:szCs w:val="24"/>
        </w:rPr>
        <w:t>Demonstrate independent and proactive leadership with confidence and integrity</w:t>
      </w:r>
    </w:p>
    <w:p w14:paraId="13060103" w14:textId="77777777" w:rsidR="002F4A16" w:rsidRDefault="002F4A16" w:rsidP="002F4A16">
      <w:pPr>
        <w:widowControl/>
        <w:numPr>
          <w:ilvl w:val="0"/>
          <w:numId w:val="6"/>
        </w:numPr>
        <w:spacing w:after="0" w:line="240" w:lineRule="auto"/>
        <w:jc w:val="both"/>
        <w:rPr>
          <w:rFonts w:ascii="Arial" w:eastAsia="Arial" w:hAnsi="Arial" w:cs="Arial"/>
          <w:szCs w:val="24"/>
        </w:rPr>
      </w:pPr>
      <w:r w:rsidRPr="00CE52C9">
        <w:rPr>
          <w:rFonts w:ascii="Arial" w:eastAsia="Arial" w:hAnsi="Arial" w:cs="Arial"/>
          <w:szCs w:val="24"/>
        </w:rPr>
        <w:t>Champion open, frank and disciplined discussion and be prepared to ask the difficult questions</w:t>
      </w:r>
    </w:p>
    <w:p w14:paraId="68617F71" w14:textId="36358013" w:rsidR="002F4A16" w:rsidRDefault="002F4A16" w:rsidP="002F4A16">
      <w:pPr>
        <w:widowControl/>
        <w:numPr>
          <w:ilvl w:val="0"/>
          <w:numId w:val="6"/>
        </w:numPr>
        <w:spacing w:after="0" w:line="240" w:lineRule="auto"/>
        <w:jc w:val="both"/>
        <w:rPr>
          <w:rFonts w:ascii="Arial" w:eastAsia="Arial" w:hAnsi="Arial" w:cs="Arial"/>
          <w:szCs w:val="24"/>
        </w:rPr>
      </w:pPr>
      <w:r w:rsidRPr="002A6946">
        <w:rPr>
          <w:rFonts w:ascii="Arial" w:eastAsia="Arial" w:hAnsi="Arial" w:cs="Arial"/>
          <w:szCs w:val="24"/>
        </w:rPr>
        <w:t xml:space="preserve">Have experience operating at senior or board level. </w:t>
      </w:r>
    </w:p>
    <w:p w14:paraId="238F0C16" w14:textId="77777777" w:rsidR="002F4A16" w:rsidRPr="002F4A16" w:rsidRDefault="002F4A16" w:rsidP="002F4A16">
      <w:pPr>
        <w:widowControl/>
        <w:numPr>
          <w:ilvl w:val="0"/>
          <w:numId w:val="6"/>
        </w:numPr>
        <w:spacing w:after="0" w:line="240" w:lineRule="auto"/>
        <w:jc w:val="both"/>
        <w:rPr>
          <w:rFonts w:ascii="Arial" w:eastAsia="Arial" w:hAnsi="Arial" w:cs="Arial"/>
          <w:szCs w:val="24"/>
        </w:rPr>
      </w:pPr>
      <w:r w:rsidRPr="002F4A16">
        <w:rPr>
          <w:rFonts w:ascii="Arial" w:eastAsia="Arial" w:hAnsi="Arial" w:cs="Arial"/>
          <w:szCs w:val="24"/>
        </w:rPr>
        <w:t xml:space="preserve">Have recent, relevant quality assurance experience in a large and complex </w:t>
      </w:r>
      <w:proofErr w:type="spellStart"/>
      <w:r w:rsidRPr="002F4A16">
        <w:rPr>
          <w:rFonts w:ascii="Arial" w:eastAsia="Arial" w:hAnsi="Arial" w:cs="Arial"/>
          <w:szCs w:val="24"/>
        </w:rPr>
        <w:t>organisation</w:t>
      </w:r>
      <w:proofErr w:type="spellEnd"/>
      <w:r w:rsidRPr="002F4A16">
        <w:rPr>
          <w:rFonts w:ascii="Arial" w:eastAsia="Arial" w:hAnsi="Arial" w:cs="Arial"/>
          <w:szCs w:val="24"/>
        </w:rPr>
        <w:t>, preferably with a qualification or specific skills in quality improvement.</w:t>
      </w:r>
    </w:p>
    <w:p w14:paraId="4E0878D4" w14:textId="77777777" w:rsidR="002F4A16" w:rsidRPr="002F4A16" w:rsidRDefault="002F4A16" w:rsidP="002F4A16">
      <w:pPr>
        <w:widowControl/>
        <w:numPr>
          <w:ilvl w:val="0"/>
          <w:numId w:val="6"/>
        </w:numPr>
        <w:spacing w:after="0" w:line="240" w:lineRule="auto"/>
        <w:jc w:val="both"/>
        <w:rPr>
          <w:rFonts w:ascii="Arial" w:eastAsia="Arial" w:hAnsi="Arial" w:cs="Arial"/>
          <w:szCs w:val="24"/>
        </w:rPr>
      </w:pPr>
      <w:r w:rsidRPr="002F4A16">
        <w:rPr>
          <w:rFonts w:ascii="Arial" w:eastAsia="Arial" w:hAnsi="Arial" w:cs="Arial"/>
          <w:szCs w:val="24"/>
        </w:rPr>
        <w:t>Have an excellent working knowledge of quality committee practices and risk management frameworks.</w:t>
      </w:r>
    </w:p>
    <w:bookmarkEnd w:id="10"/>
    <w:p w14:paraId="60B80270" w14:textId="77777777" w:rsidR="00381F48" w:rsidRPr="00381F48" w:rsidRDefault="00381F48" w:rsidP="00381F48">
      <w:pPr>
        <w:jc w:val="both"/>
        <w:rPr>
          <w:rFonts w:ascii="Arial" w:hAnsi="Arial" w:cs="Arial"/>
          <w:color w:val="000000"/>
          <w:shd w:val="clear" w:color="auto" w:fill="FFFFFF"/>
          <w:lang w:eastAsia="en-GB"/>
        </w:rPr>
      </w:pPr>
    </w:p>
    <w:p w14:paraId="6EE14728" w14:textId="77777777" w:rsidR="00FF2DB4" w:rsidRDefault="00FF2DB4">
      <w:pPr>
        <w:rPr>
          <w:rFonts w:ascii="Calibri" w:eastAsia="Calibri" w:hAnsi="Calibri" w:cs="Calibri"/>
          <w:b/>
          <w:bCs/>
          <w:sz w:val="24"/>
          <w:szCs w:val="24"/>
        </w:rPr>
      </w:pPr>
      <w:r>
        <w:rPr>
          <w:rFonts w:ascii="Calibri" w:eastAsia="Calibri" w:hAnsi="Calibri" w:cs="Calibri"/>
          <w:b/>
          <w:bCs/>
          <w:sz w:val="24"/>
          <w:szCs w:val="24"/>
        </w:rPr>
        <w:br w:type="page"/>
      </w:r>
    </w:p>
    <w:p w14:paraId="463F6589" w14:textId="77777777" w:rsidR="00FF2DB4" w:rsidRDefault="00FF2DB4" w:rsidP="00FF2DB4">
      <w:pPr>
        <w:spacing w:after="160" w:line="259" w:lineRule="auto"/>
        <w:jc w:val="center"/>
        <w:rPr>
          <w:rFonts w:ascii="Arial" w:hAnsi="Arial" w:cs="Arial"/>
          <w:b/>
          <w:bCs/>
          <w:color w:val="4F81BD" w:themeColor="accent1"/>
          <w:sz w:val="28"/>
          <w:szCs w:val="28"/>
        </w:rPr>
      </w:pPr>
      <w:r w:rsidRPr="008A0EBC">
        <w:rPr>
          <w:rFonts w:ascii="Arial" w:hAnsi="Arial" w:cs="Arial"/>
          <w:b/>
          <w:bCs/>
          <w:color w:val="4F81BD" w:themeColor="accent1"/>
          <w:sz w:val="28"/>
          <w:szCs w:val="28"/>
        </w:rPr>
        <w:t xml:space="preserve">INDEPENDENT NON-EXECUTIVE </w:t>
      </w:r>
      <w:r>
        <w:rPr>
          <w:rFonts w:ascii="Arial" w:hAnsi="Arial" w:cs="Arial"/>
          <w:b/>
          <w:bCs/>
          <w:color w:val="4F81BD" w:themeColor="accent1"/>
          <w:sz w:val="28"/>
          <w:szCs w:val="28"/>
        </w:rPr>
        <w:t>MEMBER</w:t>
      </w:r>
    </w:p>
    <w:p w14:paraId="09271828" w14:textId="77777777" w:rsidR="00FF2DB4" w:rsidRPr="008A0EBC" w:rsidRDefault="00FF2DB4" w:rsidP="00FF2DB4">
      <w:pPr>
        <w:spacing w:after="160" w:line="259" w:lineRule="auto"/>
        <w:jc w:val="center"/>
        <w:rPr>
          <w:rFonts w:ascii="Arial" w:hAnsi="Arial" w:cs="Arial"/>
          <w:b/>
          <w:bCs/>
          <w:color w:val="4F81BD" w:themeColor="accent1"/>
          <w:sz w:val="28"/>
          <w:szCs w:val="28"/>
        </w:rPr>
      </w:pPr>
      <w:r>
        <w:rPr>
          <w:rFonts w:ascii="Arial" w:hAnsi="Arial" w:cs="Arial"/>
          <w:b/>
          <w:bCs/>
          <w:color w:val="4F81BD" w:themeColor="accent1"/>
          <w:sz w:val="28"/>
          <w:szCs w:val="28"/>
        </w:rPr>
        <w:t>ROLE DESCRIPTION</w:t>
      </w:r>
    </w:p>
    <w:p w14:paraId="3BD672C6" w14:textId="62FE1829" w:rsidR="00FF2DB4" w:rsidRDefault="00FF2DB4" w:rsidP="00FF2DB4">
      <w:pPr>
        <w:pStyle w:val="Heading1"/>
        <w:spacing w:before="200" w:after="200"/>
        <w:jc w:val="center"/>
        <w:rPr>
          <w:rFonts w:ascii="Arial" w:hAnsi="Arial" w:cs="Arial"/>
          <w:b/>
          <w:bCs/>
          <w:color w:val="0070C0"/>
          <w:sz w:val="28"/>
          <w:szCs w:val="28"/>
        </w:rPr>
      </w:pPr>
      <w:r w:rsidRPr="00A33F18">
        <w:rPr>
          <w:rFonts w:ascii="Arial" w:hAnsi="Arial" w:cs="Arial"/>
          <w:b/>
          <w:bCs/>
          <w:color w:val="0070C0"/>
          <w:sz w:val="28"/>
          <w:szCs w:val="28"/>
        </w:rPr>
        <w:t xml:space="preserve">Chair of the </w:t>
      </w:r>
      <w:r>
        <w:rPr>
          <w:rFonts w:ascii="Arial" w:hAnsi="Arial" w:cs="Arial"/>
          <w:b/>
          <w:bCs/>
          <w:color w:val="0070C0"/>
          <w:sz w:val="28"/>
          <w:szCs w:val="28"/>
        </w:rPr>
        <w:t xml:space="preserve">Finance </w:t>
      </w:r>
      <w:r w:rsidRPr="00A33F18">
        <w:rPr>
          <w:rFonts w:ascii="Arial" w:hAnsi="Arial" w:cs="Arial"/>
          <w:b/>
          <w:bCs/>
          <w:color w:val="0070C0"/>
          <w:sz w:val="28"/>
          <w:szCs w:val="28"/>
        </w:rPr>
        <w:t>Committee</w:t>
      </w:r>
    </w:p>
    <w:p w14:paraId="2CFDF145" w14:textId="77777777" w:rsidR="00FF2DB4" w:rsidRPr="002A6946" w:rsidRDefault="00FF2DB4" w:rsidP="00FF2DB4"/>
    <w:p w14:paraId="251DA7A7" w14:textId="77777777" w:rsidR="00FF2DB4" w:rsidRPr="00987A28" w:rsidRDefault="00FF2DB4" w:rsidP="00FF2DB4">
      <w:pPr>
        <w:keepNext/>
        <w:keepLines/>
        <w:pBdr>
          <w:bottom w:val="single" w:sz="4" w:space="1" w:color="auto"/>
        </w:pBdr>
        <w:spacing w:before="200"/>
        <w:outlineLvl w:val="0"/>
        <w:rPr>
          <w:rFonts w:ascii="Arial" w:eastAsiaTheme="majorEastAsia" w:hAnsi="Arial" w:cs="Arial"/>
          <w:b/>
          <w:bCs/>
          <w:color w:val="0070C0"/>
          <w:sz w:val="28"/>
          <w:szCs w:val="28"/>
        </w:rPr>
      </w:pPr>
      <w:r w:rsidRPr="00987A28">
        <w:rPr>
          <w:rFonts w:ascii="Arial" w:eastAsiaTheme="majorEastAsia" w:hAnsi="Arial" w:cs="Arial"/>
          <w:b/>
          <w:bCs/>
          <w:color w:val="0070C0"/>
          <w:sz w:val="28"/>
          <w:szCs w:val="28"/>
        </w:rPr>
        <w:t xml:space="preserve">Our Purpose and Vision </w:t>
      </w:r>
    </w:p>
    <w:p w14:paraId="7DB5855C" w14:textId="77777777" w:rsidR="00FF2DB4" w:rsidRPr="00987A28" w:rsidRDefault="00FF2DB4" w:rsidP="00FF2DB4">
      <w:pPr>
        <w:jc w:val="both"/>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Integrated care systems (ICSs) are partnerships of health and care organisations, local government, and the voluntary sector.  They exist to improve population health, tackle health inequalities, enhance productivity and help the NHS support broader social and economic development.  </w:t>
      </w:r>
    </w:p>
    <w:p w14:paraId="37CA1681" w14:textId="340F5E06" w:rsidR="00FF2DB4" w:rsidRPr="00987A28" w:rsidRDefault="00FF2DB4" w:rsidP="00FF2DB4">
      <w:pPr>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The ICS needs diverse, inclusive and compassionate leaders who not only reflect the community they serve and the staff </w:t>
      </w:r>
      <w:r w:rsidR="00FB079D" w:rsidRPr="00987A28">
        <w:rPr>
          <w:rFonts w:ascii="Arial" w:hAnsi="Arial" w:cs="Arial"/>
          <w:color w:val="000000"/>
          <w:shd w:val="clear" w:color="auto" w:fill="FFFFFF"/>
          <w:lang w:eastAsia="en-GB"/>
        </w:rPr>
        <w:t>employed but</w:t>
      </w:r>
      <w:r w:rsidRPr="00987A28">
        <w:rPr>
          <w:rFonts w:ascii="Arial" w:hAnsi="Arial" w:cs="Arial"/>
          <w:color w:val="000000"/>
          <w:shd w:val="clear" w:color="auto" w:fill="FFFFFF"/>
          <w:lang w:eastAsia="en-GB"/>
        </w:rPr>
        <w:t xml:space="preserve"> have the leadership style and breadth of perspective to make good collective decisions.</w:t>
      </w:r>
    </w:p>
    <w:p w14:paraId="5ECE24E9" w14:textId="503A6B12" w:rsidR="00FF2DB4" w:rsidRPr="00987A28" w:rsidRDefault="00FF2DB4" w:rsidP="00FF2DB4">
      <w:pPr>
        <w:jc w:val="both"/>
        <w:rPr>
          <w:rFonts w:ascii="Arial" w:hAnsi="Arial" w:cs="Arial"/>
          <w:shd w:val="clear" w:color="auto" w:fill="FFFFFF"/>
          <w:lang w:eastAsia="en-GB"/>
        </w:rPr>
      </w:pPr>
      <w:r w:rsidRPr="00987A28">
        <w:rPr>
          <w:rFonts w:ascii="Arial" w:hAnsi="Arial" w:cs="Arial"/>
          <w:shd w:val="clear" w:color="auto" w:fill="FFFFFF"/>
          <w:lang w:eastAsia="en-GB"/>
        </w:rPr>
        <w:t>BNSSG IC</w:t>
      </w:r>
      <w:r w:rsidR="00FB079D">
        <w:rPr>
          <w:rFonts w:ascii="Arial" w:hAnsi="Arial" w:cs="Arial"/>
          <w:shd w:val="clear" w:color="auto" w:fill="FFFFFF"/>
          <w:lang w:eastAsia="en-GB"/>
        </w:rPr>
        <w:t>S</w:t>
      </w:r>
      <w:r w:rsidRPr="00987A28">
        <w:rPr>
          <w:rFonts w:ascii="Arial" w:hAnsi="Arial" w:cs="Arial"/>
          <w:shd w:val="clear" w:color="auto" w:fill="FFFFFF"/>
          <w:lang w:eastAsia="en-GB"/>
        </w:rPr>
        <w:t xml:space="preserve"> covers a population of 1m. Our geographic area encompasses three NHS Trusts, three Local Authorities and eighteen Primary Care Networks.</w:t>
      </w:r>
    </w:p>
    <w:p w14:paraId="256AD484" w14:textId="77777777" w:rsidR="00FF2DB4" w:rsidRPr="00987A28" w:rsidRDefault="00FF2DB4" w:rsidP="00FF2DB4">
      <w:pPr>
        <w:jc w:val="both"/>
        <w:rPr>
          <w:rFonts w:ascii="Arial" w:hAnsi="Arial" w:cs="Arial"/>
          <w:shd w:val="clear" w:color="auto" w:fill="FFFFFF"/>
          <w:lang w:eastAsia="en-GB"/>
        </w:rPr>
      </w:pPr>
      <w:r w:rsidRPr="00987A28">
        <w:rPr>
          <w:rFonts w:ascii="Arial" w:hAnsi="Arial" w:cs="Arial"/>
          <w:shd w:val="clear" w:color="auto" w:fill="FFFFFF"/>
          <w:lang w:eastAsia="en-GB"/>
        </w:rPr>
        <w:t>Our vision is for the people in Bristol, North Somerset and South Gloucestershire is to have the best start in life and for the places where they live to be healthy and safe. Everyone will have the opportunity to live longer in good health. When people need support from our services, they will be high quality and easy to access. People will be better supported to take control of their own health and wellbeing and become equal partners in care. Working alongside our communities, we’ll build on strengths and tackle inequalities together.</w:t>
      </w:r>
    </w:p>
    <w:p w14:paraId="0E678594" w14:textId="77777777" w:rsidR="00FF2DB4" w:rsidRPr="00987A28" w:rsidRDefault="00FF2DB4" w:rsidP="00FF2DB4">
      <w:pPr>
        <w:jc w:val="both"/>
        <w:rPr>
          <w:rFonts w:ascii="Arial" w:hAnsi="Arial" w:cs="Arial"/>
          <w:shd w:val="clear" w:color="auto" w:fill="FFFFFF"/>
          <w:lang w:eastAsia="en-GB"/>
        </w:rPr>
      </w:pPr>
      <w:r w:rsidRPr="00987A28">
        <w:rPr>
          <w:rFonts w:ascii="Arial" w:hAnsi="Arial" w:cs="Arial"/>
          <w:shd w:val="clear" w:color="auto" w:fill="FFFFFF"/>
          <w:lang w:eastAsia="en-GB"/>
        </w:rPr>
        <w:t>We’ll make it simple for health and care staff to work better together for the benefit of the people we care for – nurturing talent, removing barriers and acting on views and concerns.</w:t>
      </w:r>
    </w:p>
    <w:p w14:paraId="347C2607" w14:textId="77777777" w:rsidR="00FF2DB4" w:rsidRPr="00987A28" w:rsidRDefault="00FF2DB4" w:rsidP="00FF2DB4">
      <w:pPr>
        <w:jc w:val="both"/>
        <w:rPr>
          <w:rFonts w:ascii="Arial" w:hAnsi="Arial" w:cs="Arial"/>
          <w:shd w:val="clear" w:color="auto" w:fill="FFFFFF"/>
          <w:lang w:eastAsia="en-GB"/>
        </w:rPr>
      </w:pPr>
      <w:r w:rsidRPr="00987A28">
        <w:rPr>
          <w:rFonts w:ascii="Arial" w:hAnsi="Arial" w:cs="Arial"/>
          <w:shd w:val="clear" w:color="auto" w:fill="FFFFFF"/>
          <w:lang w:eastAsia="en-GB"/>
        </w:rPr>
        <w:t>We are guided by clear values that help us lead healthcare in our areas and make the right decisions on behalf of our people.</w:t>
      </w:r>
    </w:p>
    <w:p w14:paraId="19CBBB47" w14:textId="77777777" w:rsidR="00FF2DB4" w:rsidRPr="00987A28" w:rsidRDefault="00FF2DB4" w:rsidP="00FF2DB4">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embrace diversity</w:t>
      </w:r>
    </w:p>
    <w:p w14:paraId="37DC5960" w14:textId="77777777" w:rsidR="00FF2DB4" w:rsidRPr="00987A28" w:rsidRDefault="00FF2DB4" w:rsidP="00FF2DB4">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work better together</w:t>
      </w:r>
    </w:p>
    <w:p w14:paraId="1B5D95C3" w14:textId="77777777" w:rsidR="00FF2DB4" w:rsidRPr="00987A28" w:rsidRDefault="00FF2DB4" w:rsidP="00FF2DB4">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support each other</w:t>
      </w:r>
    </w:p>
    <w:p w14:paraId="7047242B" w14:textId="77777777" w:rsidR="00FF2DB4" w:rsidRPr="00987A28" w:rsidRDefault="00FF2DB4" w:rsidP="00FF2DB4">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act with integrity</w:t>
      </w:r>
    </w:p>
    <w:p w14:paraId="744366A6" w14:textId="77777777" w:rsidR="00FF2DB4" w:rsidRPr="00987A28" w:rsidRDefault="00FF2DB4" w:rsidP="00FF2DB4">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strive for excellence</w:t>
      </w:r>
    </w:p>
    <w:p w14:paraId="58C5F733" w14:textId="77777777" w:rsidR="00FF2DB4" w:rsidRDefault="00FF2DB4" w:rsidP="00FF2DB4">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do the right thing</w:t>
      </w:r>
    </w:p>
    <w:p w14:paraId="3DA933F9" w14:textId="77777777" w:rsidR="00FF2DB4" w:rsidRDefault="00FF2DB4" w:rsidP="00FF2DB4">
      <w:pPr>
        <w:widowControl/>
        <w:ind w:left="720"/>
        <w:contextualSpacing/>
        <w:jc w:val="both"/>
        <w:rPr>
          <w:rFonts w:ascii="Arial" w:eastAsia="Calibri" w:hAnsi="Arial" w:cs="Arial"/>
          <w:shd w:val="clear" w:color="auto" w:fill="FFFFFF"/>
          <w:lang w:val="en-GB" w:eastAsia="en-GB"/>
        </w:rPr>
      </w:pPr>
    </w:p>
    <w:p w14:paraId="1F3BA622" w14:textId="77777777" w:rsidR="00FF2DB4" w:rsidRDefault="00FF2DB4" w:rsidP="00FF2DB4">
      <w:pPr>
        <w:widowControl/>
        <w:contextualSpacing/>
        <w:jc w:val="both"/>
        <w:rPr>
          <w:rFonts w:ascii="Arial" w:eastAsia="Calibri" w:hAnsi="Arial" w:cs="Arial"/>
          <w:shd w:val="clear" w:color="auto" w:fill="FFFFFF"/>
          <w:lang w:val="en-GB" w:eastAsia="en-GB"/>
        </w:rPr>
      </w:pPr>
    </w:p>
    <w:p w14:paraId="4E61358D" w14:textId="77777777" w:rsidR="00FF2DB4" w:rsidRPr="00402FE8" w:rsidRDefault="00FF2DB4" w:rsidP="00FF2DB4">
      <w:pPr>
        <w:pBdr>
          <w:bottom w:val="single" w:sz="4" w:space="1" w:color="auto"/>
        </w:pBdr>
        <w:rPr>
          <w:rFonts w:ascii="Arial" w:eastAsia="Arial" w:hAnsi="Arial" w:cs="Arial"/>
          <w:b/>
          <w:bCs/>
          <w:color w:val="005EB8"/>
          <w:sz w:val="28"/>
          <w:szCs w:val="28"/>
        </w:rPr>
      </w:pPr>
      <w:r w:rsidRPr="00402FE8">
        <w:rPr>
          <w:rFonts w:ascii="Arial" w:eastAsia="Arial" w:hAnsi="Arial" w:cs="Arial"/>
          <w:b/>
          <w:bCs/>
          <w:color w:val="005EB8"/>
          <w:sz w:val="28"/>
          <w:szCs w:val="28"/>
        </w:rPr>
        <w:t>Priorities</w:t>
      </w:r>
      <w:r>
        <w:rPr>
          <w:rFonts w:ascii="Arial" w:eastAsia="Arial" w:hAnsi="Arial" w:cs="Arial"/>
          <w:b/>
          <w:bCs/>
          <w:color w:val="005EB8"/>
          <w:sz w:val="28"/>
          <w:szCs w:val="28"/>
        </w:rPr>
        <w:t xml:space="preserve"> and Accountabilities</w:t>
      </w:r>
    </w:p>
    <w:p w14:paraId="02503BD7" w14:textId="77777777" w:rsidR="00FF2DB4" w:rsidRDefault="00FF2DB4" w:rsidP="00FF2DB4">
      <w:pPr>
        <w:jc w:val="both"/>
        <w:rPr>
          <w:rFonts w:ascii="Arial" w:hAnsi="Arial" w:cs="Arial"/>
          <w:color w:val="000000"/>
          <w:shd w:val="clear" w:color="auto" w:fill="FFFFFF"/>
          <w:lang w:eastAsia="en-GB"/>
        </w:rPr>
      </w:pPr>
      <w:r w:rsidRPr="006570D7">
        <w:rPr>
          <w:rFonts w:ascii="Arial" w:hAnsi="Arial" w:cs="Arial"/>
          <w:color w:val="000000"/>
          <w:shd w:val="clear" w:color="auto" w:fill="FFFFFF"/>
          <w:lang w:eastAsia="en-GB"/>
        </w:rPr>
        <w:t xml:space="preserve">The </w:t>
      </w:r>
      <w:r>
        <w:rPr>
          <w:rFonts w:ascii="Arial" w:hAnsi="Arial" w:cs="Arial"/>
          <w:color w:val="000000"/>
          <w:shd w:val="clear" w:color="auto" w:fill="FFFFFF"/>
          <w:lang w:eastAsia="en-GB"/>
        </w:rPr>
        <w:t>i</w:t>
      </w:r>
      <w:r w:rsidRPr="006570D7">
        <w:rPr>
          <w:rFonts w:ascii="Arial" w:hAnsi="Arial" w:cs="Arial"/>
          <w:color w:val="000000"/>
          <w:shd w:val="clear" w:color="auto" w:fill="FFFFFF"/>
          <w:lang w:eastAsia="en-GB"/>
        </w:rPr>
        <w:t xml:space="preserve">ndependent </w:t>
      </w:r>
      <w:r>
        <w:rPr>
          <w:rFonts w:ascii="Arial" w:hAnsi="Arial" w:cs="Arial"/>
          <w:color w:val="000000"/>
          <w:shd w:val="clear" w:color="auto" w:fill="FFFFFF"/>
          <w:lang w:eastAsia="en-GB"/>
        </w:rPr>
        <w:t>n</w:t>
      </w:r>
      <w:r w:rsidRPr="006570D7">
        <w:rPr>
          <w:rFonts w:ascii="Arial" w:hAnsi="Arial" w:cs="Arial"/>
          <w:color w:val="000000"/>
          <w:shd w:val="clear" w:color="auto" w:fill="FFFFFF"/>
          <w:lang w:eastAsia="en-GB"/>
        </w:rPr>
        <w:t xml:space="preserve">on-executive </w:t>
      </w:r>
      <w:r>
        <w:rPr>
          <w:rFonts w:ascii="Arial" w:hAnsi="Arial" w:cs="Arial"/>
          <w:color w:val="000000"/>
          <w:shd w:val="clear" w:color="auto" w:fill="FFFFFF"/>
          <w:lang w:eastAsia="en-GB"/>
        </w:rPr>
        <w:t xml:space="preserve">members will: </w:t>
      </w:r>
    </w:p>
    <w:p w14:paraId="5B1463DF" w14:textId="77777777" w:rsidR="00FF2DB4" w:rsidRPr="00153681" w:rsidRDefault="00FF2DB4" w:rsidP="00FF2DB4">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W</w:t>
      </w:r>
      <w:r w:rsidRPr="00153681">
        <w:rPr>
          <w:rFonts w:ascii="Arial" w:hAnsi="Arial" w:cs="Arial"/>
          <w:color w:val="000000"/>
          <w:shd w:val="clear" w:color="auto" w:fill="FFFFFF"/>
          <w:lang w:eastAsia="en-GB"/>
        </w:rPr>
        <w:t xml:space="preserve">ork </w:t>
      </w:r>
      <w:r>
        <w:rPr>
          <w:rFonts w:ascii="Arial" w:hAnsi="Arial" w:cs="Arial"/>
          <w:color w:val="000000"/>
          <w:shd w:val="clear" w:color="auto" w:fill="FFFFFF"/>
          <w:lang w:eastAsia="en-GB"/>
        </w:rPr>
        <w:t>collaboratively</w:t>
      </w:r>
      <w:r w:rsidRPr="00153681">
        <w:rPr>
          <w:rFonts w:ascii="Arial" w:hAnsi="Arial" w:cs="Arial"/>
          <w:color w:val="000000"/>
          <w:shd w:val="clear" w:color="auto" w:fill="FFFFFF"/>
          <w:lang w:eastAsia="en-GB"/>
        </w:rPr>
        <w:t xml:space="preserve"> to shape the long-term, viable </w:t>
      </w:r>
      <w:r>
        <w:rPr>
          <w:rFonts w:ascii="Arial" w:hAnsi="Arial" w:cs="Arial"/>
          <w:color w:val="000000"/>
          <w:shd w:val="clear" w:color="auto" w:fill="FFFFFF"/>
          <w:lang w:eastAsia="en-GB"/>
        </w:rPr>
        <w:t>plan</w:t>
      </w:r>
      <w:r w:rsidRPr="00153681">
        <w:rPr>
          <w:rFonts w:ascii="Arial" w:hAnsi="Arial" w:cs="Arial"/>
          <w:color w:val="000000"/>
          <w:shd w:val="clear" w:color="auto" w:fill="FFFFFF"/>
          <w:lang w:eastAsia="en-GB"/>
        </w:rPr>
        <w:t xml:space="preserve"> for the delivery of the functions, duties and objectives of the I</w:t>
      </w:r>
      <w:r>
        <w:rPr>
          <w:rFonts w:ascii="Arial" w:hAnsi="Arial" w:cs="Arial"/>
          <w:color w:val="000000"/>
          <w:shd w:val="clear" w:color="auto" w:fill="FFFFFF"/>
          <w:lang w:eastAsia="en-GB"/>
        </w:rPr>
        <w:t xml:space="preserve">CB </w:t>
      </w:r>
      <w:r w:rsidRPr="00153681">
        <w:rPr>
          <w:rFonts w:ascii="Arial" w:hAnsi="Arial" w:cs="Arial"/>
          <w:color w:val="000000"/>
          <w:shd w:val="clear" w:color="auto" w:fill="FFFFFF"/>
          <w:lang w:eastAsia="en-GB"/>
        </w:rPr>
        <w:t>and for the stewardship of public money.</w:t>
      </w:r>
    </w:p>
    <w:p w14:paraId="384847C4" w14:textId="77777777" w:rsidR="00FF2DB4" w:rsidRPr="00153681" w:rsidRDefault="00FF2DB4" w:rsidP="00FF2DB4">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E</w:t>
      </w:r>
      <w:r w:rsidRPr="00A64A2B">
        <w:rPr>
          <w:rFonts w:ascii="Arial" w:hAnsi="Arial" w:cs="Arial"/>
          <w:color w:val="000000"/>
          <w:shd w:val="clear" w:color="auto" w:fill="FFFFFF"/>
          <w:lang w:eastAsia="en-GB"/>
        </w:rPr>
        <w:t xml:space="preserve">nsure that the Board is effective in all aspects of its role and appropriately focused on </w:t>
      </w:r>
      <w:r w:rsidRPr="00153681">
        <w:rPr>
          <w:rFonts w:ascii="Arial" w:hAnsi="Arial" w:cs="Arial"/>
          <w:color w:val="000000"/>
          <w:shd w:val="clear" w:color="auto" w:fill="FFFFFF"/>
          <w:lang w:eastAsia="en-GB"/>
        </w:rPr>
        <w:t>the four core purposes, to: improve outcomes in population health and healthcare; tackle inequalities in outcomes, experience and access; enhance productivity and value for money and help the NHS support broader social and economic development.</w:t>
      </w:r>
    </w:p>
    <w:p w14:paraId="47F60E4F" w14:textId="77777777" w:rsidR="00FF2DB4" w:rsidRDefault="00FF2DB4" w:rsidP="00FF2DB4">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B</w:t>
      </w:r>
      <w:r w:rsidRPr="00153681">
        <w:rPr>
          <w:rFonts w:ascii="Arial" w:hAnsi="Arial" w:cs="Arial"/>
          <w:color w:val="000000"/>
          <w:shd w:val="clear" w:color="auto" w:fill="FFFFFF"/>
          <w:lang w:eastAsia="en-GB"/>
        </w:rPr>
        <w:t>e champion</w:t>
      </w:r>
      <w:r>
        <w:rPr>
          <w:rFonts w:ascii="Arial" w:hAnsi="Arial" w:cs="Arial"/>
          <w:color w:val="000000"/>
          <w:shd w:val="clear" w:color="auto" w:fill="FFFFFF"/>
          <w:lang w:eastAsia="en-GB"/>
        </w:rPr>
        <w:t>s</w:t>
      </w:r>
      <w:r w:rsidRPr="00153681">
        <w:rPr>
          <w:rFonts w:ascii="Arial" w:hAnsi="Arial" w:cs="Arial"/>
          <w:color w:val="000000"/>
          <w:shd w:val="clear" w:color="auto" w:fill="FFFFFF"/>
          <w:lang w:eastAsia="en-GB"/>
        </w:rPr>
        <w:t xml:space="preserve"> of </w:t>
      </w:r>
      <w:r>
        <w:rPr>
          <w:rFonts w:ascii="Arial" w:hAnsi="Arial" w:cs="Arial"/>
          <w:color w:val="000000"/>
          <w:shd w:val="clear" w:color="auto" w:fill="FFFFFF"/>
          <w:lang w:eastAsia="en-GB"/>
        </w:rPr>
        <w:t xml:space="preserve">new governance arrangements (including with the ICP), </w:t>
      </w:r>
      <w:r w:rsidRPr="00153681">
        <w:rPr>
          <w:rFonts w:ascii="Arial" w:hAnsi="Arial" w:cs="Arial"/>
          <w:color w:val="000000"/>
          <w:shd w:val="clear" w:color="auto" w:fill="FFFFFF"/>
          <w:lang w:eastAsia="en-GB"/>
        </w:rPr>
        <w:t xml:space="preserve">collaborative leadership </w:t>
      </w:r>
      <w:r>
        <w:rPr>
          <w:rFonts w:ascii="Arial" w:hAnsi="Arial" w:cs="Arial"/>
          <w:color w:val="000000"/>
          <w:shd w:val="clear" w:color="auto" w:fill="FFFFFF"/>
          <w:lang w:eastAsia="en-GB"/>
        </w:rPr>
        <w:t xml:space="preserve">and </w:t>
      </w:r>
      <w:r w:rsidRPr="00153681">
        <w:rPr>
          <w:rFonts w:ascii="Arial" w:hAnsi="Arial" w:cs="Arial"/>
          <w:color w:val="000000"/>
          <w:shd w:val="clear" w:color="auto" w:fill="FFFFFF"/>
          <w:lang w:eastAsia="en-GB"/>
        </w:rPr>
        <w:t>effective partnership working</w:t>
      </w:r>
      <w:r>
        <w:rPr>
          <w:rFonts w:ascii="Arial" w:hAnsi="Arial" w:cs="Arial"/>
          <w:color w:val="000000"/>
          <w:shd w:val="clear" w:color="auto" w:fill="FFFFFF"/>
          <w:lang w:eastAsia="en-GB"/>
        </w:rPr>
        <w:t>, including</w:t>
      </w:r>
      <w:r w:rsidRPr="00153681">
        <w:rPr>
          <w:rFonts w:ascii="Arial" w:hAnsi="Arial" w:cs="Arial"/>
          <w:color w:val="000000"/>
          <w:shd w:val="clear" w:color="auto" w:fill="FFFFFF"/>
          <w:lang w:eastAsia="en-GB"/>
        </w:rPr>
        <w:t xml:space="preserve"> </w:t>
      </w:r>
      <w:r>
        <w:rPr>
          <w:rFonts w:ascii="Arial" w:hAnsi="Arial" w:cs="Arial"/>
          <w:color w:val="000000"/>
          <w:shd w:val="clear" w:color="auto" w:fill="FFFFFF"/>
          <w:lang w:eastAsia="en-GB"/>
        </w:rPr>
        <w:t>with</w:t>
      </w:r>
      <w:r w:rsidRPr="00153681">
        <w:rPr>
          <w:rFonts w:ascii="Arial" w:hAnsi="Arial" w:cs="Arial"/>
          <w:color w:val="000000"/>
          <w:shd w:val="clear" w:color="auto" w:fill="FFFFFF"/>
          <w:lang w:eastAsia="en-GB"/>
        </w:rPr>
        <w:t xml:space="preserve"> local govern</w:t>
      </w:r>
      <w:r>
        <w:rPr>
          <w:rFonts w:ascii="Arial" w:hAnsi="Arial" w:cs="Arial"/>
          <w:color w:val="000000"/>
          <w:shd w:val="clear" w:color="auto" w:fill="FFFFFF"/>
          <w:lang w:eastAsia="en-GB"/>
        </w:rPr>
        <w:t xml:space="preserve">ment, </w:t>
      </w:r>
      <w:r w:rsidRPr="00153681">
        <w:rPr>
          <w:rFonts w:ascii="Arial" w:hAnsi="Arial" w:cs="Arial"/>
          <w:color w:val="000000"/>
          <w:shd w:val="clear" w:color="auto" w:fill="FFFFFF"/>
          <w:lang w:eastAsia="en-GB"/>
        </w:rPr>
        <w:t>NHS bodies</w:t>
      </w:r>
      <w:r>
        <w:rPr>
          <w:rFonts w:ascii="Arial" w:hAnsi="Arial" w:cs="Arial"/>
          <w:color w:val="000000"/>
          <w:shd w:val="clear" w:color="auto" w:fill="FFFFFF"/>
          <w:lang w:eastAsia="en-GB"/>
        </w:rPr>
        <w:t xml:space="preserve"> and the voluntary sector</w:t>
      </w:r>
      <w:r w:rsidRPr="00153681">
        <w:rPr>
          <w:rFonts w:ascii="Arial" w:hAnsi="Arial" w:cs="Arial"/>
          <w:color w:val="000000"/>
          <w:shd w:val="clear" w:color="auto" w:fill="FFFFFF"/>
          <w:lang w:eastAsia="en-GB"/>
        </w:rPr>
        <w:t>.</w:t>
      </w:r>
    </w:p>
    <w:p w14:paraId="458FB9F3" w14:textId="77777777" w:rsidR="00FF2DB4" w:rsidRPr="001D0FEF" w:rsidRDefault="00FF2DB4" w:rsidP="00FF2DB4">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S</w:t>
      </w:r>
      <w:r w:rsidRPr="001D0FEF">
        <w:rPr>
          <w:rFonts w:ascii="Arial" w:hAnsi="Arial" w:cs="Arial"/>
          <w:color w:val="000000"/>
          <w:shd w:val="clear" w:color="auto" w:fill="FFFFFF"/>
          <w:lang w:eastAsia="en-GB"/>
        </w:rPr>
        <w:t xml:space="preserve">upport the Chair and the wider Board on issues that impact organisations and workforce across the ICS, </w:t>
      </w:r>
      <w:r>
        <w:rPr>
          <w:rFonts w:ascii="Arial" w:hAnsi="Arial" w:cs="Arial"/>
          <w:color w:val="000000"/>
          <w:shd w:val="clear" w:color="auto" w:fill="FFFFFF"/>
          <w:lang w:eastAsia="en-GB"/>
        </w:rPr>
        <w:t xml:space="preserve">such as </w:t>
      </w:r>
      <w:r w:rsidRPr="001D0FEF">
        <w:rPr>
          <w:rFonts w:ascii="Arial" w:hAnsi="Arial" w:cs="Arial"/>
          <w:color w:val="000000"/>
          <w:shd w:val="clear" w:color="auto" w:fill="FFFFFF"/>
          <w:lang w:eastAsia="en-GB"/>
        </w:rPr>
        <w:t>integration, the People agenda, Digital transformation, Emergency Preparedness, Resilience and Response (EPRR) and Covid-19 challenges.</w:t>
      </w:r>
    </w:p>
    <w:p w14:paraId="35DD8388" w14:textId="77777777" w:rsidR="00FF2DB4" w:rsidRPr="001D0FEF" w:rsidRDefault="00FF2DB4" w:rsidP="00FF2DB4">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P</w:t>
      </w:r>
      <w:r w:rsidRPr="001D0FEF">
        <w:rPr>
          <w:rFonts w:ascii="Arial" w:hAnsi="Arial" w:cs="Arial"/>
          <w:color w:val="000000"/>
          <w:shd w:val="clear" w:color="auto" w:fill="FFFFFF"/>
          <w:lang w:eastAsia="en-GB"/>
        </w:rPr>
        <w:t>lay a key role in establishing new statutory arrangements for the ICS</w:t>
      </w:r>
      <w:r>
        <w:rPr>
          <w:rFonts w:ascii="Arial" w:hAnsi="Arial" w:cs="Arial"/>
          <w:color w:val="000000"/>
          <w:shd w:val="clear" w:color="auto" w:fill="FFFFFF"/>
          <w:lang w:eastAsia="en-GB"/>
        </w:rPr>
        <w:t xml:space="preserve"> to</w:t>
      </w:r>
      <w:r w:rsidRPr="001D0FEF">
        <w:rPr>
          <w:rFonts w:ascii="Arial" w:hAnsi="Arial" w:cs="Arial"/>
          <w:color w:val="000000"/>
          <w:shd w:val="clear" w:color="auto" w:fill="FFFFFF"/>
          <w:lang w:eastAsia="en-GB"/>
        </w:rPr>
        <w:t xml:space="preserve"> ensur</w:t>
      </w:r>
      <w:r>
        <w:rPr>
          <w:rFonts w:ascii="Arial" w:hAnsi="Arial" w:cs="Arial"/>
          <w:color w:val="000000"/>
          <w:shd w:val="clear" w:color="auto" w:fill="FFFFFF"/>
          <w:lang w:eastAsia="en-GB"/>
        </w:rPr>
        <w:t>e</w:t>
      </w:r>
      <w:r w:rsidRPr="001D0FEF">
        <w:rPr>
          <w:rFonts w:ascii="Arial" w:hAnsi="Arial" w:cs="Arial"/>
          <w:color w:val="000000"/>
          <w:shd w:val="clear" w:color="auto" w:fill="FFFFFF"/>
          <w:lang w:eastAsia="en-GB"/>
        </w:rPr>
        <w:t xml:space="preserve"> that the ICB meets its statutory duties, building strong partnerships and governance arrangements with system partners, including the ability to take on commissioning functions from CCGs and NHS England.</w:t>
      </w:r>
    </w:p>
    <w:p w14:paraId="0E0BD399" w14:textId="77777777" w:rsidR="00FF2DB4" w:rsidRDefault="00FF2DB4" w:rsidP="00FF2DB4">
      <w:pPr>
        <w:jc w:val="both"/>
        <w:rPr>
          <w:rFonts w:ascii="Arial" w:hAnsi="Arial" w:cs="Arial"/>
          <w:color w:val="000000"/>
          <w:shd w:val="clear" w:color="auto" w:fill="FFFFFF"/>
          <w:lang w:eastAsia="en-GB"/>
        </w:rPr>
      </w:pPr>
      <w:r w:rsidRPr="006570D7">
        <w:rPr>
          <w:rFonts w:ascii="Arial" w:hAnsi="Arial" w:cs="Arial"/>
          <w:color w:val="000000"/>
          <w:shd w:val="clear" w:color="auto" w:fill="FFFFFF"/>
          <w:lang w:eastAsia="en-GB"/>
        </w:rPr>
        <w:t xml:space="preserve">The </w:t>
      </w:r>
      <w:r>
        <w:rPr>
          <w:rFonts w:ascii="Arial" w:hAnsi="Arial" w:cs="Arial"/>
          <w:color w:val="000000"/>
          <w:shd w:val="clear" w:color="auto" w:fill="FFFFFF"/>
          <w:lang w:eastAsia="en-GB"/>
        </w:rPr>
        <w:t>i</w:t>
      </w:r>
      <w:r w:rsidRPr="006570D7">
        <w:rPr>
          <w:rFonts w:ascii="Arial" w:hAnsi="Arial" w:cs="Arial"/>
          <w:color w:val="000000"/>
          <w:shd w:val="clear" w:color="auto" w:fill="FFFFFF"/>
          <w:lang w:eastAsia="en-GB"/>
        </w:rPr>
        <w:t xml:space="preserve">ndependent </w:t>
      </w:r>
      <w:r>
        <w:rPr>
          <w:rFonts w:ascii="Arial" w:hAnsi="Arial" w:cs="Arial"/>
          <w:color w:val="000000"/>
          <w:shd w:val="clear" w:color="auto" w:fill="FFFFFF"/>
          <w:lang w:eastAsia="en-GB"/>
        </w:rPr>
        <w:t>n</w:t>
      </w:r>
      <w:r w:rsidRPr="006570D7">
        <w:rPr>
          <w:rFonts w:ascii="Arial" w:hAnsi="Arial" w:cs="Arial"/>
          <w:color w:val="000000"/>
          <w:shd w:val="clear" w:color="auto" w:fill="FFFFFF"/>
          <w:lang w:eastAsia="en-GB"/>
        </w:rPr>
        <w:t xml:space="preserve">on-executive </w:t>
      </w:r>
      <w:r>
        <w:rPr>
          <w:rFonts w:ascii="Arial" w:hAnsi="Arial" w:cs="Arial"/>
          <w:color w:val="000000"/>
          <w:shd w:val="clear" w:color="auto" w:fill="FFFFFF"/>
          <w:lang w:eastAsia="en-GB"/>
        </w:rPr>
        <w:t xml:space="preserve">members: </w:t>
      </w:r>
    </w:p>
    <w:p w14:paraId="76C14A3A" w14:textId="77777777" w:rsidR="00FF2DB4" w:rsidRDefault="00FF2DB4" w:rsidP="00FF2DB4">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Are</w:t>
      </w:r>
      <w:r w:rsidRPr="001D0FEF">
        <w:rPr>
          <w:rFonts w:ascii="Arial" w:hAnsi="Arial" w:cs="Arial"/>
          <w:color w:val="000000"/>
          <w:shd w:val="clear" w:color="auto" w:fill="FFFFFF"/>
          <w:lang w:eastAsia="en-GB"/>
        </w:rPr>
        <w:t xml:space="preserve"> accountable to the </w:t>
      </w:r>
      <w:r>
        <w:rPr>
          <w:rFonts w:ascii="Arial" w:hAnsi="Arial" w:cs="Arial"/>
          <w:color w:val="000000"/>
          <w:shd w:val="clear" w:color="auto" w:fill="FFFFFF"/>
          <w:lang w:eastAsia="en-GB"/>
        </w:rPr>
        <w:t xml:space="preserve">ICB </w:t>
      </w:r>
      <w:r w:rsidRPr="001D0FEF">
        <w:rPr>
          <w:rFonts w:ascii="Arial" w:hAnsi="Arial" w:cs="Arial"/>
          <w:color w:val="000000"/>
          <w:shd w:val="clear" w:color="auto" w:fill="FFFFFF"/>
          <w:lang w:eastAsia="en-GB"/>
        </w:rPr>
        <w:t>Chair.</w:t>
      </w:r>
    </w:p>
    <w:p w14:paraId="7049955E" w14:textId="77777777" w:rsidR="00FF2DB4" w:rsidRPr="001D0FEF" w:rsidRDefault="00FF2DB4" w:rsidP="00FF2DB4">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Have designated areas of responsibilities as agreed with the ICB Chair.</w:t>
      </w:r>
    </w:p>
    <w:p w14:paraId="51F4328E" w14:textId="77777777" w:rsidR="00FF2DB4" w:rsidRDefault="00FF2DB4" w:rsidP="00FF2DB4">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H</w:t>
      </w:r>
      <w:r w:rsidRPr="001D0FEF">
        <w:rPr>
          <w:rFonts w:ascii="Arial" w:hAnsi="Arial" w:cs="Arial"/>
          <w:color w:val="000000"/>
          <w:shd w:val="clear" w:color="auto" w:fill="FFFFFF"/>
          <w:lang w:eastAsia="en-GB"/>
        </w:rPr>
        <w:t>a</w:t>
      </w:r>
      <w:r>
        <w:rPr>
          <w:rFonts w:ascii="Arial" w:hAnsi="Arial" w:cs="Arial"/>
          <w:color w:val="000000"/>
          <w:shd w:val="clear" w:color="auto" w:fill="FFFFFF"/>
          <w:lang w:eastAsia="en-GB"/>
        </w:rPr>
        <w:t>ve</w:t>
      </w:r>
      <w:r w:rsidRPr="001D0FEF">
        <w:rPr>
          <w:rFonts w:ascii="Arial" w:hAnsi="Arial" w:cs="Arial"/>
          <w:color w:val="000000"/>
          <w:shd w:val="clear" w:color="auto" w:fill="FFFFFF"/>
          <w:lang w:eastAsia="en-GB"/>
        </w:rPr>
        <w:t xml:space="preserve"> a collective responsibility with the other members of the ICB to ensure corporate accountability for the performance of the organisation, ensuring its functions are effectively and efficiently discharged </w:t>
      </w:r>
      <w:r>
        <w:rPr>
          <w:rFonts w:ascii="Arial" w:hAnsi="Arial" w:cs="Arial"/>
          <w:color w:val="000000"/>
          <w:shd w:val="clear" w:color="auto" w:fill="FFFFFF"/>
          <w:lang w:eastAsia="en-GB"/>
        </w:rPr>
        <w:t>and its financial obligations are met</w:t>
      </w:r>
      <w:r w:rsidRPr="001D0FEF">
        <w:rPr>
          <w:rFonts w:ascii="Arial" w:hAnsi="Arial" w:cs="Arial"/>
          <w:color w:val="000000"/>
          <w:shd w:val="clear" w:color="auto" w:fill="FFFFFF"/>
          <w:lang w:eastAsia="en-GB"/>
        </w:rPr>
        <w:t>.</w:t>
      </w:r>
      <w:r>
        <w:rPr>
          <w:rFonts w:ascii="Arial" w:hAnsi="Arial" w:cs="Arial"/>
          <w:color w:val="000000"/>
          <w:shd w:val="clear" w:color="auto" w:fill="FFFFFF"/>
          <w:lang w:eastAsia="en-GB"/>
        </w:rPr>
        <w:t xml:space="preserve"> </w:t>
      </w:r>
    </w:p>
    <w:p w14:paraId="204451B9" w14:textId="77777777" w:rsidR="00FF2DB4" w:rsidRPr="001D0FEF" w:rsidRDefault="00FF2DB4" w:rsidP="00FF2DB4">
      <w:pPr>
        <w:pStyle w:val="ListParagraph"/>
        <w:jc w:val="both"/>
        <w:rPr>
          <w:rFonts w:ascii="Arial" w:hAnsi="Arial" w:cs="Arial"/>
          <w:color w:val="000000"/>
          <w:shd w:val="clear" w:color="auto" w:fill="FFFFFF"/>
          <w:lang w:eastAsia="en-GB"/>
        </w:rPr>
      </w:pPr>
    </w:p>
    <w:p w14:paraId="77FFDB67" w14:textId="77777777" w:rsidR="00FF2DB4" w:rsidRPr="003B295B" w:rsidRDefault="00FF2DB4" w:rsidP="00FF2DB4">
      <w:pPr>
        <w:pStyle w:val="Heading1"/>
        <w:pBdr>
          <w:bottom w:val="single" w:sz="4" w:space="1" w:color="auto"/>
        </w:pBdr>
        <w:spacing w:before="200" w:after="200"/>
        <w:rPr>
          <w:rFonts w:ascii="Arial" w:hAnsi="Arial" w:cs="Arial"/>
          <w:b/>
          <w:bCs/>
          <w:color w:val="0070C0"/>
          <w:sz w:val="28"/>
          <w:szCs w:val="28"/>
        </w:rPr>
      </w:pPr>
      <w:r w:rsidRPr="003B295B">
        <w:rPr>
          <w:rFonts w:ascii="Arial" w:hAnsi="Arial" w:cs="Arial"/>
          <w:b/>
          <w:bCs/>
          <w:color w:val="0070C0"/>
          <w:sz w:val="28"/>
          <w:szCs w:val="28"/>
        </w:rPr>
        <w:t xml:space="preserve">Role </w:t>
      </w:r>
      <w:r>
        <w:rPr>
          <w:rFonts w:ascii="Arial" w:hAnsi="Arial" w:cs="Arial"/>
          <w:b/>
          <w:bCs/>
          <w:color w:val="0070C0"/>
          <w:sz w:val="28"/>
          <w:szCs w:val="28"/>
        </w:rPr>
        <w:t>R</w:t>
      </w:r>
      <w:r w:rsidRPr="003B295B">
        <w:rPr>
          <w:rFonts w:ascii="Arial" w:hAnsi="Arial" w:cs="Arial"/>
          <w:b/>
          <w:bCs/>
          <w:color w:val="0070C0"/>
          <w:sz w:val="28"/>
          <w:szCs w:val="28"/>
        </w:rPr>
        <w:t xml:space="preserve">esponsibilities and </w:t>
      </w:r>
      <w:r>
        <w:rPr>
          <w:rFonts w:ascii="Arial" w:hAnsi="Arial" w:cs="Arial"/>
          <w:b/>
          <w:bCs/>
          <w:color w:val="0070C0"/>
          <w:sz w:val="28"/>
          <w:szCs w:val="28"/>
        </w:rPr>
        <w:t>Leadership C</w:t>
      </w:r>
      <w:r w:rsidRPr="003B295B">
        <w:rPr>
          <w:rFonts w:ascii="Arial" w:hAnsi="Arial" w:cs="Arial"/>
          <w:b/>
          <w:bCs/>
          <w:color w:val="0070C0"/>
          <w:sz w:val="28"/>
          <w:szCs w:val="28"/>
        </w:rPr>
        <w:t>ompetencies</w:t>
      </w:r>
    </w:p>
    <w:p w14:paraId="2D90FD46" w14:textId="4EDF41D1" w:rsidR="00FF2DB4" w:rsidRPr="00921980" w:rsidRDefault="00FF2DB4" w:rsidP="00FF2DB4">
      <w:p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 xml:space="preserve">Independent </w:t>
      </w:r>
      <w:r w:rsidR="00FB079D">
        <w:rPr>
          <w:rStyle w:val="normaltextrun"/>
          <w:rFonts w:ascii="Arial" w:hAnsi="Arial" w:cs="Arial"/>
          <w:color w:val="000000"/>
          <w:shd w:val="clear" w:color="auto" w:fill="FFFFFF"/>
          <w:lang w:val="en"/>
        </w:rPr>
        <w:t>n</w:t>
      </w:r>
      <w:r>
        <w:rPr>
          <w:rStyle w:val="normaltextrun"/>
          <w:rFonts w:ascii="Arial" w:hAnsi="Arial" w:cs="Arial"/>
          <w:color w:val="000000"/>
          <w:shd w:val="clear" w:color="auto" w:fill="FFFFFF"/>
          <w:lang w:val="en"/>
        </w:rPr>
        <w:t>on-</w:t>
      </w:r>
      <w:r w:rsidR="00FB079D">
        <w:rPr>
          <w:rStyle w:val="normaltextrun"/>
          <w:rFonts w:ascii="Arial" w:hAnsi="Arial" w:cs="Arial"/>
          <w:color w:val="000000"/>
          <w:shd w:val="clear" w:color="auto" w:fill="FFFFFF"/>
          <w:lang w:val="en"/>
        </w:rPr>
        <w:t>e</w:t>
      </w:r>
      <w:r>
        <w:rPr>
          <w:rStyle w:val="normaltextrun"/>
          <w:rFonts w:ascii="Arial" w:hAnsi="Arial" w:cs="Arial"/>
          <w:color w:val="000000"/>
          <w:shd w:val="clear" w:color="auto" w:fill="FFFFFF"/>
          <w:lang w:val="en"/>
        </w:rPr>
        <w:t>xecutive members work</w:t>
      </w:r>
      <w:r w:rsidRPr="00921980">
        <w:rPr>
          <w:rStyle w:val="normaltextrun"/>
          <w:rFonts w:ascii="Arial" w:hAnsi="Arial" w:cs="Arial"/>
          <w:color w:val="000000"/>
          <w:shd w:val="clear" w:color="auto" w:fill="FFFFFF"/>
          <w:lang w:val="en"/>
        </w:rPr>
        <w:t xml:space="preserve"> alongside the Chair</w:t>
      </w:r>
      <w:r>
        <w:rPr>
          <w:rStyle w:val="normaltextrun"/>
          <w:rFonts w:ascii="Arial" w:hAnsi="Arial" w:cs="Arial"/>
          <w:color w:val="000000"/>
          <w:shd w:val="clear" w:color="auto" w:fill="FFFFFF"/>
          <w:lang w:val="en"/>
        </w:rPr>
        <w:t>,</w:t>
      </w:r>
      <w:r w:rsidRPr="00921980">
        <w:rPr>
          <w:rStyle w:val="normaltextrun"/>
          <w:rFonts w:ascii="Arial" w:hAnsi="Arial" w:cs="Arial"/>
          <w:color w:val="000000"/>
          <w:shd w:val="clear" w:color="auto" w:fill="FFFFFF"/>
          <w:lang w:val="en"/>
        </w:rPr>
        <w:t xml:space="preserve"> other non-executives, executive directors and partner members and as equal members of a unitary board.  </w:t>
      </w:r>
      <w:r>
        <w:rPr>
          <w:rStyle w:val="normaltextrun"/>
          <w:rFonts w:ascii="Arial" w:hAnsi="Arial" w:cs="Arial"/>
          <w:color w:val="000000"/>
          <w:shd w:val="clear" w:color="auto" w:fill="FFFFFF"/>
          <w:lang w:val="en"/>
        </w:rPr>
        <w:t xml:space="preserve">They are </w:t>
      </w:r>
      <w:r w:rsidRPr="00921980">
        <w:rPr>
          <w:rStyle w:val="normaltextrun"/>
          <w:rFonts w:ascii="Arial" w:hAnsi="Arial" w:cs="Arial"/>
          <w:color w:val="000000"/>
          <w:shd w:val="clear" w:color="auto" w:fill="FFFFFF"/>
          <w:lang w:val="en"/>
        </w:rPr>
        <w:t xml:space="preserve">responsible for specific areas relating to board governance and oversight: </w:t>
      </w:r>
    </w:p>
    <w:p w14:paraId="2E512DD6" w14:textId="77777777" w:rsidR="00FF2DB4" w:rsidRPr="00921980" w:rsidRDefault="00FF2DB4" w:rsidP="00FF2DB4">
      <w:pPr>
        <w:pStyle w:val="ListParagraph"/>
        <w:numPr>
          <w:ilvl w:val="0"/>
          <w:numId w:val="27"/>
        </w:num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 xml:space="preserve">Bringing </w:t>
      </w:r>
      <w:r w:rsidRPr="00921980">
        <w:rPr>
          <w:rStyle w:val="normaltextrun"/>
          <w:rFonts w:ascii="Arial" w:hAnsi="Arial" w:cs="Arial"/>
          <w:color w:val="000000"/>
          <w:shd w:val="clear" w:color="auto" w:fill="FFFFFF"/>
          <w:lang w:val="en"/>
        </w:rPr>
        <w:t>independent and respectful challenge to the plans, aims and priorities of the ICB</w:t>
      </w:r>
      <w:r>
        <w:rPr>
          <w:rStyle w:val="normaltextrun"/>
          <w:rFonts w:ascii="Arial" w:hAnsi="Arial" w:cs="Arial"/>
          <w:color w:val="000000"/>
          <w:shd w:val="clear" w:color="auto" w:fill="FFFFFF"/>
          <w:lang w:val="en"/>
        </w:rPr>
        <w:t>;</w:t>
      </w:r>
      <w:r w:rsidRPr="00921980">
        <w:rPr>
          <w:rStyle w:val="normaltextrun"/>
          <w:rFonts w:ascii="Arial" w:hAnsi="Arial" w:cs="Arial"/>
          <w:color w:val="000000"/>
          <w:shd w:val="clear" w:color="auto" w:fill="FFFFFF"/>
          <w:lang w:val="en"/>
        </w:rPr>
        <w:t xml:space="preserve"> </w:t>
      </w:r>
    </w:p>
    <w:p w14:paraId="7B58488D" w14:textId="77777777" w:rsidR="00FF2DB4" w:rsidRPr="00730026" w:rsidRDefault="00FF2DB4" w:rsidP="00FF2DB4">
      <w:pPr>
        <w:pStyle w:val="ListParagraph"/>
        <w:numPr>
          <w:ilvl w:val="0"/>
          <w:numId w:val="27"/>
        </w:num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P</w:t>
      </w:r>
      <w:r w:rsidRPr="00834402">
        <w:rPr>
          <w:rStyle w:val="normaltextrun"/>
          <w:rFonts w:ascii="Arial" w:hAnsi="Arial" w:cs="Arial"/>
          <w:color w:val="000000"/>
          <w:shd w:val="clear" w:color="auto" w:fill="FFFFFF"/>
          <w:lang w:val="en"/>
        </w:rPr>
        <w:t>romoting open and transparent decision-making that facilitates consensus aimed to deliver exceptional outcomes for the population.</w:t>
      </w:r>
    </w:p>
    <w:p w14:paraId="04E432F3" w14:textId="77777777" w:rsidR="00FF2DB4" w:rsidRPr="00636262" w:rsidRDefault="00FF2DB4" w:rsidP="00FF2DB4">
      <w:pPr>
        <w:jc w:val="both"/>
        <w:rPr>
          <w:rFonts w:ascii="Arial" w:eastAsia="Arial" w:hAnsi="Arial" w:cs="Arial"/>
          <w:color w:val="000000" w:themeColor="text1"/>
        </w:rPr>
      </w:pPr>
      <w:r>
        <w:rPr>
          <w:rFonts w:ascii="Arial" w:eastAsia="Arial" w:hAnsi="Arial" w:cs="Arial"/>
          <w:color w:val="000000" w:themeColor="text1"/>
        </w:rPr>
        <w:t xml:space="preserve">Independent Non-Executive members </w:t>
      </w:r>
      <w:r w:rsidRPr="00636262">
        <w:rPr>
          <w:rFonts w:ascii="Arial" w:eastAsia="Arial" w:hAnsi="Arial" w:cs="Arial"/>
          <w:color w:val="000000" w:themeColor="text1"/>
        </w:rPr>
        <w:t>bring a range of professional expertise as well as community understanding and experience to the work of the Board</w:t>
      </w:r>
      <w:r>
        <w:rPr>
          <w:rFonts w:ascii="Arial" w:eastAsia="Arial" w:hAnsi="Arial" w:cs="Arial"/>
          <w:color w:val="000000" w:themeColor="text1"/>
        </w:rPr>
        <w:t>, whose life</w:t>
      </w:r>
      <w:r w:rsidRPr="00636262">
        <w:rPr>
          <w:rFonts w:ascii="Arial" w:eastAsia="Arial" w:hAnsi="Arial" w:cs="Arial"/>
          <w:color w:val="000000" w:themeColor="text1"/>
        </w:rPr>
        <w:t xml:space="preserve"> experience and personal motivation</w:t>
      </w:r>
      <w:r>
        <w:rPr>
          <w:rFonts w:ascii="Arial" w:eastAsia="Arial" w:hAnsi="Arial" w:cs="Arial"/>
          <w:color w:val="000000" w:themeColor="text1"/>
        </w:rPr>
        <w:t>s</w:t>
      </w:r>
      <w:r w:rsidRPr="00636262">
        <w:rPr>
          <w:rFonts w:ascii="Arial" w:eastAsia="Arial" w:hAnsi="Arial" w:cs="Arial"/>
          <w:color w:val="000000" w:themeColor="text1"/>
        </w:rPr>
        <w:t xml:space="preserve"> add valuable personal insights such as: </w:t>
      </w:r>
      <w:r>
        <w:rPr>
          <w:rFonts w:ascii="Arial" w:eastAsia="Arial" w:hAnsi="Arial" w:cs="Arial"/>
          <w:color w:val="000000" w:themeColor="text1"/>
        </w:rPr>
        <w:t xml:space="preserve">being </w:t>
      </w:r>
      <w:r w:rsidRPr="00636262">
        <w:rPr>
          <w:rFonts w:ascii="Arial" w:eastAsia="Arial" w:hAnsi="Arial" w:cs="Arial"/>
          <w:color w:val="000000" w:themeColor="text1"/>
        </w:rPr>
        <w:t xml:space="preserve">a patient, </w:t>
      </w:r>
      <w:proofErr w:type="spellStart"/>
      <w:r w:rsidRPr="00636262">
        <w:rPr>
          <w:rFonts w:ascii="Arial" w:eastAsia="Arial" w:hAnsi="Arial" w:cs="Arial"/>
          <w:color w:val="000000" w:themeColor="text1"/>
        </w:rPr>
        <w:t>carer</w:t>
      </w:r>
      <w:proofErr w:type="spellEnd"/>
      <w:r w:rsidRPr="00636262">
        <w:rPr>
          <w:rFonts w:ascii="Arial" w:eastAsia="Arial" w:hAnsi="Arial" w:cs="Arial"/>
          <w:color w:val="000000" w:themeColor="text1"/>
        </w:rPr>
        <w:t xml:space="preserve"> or service user; experience of gender and women’s issues; engaging with diverse social, economic and cultural groups and communities; experiences and challenges of younger people; and those with lived experience of mental health issues and/or living with physical chronic conditions or disability.</w:t>
      </w:r>
    </w:p>
    <w:p w14:paraId="41835324" w14:textId="77777777" w:rsidR="00FF2DB4" w:rsidRPr="00B6539C" w:rsidRDefault="00FF2DB4" w:rsidP="00FF2DB4">
      <w:pPr>
        <w:jc w:val="both"/>
        <w:rPr>
          <w:rStyle w:val="normaltextrun"/>
          <w:rFonts w:ascii="Arial" w:hAnsi="Arial" w:cs="Arial"/>
          <w:color w:val="000000"/>
          <w:shd w:val="clear" w:color="auto" w:fill="FFFFFF"/>
          <w:lang w:val="en"/>
        </w:rPr>
      </w:pPr>
      <w:r w:rsidRPr="00921980">
        <w:rPr>
          <w:rStyle w:val="normaltextrun"/>
          <w:rFonts w:ascii="Arial" w:hAnsi="Arial" w:cs="Arial"/>
          <w:color w:val="000000"/>
          <w:shd w:val="clear" w:color="auto" w:fill="FFFFFF"/>
          <w:lang w:val="en"/>
        </w:rPr>
        <w:t xml:space="preserve">As an NHS leader, </w:t>
      </w:r>
      <w:r w:rsidRPr="008A0EBC">
        <w:rPr>
          <w:rStyle w:val="normaltextrun"/>
          <w:rFonts w:ascii="Arial" w:hAnsi="Arial" w:cs="Arial"/>
          <w:color w:val="000000"/>
          <w:shd w:val="clear" w:color="auto" w:fill="FFFFFF"/>
          <w:lang w:val="en"/>
        </w:rPr>
        <w:t xml:space="preserve">Independent Non-Executive Board members </w:t>
      </w:r>
      <w:r w:rsidRPr="00921980">
        <w:rPr>
          <w:rStyle w:val="normaltextrun"/>
          <w:rFonts w:ascii="Arial" w:hAnsi="Arial" w:cs="Arial"/>
          <w:color w:val="000000"/>
          <w:shd w:val="clear" w:color="auto" w:fill="FFFFFF"/>
          <w:lang w:val="en"/>
        </w:rPr>
        <w:t>will demonstrate a</w:t>
      </w:r>
      <w:r>
        <w:rPr>
          <w:rStyle w:val="normaltextrun"/>
          <w:rFonts w:ascii="Arial" w:hAnsi="Arial" w:cs="Arial"/>
          <w:color w:val="000000"/>
          <w:shd w:val="clear" w:color="auto" w:fill="FFFFFF"/>
          <w:lang w:val="en"/>
        </w:rPr>
        <w:t xml:space="preserve"> </w:t>
      </w:r>
      <w:r w:rsidRPr="00921980">
        <w:rPr>
          <w:rStyle w:val="normaltextrun"/>
          <w:rFonts w:ascii="Arial" w:hAnsi="Arial" w:cs="Arial"/>
          <w:color w:val="000000"/>
          <w:shd w:val="clear" w:color="auto" w:fill="FFFFFF"/>
          <w:lang w:val="en"/>
        </w:rPr>
        <w:t xml:space="preserve">range of leadership competencies </w:t>
      </w:r>
      <w:r>
        <w:rPr>
          <w:rStyle w:val="normaltextrun"/>
          <w:rFonts w:ascii="Arial" w:hAnsi="Arial" w:cs="Arial"/>
          <w:color w:val="000000"/>
          <w:shd w:val="clear" w:color="auto" w:fill="FFFFFF"/>
          <w:lang w:val="en"/>
        </w:rPr>
        <w:t>outlined below</w:t>
      </w:r>
      <w:r w:rsidRPr="00921980">
        <w:rPr>
          <w:rStyle w:val="normaltextrun"/>
          <w:rFonts w:ascii="Arial" w:hAnsi="Arial" w:cs="Arial"/>
          <w:color w:val="000000"/>
          <w:shd w:val="clear" w:color="auto" w:fill="FFFFFF"/>
          <w:lang w:val="en"/>
        </w:rPr>
        <w:t xml:space="preserve">.  </w:t>
      </w:r>
      <w:r w:rsidRPr="00B6539C">
        <w:rPr>
          <w:rStyle w:val="normaltextrun"/>
          <w:rFonts w:ascii="Arial" w:hAnsi="Arial" w:cs="Arial"/>
          <w:color w:val="000000"/>
          <w:shd w:val="clear" w:color="auto" w:fill="FFFFFF"/>
          <w:lang w:val="en"/>
        </w:rPr>
        <w:t>Corporately, as members of a unitary board</w:t>
      </w:r>
      <w:r>
        <w:rPr>
          <w:rStyle w:val="normaltextrun"/>
          <w:rFonts w:ascii="Arial" w:hAnsi="Arial" w:cs="Arial"/>
          <w:color w:val="000000"/>
          <w:shd w:val="clear" w:color="auto" w:fill="FFFFFF"/>
          <w:lang w:val="en"/>
        </w:rPr>
        <w:t xml:space="preserve">, </w:t>
      </w:r>
      <w:r w:rsidRPr="00B6539C">
        <w:rPr>
          <w:rStyle w:val="normaltextrun"/>
          <w:rFonts w:ascii="Arial" w:hAnsi="Arial" w:cs="Arial"/>
          <w:color w:val="000000"/>
          <w:shd w:val="clear" w:color="auto" w:fill="FFFFFF"/>
          <w:lang w:val="en"/>
        </w:rPr>
        <w:t xml:space="preserve">you will contribute to a wide range of areas, including: </w:t>
      </w:r>
    </w:p>
    <w:p w14:paraId="66197520" w14:textId="77777777" w:rsidR="00FF2DB4" w:rsidRDefault="00FF2DB4" w:rsidP="00FF2DB4">
      <w:pPr>
        <w:rPr>
          <w:rFonts w:ascii="Arial" w:eastAsia="Arial" w:hAnsi="Arial" w:cs="Arial"/>
          <w:b/>
          <w:bCs/>
          <w:color w:val="005EB8"/>
        </w:rPr>
      </w:pPr>
      <w:r w:rsidRPr="002A3A66">
        <w:rPr>
          <w:rFonts w:ascii="Arial" w:eastAsia="Arial" w:hAnsi="Arial" w:cs="Arial"/>
          <w:b/>
          <w:bCs/>
          <w:color w:val="005EB8"/>
        </w:rPr>
        <w:t>Strategy and transformation</w:t>
      </w:r>
    </w:p>
    <w:p w14:paraId="79AF3FC9" w14:textId="77777777" w:rsidR="00FF2DB4" w:rsidRPr="00317255" w:rsidRDefault="00FF2DB4" w:rsidP="00FF2DB4">
      <w:pPr>
        <w:pStyle w:val="ListParagraph"/>
        <w:numPr>
          <w:ilvl w:val="0"/>
          <w:numId w:val="9"/>
        </w:numPr>
        <w:jc w:val="both"/>
        <w:rPr>
          <w:rFonts w:ascii="Arial" w:hAnsi="Arial" w:cs="Arial"/>
        </w:rPr>
      </w:pPr>
      <w:r>
        <w:rPr>
          <w:rFonts w:ascii="Arial" w:hAnsi="Arial" w:cs="Arial"/>
        </w:rPr>
        <w:t>S</w:t>
      </w:r>
      <w:r w:rsidRPr="46430FB4">
        <w:rPr>
          <w:rFonts w:ascii="Arial" w:hAnsi="Arial" w:cs="Arial"/>
        </w:rPr>
        <w:t>etting</w:t>
      </w:r>
      <w:r w:rsidRPr="00317255">
        <w:rPr>
          <w:rFonts w:ascii="Arial" w:hAnsi="Arial" w:cs="Arial"/>
        </w:rPr>
        <w:t xml:space="preserve"> </w:t>
      </w:r>
      <w:r>
        <w:rPr>
          <w:rFonts w:ascii="Arial" w:hAnsi="Arial" w:cs="Arial"/>
        </w:rPr>
        <w:t>the v</w:t>
      </w:r>
      <w:r w:rsidRPr="00317255">
        <w:rPr>
          <w:rFonts w:ascii="Arial" w:hAnsi="Arial" w:cs="Arial"/>
        </w:rPr>
        <w:t>ision, strategy and clear objectives for the ICB in delivering on the four core purposes of the ICS</w:t>
      </w:r>
      <w:r>
        <w:rPr>
          <w:rFonts w:ascii="Arial" w:hAnsi="Arial" w:cs="Arial"/>
        </w:rPr>
        <w:t xml:space="preserve">, </w:t>
      </w:r>
      <w:r w:rsidRPr="00317255">
        <w:rPr>
          <w:rFonts w:ascii="Arial" w:hAnsi="Arial" w:cs="Arial"/>
        </w:rPr>
        <w:t xml:space="preserve">the triple aim </w:t>
      </w:r>
      <w:r>
        <w:rPr>
          <w:rFonts w:ascii="Arial" w:hAnsi="Arial" w:cs="Arial"/>
        </w:rPr>
        <w:t xml:space="preserve">of </w:t>
      </w:r>
      <w:r w:rsidRPr="00764882">
        <w:rPr>
          <w:rFonts w:ascii="Arial" w:hAnsi="Arial" w:cs="Arial"/>
        </w:rPr>
        <w:t>improved population health, quality of care and cost-control</w:t>
      </w:r>
      <w:r w:rsidRPr="46430FB4">
        <w:rPr>
          <w:rFonts w:ascii="Arial" w:hAnsi="Arial" w:cs="Arial"/>
        </w:rPr>
        <w:t>.</w:t>
      </w:r>
    </w:p>
    <w:p w14:paraId="532F0930" w14:textId="77777777" w:rsidR="00FF2DB4" w:rsidRPr="00E22AB2" w:rsidRDefault="00FF2DB4" w:rsidP="00FF2DB4">
      <w:pPr>
        <w:pStyle w:val="ListParagraph"/>
        <w:numPr>
          <w:ilvl w:val="0"/>
          <w:numId w:val="9"/>
        </w:numPr>
        <w:jc w:val="both"/>
        <w:rPr>
          <w:rFonts w:ascii="Arial" w:hAnsi="Arial" w:cs="Arial"/>
        </w:rPr>
      </w:pPr>
      <w:r>
        <w:rPr>
          <w:rFonts w:ascii="Arial" w:hAnsi="Arial" w:cs="Arial"/>
        </w:rPr>
        <w:t>A</w:t>
      </w:r>
      <w:r w:rsidRPr="00E22AB2">
        <w:rPr>
          <w:rFonts w:ascii="Arial" w:hAnsi="Arial" w:cs="Arial"/>
        </w:rPr>
        <w:t xml:space="preserve">ligning partners in </w:t>
      </w:r>
      <w:r>
        <w:rPr>
          <w:rFonts w:ascii="Arial" w:hAnsi="Arial" w:cs="Arial"/>
        </w:rPr>
        <w:t>transforming the</w:t>
      </w:r>
      <w:r w:rsidRPr="00E22AB2">
        <w:rPr>
          <w:rFonts w:ascii="Arial" w:hAnsi="Arial" w:cs="Arial"/>
        </w:rPr>
        <w:t xml:space="preserve"> </w:t>
      </w:r>
      <w:hyperlink r:id="rId26" w:history="1">
        <w:r w:rsidRPr="00E22AB2">
          <w:rPr>
            <w:rStyle w:val="Hyperlink"/>
            <w:rFonts w:ascii="Arial" w:hAnsi="Arial" w:cs="Arial"/>
          </w:rPr>
          <w:t>Long Term Plan</w:t>
        </w:r>
      </w:hyperlink>
      <w:r w:rsidRPr="00E22AB2">
        <w:rPr>
          <w:rFonts w:ascii="Arial" w:hAnsi="Arial" w:cs="Arial"/>
        </w:rPr>
        <w:t xml:space="preserve"> and the </w:t>
      </w:r>
      <w:hyperlink r:id="rId27" w:history="1">
        <w:r w:rsidRPr="00E22AB2">
          <w:rPr>
            <w:rStyle w:val="Hyperlink"/>
            <w:rFonts w:ascii="Arial" w:hAnsi="Arial" w:cs="Arial"/>
          </w:rPr>
          <w:t>People Plan</w:t>
        </w:r>
      </w:hyperlink>
      <w:r>
        <w:rPr>
          <w:rFonts w:ascii="Arial" w:hAnsi="Arial" w:cs="Arial"/>
        </w:rPr>
        <w:t xml:space="preserve"> into real</w:t>
      </w:r>
      <w:r w:rsidRPr="00E22AB2">
        <w:rPr>
          <w:rFonts w:ascii="Arial" w:hAnsi="Arial" w:cs="Arial"/>
        </w:rPr>
        <w:t xml:space="preserve"> progress </w:t>
      </w:r>
    </w:p>
    <w:p w14:paraId="4E806A5A" w14:textId="77777777" w:rsidR="00FF2DB4" w:rsidRDefault="00FF2DB4" w:rsidP="00FF2DB4">
      <w:pPr>
        <w:rPr>
          <w:rFonts w:ascii="Arial" w:eastAsia="Arial" w:hAnsi="Arial" w:cs="Arial"/>
          <w:b/>
          <w:bCs/>
          <w:color w:val="005EB8"/>
        </w:rPr>
      </w:pPr>
    </w:p>
    <w:p w14:paraId="2F7CD876" w14:textId="77777777" w:rsidR="00FF2DB4" w:rsidRPr="00B508D3" w:rsidRDefault="00FF2DB4" w:rsidP="00FF2DB4">
      <w:pPr>
        <w:rPr>
          <w:rFonts w:ascii="Arial" w:eastAsia="Arial" w:hAnsi="Arial" w:cs="Arial"/>
          <w:b/>
          <w:bCs/>
          <w:color w:val="005EB8"/>
        </w:rPr>
      </w:pPr>
      <w:r w:rsidRPr="00B508D3">
        <w:rPr>
          <w:rFonts w:ascii="Arial" w:eastAsia="Arial" w:hAnsi="Arial" w:cs="Arial"/>
          <w:b/>
          <w:bCs/>
          <w:color w:val="005EB8"/>
        </w:rPr>
        <w:t>Partnerships and communities</w:t>
      </w:r>
    </w:p>
    <w:p w14:paraId="6388F192" w14:textId="77777777" w:rsidR="00FF2DB4" w:rsidRPr="00317255" w:rsidRDefault="00FF2DB4" w:rsidP="00FF2DB4">
      <w:pPr>
        <w:pStyle w:val="ListParagraph"/>
        <w:numPr>
          <w:ilvl w:val="0"/>
          <w:numId w:val="9"/>
        </w:numPr>
        <w:jc w:val="both"/>
        <w:rPr>
          <w:rFonts w:ascii="Arial" w:hAnsi="Arial" w:cs="Arial"/>
        </w:rPr>
      </w:pPr>
      <w:r w:rsidRPr="00317255">
        <w:rPr>
          <w:rFonts w:ascii="Arial" w:hAnsi="Arial" w:cs="Arial"/>
        </w:rPr>
        <w:t>Promot</w:t>
      </w:r>
      <w:r>
        <w:rPr>
          <w:rFonts w:ascii="Arial" w:hAnsi="Arial" w:cs="Arial"/>
        </w:rPr>
        <w:t xml:space="preserve">ing </w:t>
      </w:r>
      <w:r w:rsidRPr="00317255">
        <w:rPr>
          <w:rFonts w:ascii="Arial" w:hAnsi="Arial" w:cs="Arial"/>
        </w:rPr>
        <w:t xml:space="preserve">dialogue </w:t>
      </w:r>
      <w:r>
        <w:rPr>
          <w:rFonts w:ascii="Arial" w:hAnsi="Arial" w:cs="Arial"/>
        </w:rPr>
        <w:t xml:space="preserve">and consensus </w:t>
      </w:r>
      <w:r w:rsidRPr="00317255">
        <w:rPr>
          <w:rFonts w:ascii="Arial" w:hAnsi="Arial" w:cs="Arial"/>
        </w:rPr>
        <w:t>with local government</w:t>
      </w:r>
      <w:r>
        <w:rPr>
          <w:rFonts w:ascii="Arial" w:hAnsi="Arial" w:cs="Arial"/>
        </w:rPr>
        <w:t xml:space="preserve"> and broader </w:t>
      </w:r>
      <w:r w:rsidRPr="00317255">
        <w:rPr>
          <w:rFonts w:ascii="Arial" w:hAnsi="Arial" w:cs="Arial"/>
        </w:rPr>
        <w:t>partners</w:t>
      </w:r>
      <w:r>
        <w:rPr>
          <w:rFonts w:ascii="Arial" w:hAnsi="Arial" w:cs="Arial"/>
        </w:rPr>
        <w:t xml:space="preserve">, </w:t>
      </w:r>
      <w:r w:rsidRPr="00317255">
        <w:rPr>
          <w:rFonts w:ascii="Arial" w:hAnsi="Arial" w:cs="Arial"/>
        </w:rPr>
        <w:t>to ensure</w:t>
      </w:r>
      <w:r>
        <w:rPr>
          <w:rFonts w:ascii="Arial" w:hAnsi="Arial" w:cs="Arial"/>
        </w:rPr>
        <w:t xml:space="preserve"> effective</w:t>
      </w:r>
      <w:r w:rsidRPr="00317255">
        <w:rPr>
          <w:rFonts w:ascii="Arial" w:hAnsi="Arial" w:cs="Arial"/>
        </w:rPr>
        <w:t xml:space="preserve"> joint planning and delivery for system working and </w:t>
      </w:r>
      <w:r>
        <w:rPr>
          <w:rFonts w:ascii="Arial" w:hAnsi="Arial" w:cs="Arial"/>
        </w:rPr>
        <w:t>mutual</w:t>
      </w:r>
      <w:r w:rsidRPr="00317255">
        <w:rPr>
          <w:rFonts w:ascii="Arial" w:hAnsi="Arial" w:cs="Arial"/>
        </w:rPr>
        <w:t xml:space="preserve"> accountability</w:t>
      </w:r>
      <w:r w:rsidRPr="46430FB4">
        <w:rPr>
          <w:rFonts w:ascii="Arial" w:hAnsi="Arial" w:cs="Arial"/>
        </w:rPr>
        <w:t>.</w:t>
      </w:r>
    </w:p>
    <w:p w14:paraId="17A84B8D" w14:textId="77777777" w:rsidR="00FF2DB4" w:rsidRPr="00815A50" w:rsidRDefault="00FF2DB4" w:rsidP="00FF2DB4">
      <w:pPr>
        <w:pStyle w:val="ListParagraph"/>
        <w:numPr>
          <w:ilvl w:val="0"/>
          <w:numId w:val="9"/>
        </w:numPr>
        <w:jc w:val="both"/>
        <w:rPr>
          <w:rFonts w:ascii="Arial" w:hAnsi="Arial" w:cs="Arial"/>
        </w:rPr>
      </w:pPr>
      <w:r w:rsidRPr="00317255">
        <w:rPr>
          <w:rFonts w:ascii="Arial" w:hAnsi="Arial" w:cs="Arial"/>
        </w:rPr>
        <w:t>Support</w:t>
      </w:r>
      <w:r>
        <w:rPr>
          <w:rFonts w:ascii="Arial" w:hAnsi="Arial" w:cs="Arial"/>
        </w:rPr>
        <w:t xml:space="preserve">ing the </w:t>
      </w:r>
      <w:r w:rsidRPr="00317255">
        <w:rPr>
          <w:rFonts w:ascii="Arial" w:hAnsi="Arial" w:cs="Arial"/>
        </w:rPr>
        <w:t>establish</w:t>
      </w:r>
      <w:r>
        <w:rPr>
          <w:rFonts w:ascii="Arial" w:hAnsi="Arial" w:cs="Arial"/>
        </w:rPr>
        <w:t>ment of</w:t>
      </w:r>
      <w:r w:rsidRPr="00317255">
        <w:rPr>
          <w:rFonts w:ascii="Arial" w:hAnsi="Arial" w:cs="Arial"/>
        </w:rPr>
        <w:t xml:space="preserve"> the I</w:t>
      </w:r>
      <w:r>
        <w:rPr>
          <w:rFonts w:ascii="Arial" w:hAnsi="Arial" w:cs="Arial"/>
        </w:rPr>
        <w:t xml:space="preserve">CP, developing </w:t>
      </w:r>
      <w:r w:rsidRPr="00317255">
        <w:rPr>
          <w:rFonts w:ascii="Arial" w:hAnsi="Arial" w:cs="Arial"/>
        </w:rPr>
        <w:t>strong relationship</w:t>
      </w:r>
      <w:r>
        <w:rPr>
          <w:rFonts w:ascii="Arial" w:hAnsi="Arial" w:cs="Arial"/>
        </w:rPr>
        <w:t xml:space="preserve">s </w:t>
      </w:r>
      <w:r w:rsidRPr="00317255">
        <w:rPr>
          <w:rFonts w:ascii="Arial" w:hAnsi="Arial" w:cs="Arial"/>
        </w:rPr>
        <w:t xml:space="preserve">between the </w:t>
      </w:r>
      <w:r>
        <w:rPr>
          <w:rFonts w:ascii="Arial" w:hAnsi="Arial" w:cs="Arial"/>
        </w:rPr>
        <w:t xml:space="preserve">ICB </w:t>
      </w:r>
      <w:r w:rsidRPr="00317255">
        <w:rPr>
          <w:rFonts w:ascii="Arial" w:hAnsi="Arial" w:cs="Arial"/>
        </w:rPr>
        <w:t xml:space="preserve">Board and the </w:t>
      </w:r>
      <w:r>
        <w:rPr>
          <w:rFonts w:ascii="Arial" w:hAnsi="Arial" w:cs="Arial"/>
        </w:rPr>
        <w:t>ICP</w:t>
      </w:r>
      <w:r w:rsidRPr="00317255">
        <w:rPr>
          <w:rFonts w:ascii="Arial" w:hAnsi="Arial" w:cs="Arial"/>
        </w:rPr>
        <w:t>.</w:t>
      </w:r>
    </w:p>
    <w:p w14:paraId="2E672E13" w14:textId="77777777" w:rsidR="00FF2DB4" w:rsidRDefault="00FF2DB4" w:rsidP="00FF2DB4">
      <w:pPr>
        <w:pStyle w:val="ListParagraph"/>
        <w:numPr>
          <w:ilvl w:val="0"/>
          <w:numId w:val="9"/>
        </w:numPr>
        <w:jc w:val="both"/>
        <w:rPr>
          <w:rFonts w:ascii="Arial" w:hAnsi="Arial" w:cs="Arial"/>
        </w:rPr>
      </w:pPr>
      <w:r w:rsidRPr="00317255">
        <w:rPr>
          <w:rFonts w:ascii="Arial" w:hAnsi="Arial" w:cs="Arial"/>
        </w:rPr>
        <w:t>Support</w:t>
      </w:r>
      <w:r>
        <w:rPr>
          <w:rFonts w:ascii="Arial" w:hAnsi="Arial" w:cs="Arial"/>
        </w:rPr>
        <w:t xml:space="preserve">ing the success of the ICP in </w:t>
      </w:r>
      <w:r w:rsidRPr="00317255">
        <w:rPr>
          <w:rFonts w:ascii="Arial" w:hAnsi="Arial" w:cs="Arial"/>
        </w:rPr>
        <w:t>establish</w:t>
      </w:r>
      <w:r>
        <w:rPr>
          <w:rFonts w:ascii="Arial" w:hAnsi="Arial" w:cs="Arial"/>
        </w:rPr>
        <w:t>ing</w:t>
      </w:r>
      <w:r w:rsidRPr="00317255">
        <w:rPr>
          <w:rFonts w:ascii="Arial" w:hAnsi="Arial" w:cs="Arial"/>
        </w:rPr>
        <w:t xml:space="preserve"> shared strategic priorities within the NHS</w:t>
      </w:r>
      <w:r>
        <w:rPr>
          <w:rFonts w:ascii="Arial" w:hAnsi="Arial" w:cs="Arial"/>
        </w:rPr>
        <w:t>,</w:t>
      </w:r>
      <w:r w:rsidRPr="00317255">
        <w:rPr>
          <w:rFonts w:ascii="Arial" w:hAnsi="Arial" w:cs="Arial"/>
        </w:rPr>
        <w:t xml:space="preserve"> in partnership with local government</w:t>
      </w:r>
      <w:r>
        <w:rPr>
          <w:rFonts w:ascii="Arial" w:hAnsi="Arial" w:cs="Arial"/>
        </w:rPr>
        <w:t>,</w:t>
      </w:r>
      <w:r w:rsidRPr="00317255">
        <w:rPr>
          <w:rFonts w:ascii="Arial" w:hAnsi="Arial" w:cs="Arial"/>
        </w:rPr>
        <w:t xml:space="preserve"> to tackle population health challenges and enhance services across health and social care.</w:t>
      </w:r>
    </w:p>
    <w:p w14:paraId="475F5E2D" w14:textId="77777777" w:rsidR="00FF2DB4" w:rsidRPr="00B508D3" w:rsidRDefault="00FF2DB4" w:rsidP="00FF2DB4">
      <w:pPr>
        <w:rPr>
          <w:rFonts w:ascii="Arial" w:eastAsia="Arial" w:hAnsi="Arial" w:cs="Arial"/>
          <w:b/>
          <w:bCs/>
          <w:color w:val="005EB8"/>
        </w:rPr>
      </w:pPr>
      <w:r w:rsidRPr="00B508D3">
        <w:rPr>
          <w:rFonts w:ascii="Arial" w:eastAsia="Arial" w:hAnsi="Arial" w:cs="Arial"/>
          <w:b/>
          <w:bCs/>
          <w:color w:val="005EB8"/>
        </w:rPr>
        <w:t>Social justice and health equalities</w:t>
      </w:r>
    </w:p>
    <w:p w14:paraId="30ACC4EE" w14:textId="77777777" w:rsidR="00FF2DB4" w:rsidRPr="009279A3" w:rsidRDefault="00FF2DB4" w:rsidP="00FF2DB4">
      <w:pPr>
        <w:pStyle w:val="ListParagraph"/>
        <w:numPr>
          <w:ilvl w:val="0"/>
          <w:numId w:val="10"/>
        </w:numPr>
        <w:jc w:val="both"/>
        <w:rPr>
          <w:rFonts w:ascii="Arial" w:hAnsi="Arial" w:cs="Arial"/>
        </w:rPr>
      </w:pPr>
      <w:r w:rsidRPr="00E22AB2">
        <w:rPr>
          <w:rFonts w:ascii="Arial" w:hAnsi="Arial" w:cs="Arial"/>
        </w:rPr>
        <w:t>Advocat</w:t>
      </w:r>
      <w:r>
        <w:rPr>
          <w:rFonts w:ascii="Arial" w:hAnsi="Arial" w:cs="Arial"/>
        </w:rPr>
        <w:t xml:space="preserve">ing </w:t>
      </w:r>
      <w:r w:rsidRPr="00E22AB2">
        <w:rPr>
          <w:rFonts w:ascii="Arial" w:hAnsi="Arial" w:cs="Arial"/>
        </w:rPr>
        <w:t>diversity, health equality and social justice</w:t>
      </w:r>
      <w:r>
        <w:rPr>
          <w:rFonts w:ascii="Arial" w:hAnsi="Arial" w:cs="Arial"/>
        </w:rPr>
        <w:t xml:space="preserve"> to </w:t>
      </w:r>
      <w:r w:rsidRPr="009279A3">
        <w:rPr>
          <w:rFonts w:ascii="Arial" w:hAnsi="Arial" w:cs="Arial"/>
        </w:rPr>
        <w:t>close the gap on health inequalities and achieve the service changes that are needed to improve population health</w:t>
      </w:r>
      <w:r w:rsidRPr="46430FB4">
        <w:rPr>
          <w:rFonts w:ascii="Arial" w:hAnsi="Arial" w:cs="Arial"/>
        </w:rPr>
        <w:t>.</w:t>
      </w:r>
      <w:r w:rsidRPr="009279A3">
        <w:rPr>
          <w:rFonts w:ascii="Arial" w:hAnsi="Arial" w:cs="Arial"/>
        </w:rPr>
        <w:t xml:space="preserve">  </w:t>
      </w:r>
    </w:p>
    <w:p w14:paraId="6F0BBD78" w14:textId="77777777" w:rsidR="00FF2DB4" w:rsidRDefault="00FF2DB4" w:rsidP="00FF2DB4">
      <w:pPr>
        <w:pStyle w:val="ListParagraph"/>
        <w:numPr>
          <w:ilvl w:val="0"/>
          <w:numId w:val="10"/>
        </w:numPr>
        <w:jc w:val="both"/>
        <w:rPr>
          <w:rFonts w:ascii="Arial" w:hAnsi="Arial" w:cs="Arial"/>
        </w:rPr>
      </w:pPr>
      <w:r w:rsidRPr="00E22AB2">
        <w:rPr>
          <w:rFonts w:ascii="Arial" w:hAnsi="Arial" w:cs="Arial"/>
        </w:rPr>
        <w:t>Ensur</w:t>
      </w:r>
      <w:r>
        <w:rPr>
          <w:rFonts w:ascii="Arial" w:hAnsi="Arial" w:cs="Arial"/>
        </w:rPr>
        <w:t xml:space="preserve">ing </w:t>
      </w:r>
      <w:r w:rsidRPr="00E22AB2">
        <w:rPr>
          <w:rFonts w:ascii="Arial" w:hAnsi="Arial" w:cs="Arial"/>
        </w:rPr>
        <w:t>the IC</w:t>
      </w:r>
      <w:r>
        <w:rPr>
          <w:rFonts w:ascii="Arial" w:hAnsi="Arial" w:cs="Arial"/>
        </w:rPr>
        <w:t>B</w:t>
      </w:r>
      <w:r w:rsidRPr="00E22AB2">
        <w:rPr>
          <w:rFonts w:ascii="Arial" w:hAnsi="Arial" w:cs="Arial"/>
        </w:rPr>
        <w:t xml:space="preserve"> is responsive to people and communities and that public, patient and carer voices are embedded in all of the ICB’s plans and activities.</w:t>
      </w:r>
    </w:p>
    <w:p w14:paraId="30708AB9" w14:textId="77777777" w:rsidR="00FF2DB4" w:rsidRPr="00E22AB2" w:rsidRDefault="00FF2DB4" w:rsidP="00FF2DB4">
      <w:pPr>
        <w:pStyle w:val="ListParagraph"/>
        <w:numPr>
          <w:ilvl w:val="0"/>
          <w:numId w:val="10"/>
        </w:numPr>
        <w:jc w:val="both"/>
        <w:rPr>
          <w:rFonts w:ascii="Arial" w:hAnsi="Arial" w:cs="Arial"/>
        </w:rPr>
      </w:pPr>
      <w:r w:rsidRPr="00E22AB2">
        <w:rPr>
          <w:rFonts w:ascii="Arial" w:hAnsi="Arial" w:cs="Arial"/>
        </w:rPr>
        <w:t>Promot</w:t>
      </w:r>
      <w:r>
        <w:rPr>
          <w:rFonts w:ascii="Arial" w:hAnsi="Arial" w:cs="Arial"/>
        </w:rPr>
        <w:t xml:space="preserve">ing </w:t>
      </w:r>
      <w:r w:rsidRPr="00E22AB2">
        <w:rPr>
          <w:rFonts w:ascii="Arial" w:hAnsi="Arial" w:cs="Arial"/>
        </w:rPr>
        <w:t xml:space="preserve">the values of the </w:t>
      </w:r>
      <w:hyperlink r:id="rId28" w:history="1">
        <w:r w:rsidRPr="00E22AB2">
          <w:rPr>
            <w:rStyle w:val="Hyperlink"/>
            <w:rFonts w:ascii="Arial" w:hAnsi="Arial" w:cs="Arial"/>
          </w:rPr>
          <w:t>NHS Constitution</w:t>
        </w:r>
      </w:hyperlink>
      <w:r w:rsidRPr="00E22AB2">
        <w:rPr>
          <w:rFonts w:ascii="Arial" w:hAnsi="Arial" w:cs="Arial"/>
        </w:rPr>
        <w:t xml:space="preserve"> and </w:t>
      </w:r>
      <w:r>
        <w:rPr>
          <w:rFonts w:ascii="Arial" w:hAnsi="Arial" w:cs="Arial"/>
        </w:rPr>
        <w:t xml:space="preserve">modelling </w:t>
      </w:r>
      <w:r w:rsidRPr="00E22AB2">
        <w:rPr>
          <w:rFonts w:ascii="Arial" w:hAnsi="Arial" w:cs="Arial"/>
        </w:rPr>
        <w:t xml:space="preserve">the behaviours embodied in </w:t>
      </w:r>
      <w:hyperlink r:id="rId29" w:history="1">
        <w:r w:rsidRPr="00E22AB2">
          <w:rPr>
            <w:rStyle w:val="Hyperlink"/>
            <w:rFonts w:ascii="Arial" w:hAnsi="Arial" w:cs="Arial"/>
          </w:rPr>
          <w:t>Our People Promise</w:t>
        </w:r>
      </w:hyperlink>
      <w:r w:rsidRPr="00E22AB2">
        <w:rPr>
          <w:rFonts w:ascii="Arial" w:hAnsi="Arial" w:cs="Arial"/>
        </w:rPr>
        <w:t xml:space="preserve"> and forthcoming Leadership Way to ensure a collaborative, inclusive and productive approach across the system.</w:t>
      </w:r>
    </w:p>
    <w:p w14:paraId="6886A4DC" w14:textId="77777777" w:rsidR="00FF2DB4" w:rsidRPr="00B508D3" w:rsidRDefault="00FF2DB4" w:rsidP="00FF2DB4">
      <w:pPr>
        <w:rPr>
          <w:rFonts w:ascii="Arial" w:eastAsia="Arial" w:hAnsi="Arial" w:cs="Arial"/>
          <w:b/>
          <w:bCs/>
          <w:color w:val="005EB8"/>
        </w:rPr>
      </w:pPr>
      <w:r w:rsidRPr="00B508D3">
        <w:rPr>
          <w:rFonts w:ascii="Arial" w:eastAsia="Arial" w:hAnsi="Arial" w:cs="Arial"/>
          <w:b/>
          <w:bCs/>
          <w:color w:val="005EB8"/>
        </w:rPr>
        <w:t>Sustainable outcomes</w:t>
      </w:r>
    </w:p>
    <w:p w14:paraId="106F7AF8" w14:textId="77777777" w:rsidR="00FF2DB4" w:rsidRPr="00E22AB2" w:rsidRDefault="00FF2DB4" w:rsidP="00FF2DB4">
      <w:pPr>
        <w:pStyle w:val="ListParagraph"/>
        <w:numPr>
          <w:ilvl w:val="0"/>
          <w:numId w:val="10"/>
        </w:numPr>
        <w:jc w:val="both"/>
        <w:rPr>
          <w:rFonts w:ascii="Arial" w:hAnsi="Arial" w:cs="Arial"/>
        </w:rPr>
      </w:pPr>
      <w:r>
        <w:rPr>
          <w:rFonts w:ascii="Arial" w:hAnsi="Arial" w:cs="Arial"/>
        </w:rPr>
        <w:t>O</w:t>
      </w:r>
      <w:r w:rsidRPr="00785A8D">
        <w:rPr>
          <w:rFonts w:ascii="Arial" w:hAnsi="Arial" w:cs="Arial"/>
        </w:rPr>
        <w:t xml:space="preserve">versight of </w:t>
      </w:r>
      <w:r w:rsidRPr="00E22AB2">
        <w:rPr>
          <w:rFonts w:ascii="Arial" w:hAnsi="Arial" w:cs="Arial"/>
        </w:rPr>
        <w:t>purposeful arrangements for effective</w:t>
      </w:r>
      <w:r>
        <w:rPr>
          <w:rFonts w:ascii="Arial" w:hAnsi="Arial" w:cs="Arial"/>
        </w:rPr>
        <w:t xml:space="preserve"> leadership of</w:t>
      </w:r>
      <w:r w:rsidRPr="00E22AB2">
        <w:rPr>
          <w:rFonts w:ascii="Arial" w:hAnsi="Arial" w:cs="Arial"/>
        </w:rPr>
        <w:t xml:space="preserve"> clinical and professional care throughout the </w:t>
      </w:r>
      <w:r>
        <w:rPr>
          <w:rFonts w:ascii="Arial" w:hAnsi="Arial" w:cs="Arial"/>
        </w:rPr>
        <w:t xml:space="preserve">ICB and the </w:t>
      </w:r>
      <w:r w:rsidRPr="00E22AB2">
        <w:rPr>
          <w:rFonts w:ascii="Arial" w:hAnsi="Arial" w:cs="Arial"/>
        </w:rPr>
        <w:t>ICS.</w:t>
      </w:r>
    </w:p>
    <w:p w14:paraId="1FCD36EA" w14:textId="4AB8F807" w:rsidR="00FF2DB4" w:rsidRPr="00E22AB2" w:rsidRDefault="00FF2DB4" w:rsidP="00FF2DB4">
      <w:pPr>
        <w:pStyle w:val="ListParagraph"/>
        <w:numPr>
          <w:ilvl w:val="0"/>
          <w:numId w:val="10"/>
        </w:numPr>
        <w:jc w:val="both"/>
        <w:rPr>
          <w:rFonts w:ascii="Arial" w:hAnsi="Arial" w:cs="Arial"/>
        </w:rPr>
      </w:pPr>
      <w:r w:rsidRPr="00E22AB2">
        <w:rPr>
          <w:rFonts w:ascii="Arial" w:hAnsi="Arial" w:cs="Arial"/>
        </w:rPr>
        <w:t>Foster</w:t>
      </w:r>
      <w:r>
        <w:rPr>
          <w:rFonts w:ascii="Arial" w:hAnsi="Arial" w:cs="Arial"/>
        </w:rPr>
        <w:t xml:space="preserve">ing </w:t>
      </w:r>
      <w:r w:rsidRPr="00E22AB2">
        <w:rPr>
          <w:rFonts w:ascii="Arial" w:hAnsi="Arial" w:cs="Arial"/>
        </w:rPr>
        <w:t xml:space="preserve">a culture of research, innovation, learning and continuous improvement to support the delivery of </w:t>
      </w:r>
      <w:r w:rsidR="00FB079D" w:rsidRPr="00E22AB2">
        <w:rPr>
          <w:rFonts w:ascii="Arial" w:hAnsi="Arial" w:cs="Arial"/>
        </w:rPr>
        <w:t>high-quality</w:t>
      </w:r>
      <w:r w:rsidRPr="00E22AB2">
        <w:rPr>
          <w:rFonts w:ascii="Arial" w:hAnsi="Arial" w:cs="Arial"/>
        </w:rPr>
        <w:t xml:space="preserve"> services for all. </w:t>
      </w:r>
    </w:p>
    <w:p w14:paraId="1EC0790A" w14:textId="77777777" w:rsidR="00FF2DB4" w:rsidRPr="00E22AB2" w:rsidRDefault="00FF2DB4" w:rsidP="00FF2DB4">
      <w:pPr>
        <w:pStyle w:val="ListParagraph"/>
        <w:numPr>
          <w:ilvl w:val="0"/>
          <w:numId w:val="10"/>
        </w:numPr>
        <w:jc w:val="both"/>
        <w:rPr>
          <w:rFonts w:ascii="Arial" w:hAnsi="Arial" w:cs="Arial"/>
        </w:rPr>
      </w:pPr>
      <w:r>
        <w:rPr>
          <w:rFonts w:ascii="Arial" w:hAnsi="Arial" w:cs="Arial"/>
        </w:rPr>
        <w:t>E</w:t>
      </w:r>
      <w:r w:rsidRPr="00E22AB2">
        <w:rPr>
          <w:rFonts w:ascii="Arial" w:hAnsi="Arial" w:cs="Arial"/>
        </w:rPr>
        <w:t>nsur</w:t>
      </w:r>
      <w:r>
        <w:rPr>
          <w:rFonts w:ascii="Arial" w:hAnsi="Arial" w:cs="Arial"/>
        </w:rPr>
        <w:t xml:space="preserve">ing </w:t>
      </w:r>
      <w:r w:rsidRPr="00E22AB2">
        <w:rPr>
          <w:rFonts w:ascii="Arial" w:hAnsi="Arial" w:cs="Arial"/>
        </w:rPr>
        <w:t>the NHS plays its part in social and economic development and achieving environmental sustainability, including the Carbon Net Zero commitment.</w:t>
      </w:r>
    </w:p>
    <w:p w14:paraId="58F039CA" w14:textId="77777777" w:rsidR="00FF2DB4" w:rsidRPr="00B508D3" w:rsidRDefault="00FF2DB4" w:rsidP="00FF2DB4">
      <w:pPr>
        <w:rPr>
          <w:rFonts w:ascii="Arial" w:eastAsia="Arial" w:hAnsi="Arial" w:cs="Arial"/>
          <w:b/>
          <w:bCs/>
          <w:color w:val="005EB8"/>
        </w:rPr>
      </w:pPr>
      <w:r w:rsidRPr="00B508D3">
        <w:rPr>
          <w:rFonts w:ascii="Arial" w:eastAsia="Arial" w:hAnsi="Arial" w:cs="Arial"/>
          <w:b/>
          <w:bCs/>
          <w:color w:val="005EB8"/>
        </w:rPr>
        <w:t>Governance and assurance</w:t>
      </w:r>
    </w:p>
    <w:p w14:paraId="12E5ED53" w14:textId="0980C271" w:rsidR="00FF2DB4" w:rsidRDefault="00FF2DB4" w:rsidP="00FF2DB4">
      <w:pPr>
        <w:pStyle w:val="ListParagraph"/>
        <w:numPr>
          <w:ilvl w:val="0"/>
          <w:numId w:val="10"/>
        </w:numPr>
        <w:jc w:val="both"/>
        <w:rPr>
          <w:rFonts w:ascii="Arial" w:hAnsi="Arial" w:cs="Arial"/>
        </w:rPr>
      </w:pPr>
      <w:r w:rsidRPr="00785A8D">
        <w:rPr>
          <w:rFonts w:ascii="Arial" w:hAnsi="Arial" w:cs="Arial"/>
        </w:rPr>
        <w:t>Collectively ensur</w:t>
      </w:r>
      <w:r>
        <w:rPr>
          <w:rFonts w:ascii="Arial" w:hAnsi="Arial" w:cs="Arial"/>
        </w:rPr>
        <w:t xml:space="preserve">ing </w:t>
      </w:r>
      <w:r w:rsidRPr="00785A8D">
        <w:rPr>
          <w:rFonts w:ascii="Arial" w:hAnsi="Arial" w:cs="Arial"/>
        </w:rPr>
        <w:t>that the ICB is compliant with its constitution and contractual obligations, holding other members of the ICB</w:t>
      </w:r>
      <w:r>
        <w:rPr>
          <w:rFonts w:ascii="Arial" w:hAnsi="Arial" w:cs="Arial"/>
        </w:rPr>
        <w:t xml:space="preserve"> and the ICS</w:t>
      </w:r>
      <w:r w:rsidRPr="00785A8D">
        <w:rPr>
          <w:rFonts w:ascii="Arial" w:hAnsi="Arial" w:cs="Arial"/>
        </w:rPr>
        <w:t xml:space="preserve"> to account through constructive, </w:t>
      </w:r>
      <w:r w:rsidR="00FB079D" w:rsidRPr="00785A8D">
        <w:rPr>
          <w:rFonts w:ascii="Arial" w:hAnsi="Arial" w:cs="Arial"/>
        </w:rPr>
        <w:t>independent,</w:t>
      </w:r>
      <w:r w:rsidRPr="00785A8D">
        <w:rPr>
          <w:rFonts w:ascii="Arial" w:hAnsi="Arial" w:cs="Arial"/>
        </w:rPr>
        <w:t xml:space="preserve"> and respectful challenge.</w:t>
      </w:r>
    </w:p>
    <w:p w14:paraId="19CE550F" w14:textId="77777777" w:rsidR="00FF2DB4" w:rsidRDefault="00FF2DB4" w:rsidP="00FF2DB4">
      <w:pPr>
        <w:pStyle w:val="ListParagraph"/>
        <w:numPr>
          <w:ilvl w:val="0"/>
          <w:numId w:val="10"/>
        </w:numPr>
        <w:jc w:val="both"/>
        <w:rPr>
          <w:rFonts w:ascii="Arial" w:hAnsi="Arial" w:cs="Arial"/>
        </w:rPr>
      </w:pPr>
      <w:r>
        <w:rPr>
          <w:rFonts w:ascii="Arial" w:hAnsi="Arial" w:cs="Arial"/>
        </w:rPr>
        <w:t>Maintaining oversight of the delivery of ICB plans</w:t>
      </w:r>
      <w:r w:rsidRPr="46430FB4">
        <w:rPr>
          <w:rFonts w:ascii="Arial" w:hAnsi="Arial" w:cs="Arial"/>
        </w:rPr>
        <w:t>,</w:t>
      </w:r>
      <w:r>
        <w:rPr>
          <w:rFonts w:ascii="Arial" w:hAnsi="Arial" w:cs="Arial"/>
        </w:rPr>
        <w:t xml:space="preserve"> ensuring expected outcomes are delivered in a timely manner through the proportionate management of risks</w:t>
      </w:r>
      <w:r w:rsidRPr="46430FB4">
        <w:rPr>
          <w:rFonts w:ascii="Arial" w:hAnsi="Arial" w:cs="Arial"/>
        </w:rPr>
        <w:t>.</w:t>
      </w:r>
    </w:p>
    <w:p w14:paraId="1BA1D401" w14:textId="77777777" w:rsidR="00FF2DB4" w:rsidRPr="00785A8D" w:rsidRDefault="00FF2DB4" w:rsidP="00FF2DB4">
      <w:pPr>
        <w:pStyle w:val="ListParagraph"/>
        <w:numPr>
          <w:ilvl w:val="0"/>
          <w:numId w:val="10"/>
        </w:numPr>
        <w:jc w:val="both"/>
        <w:rPr>
          <w:rFonts w:ascii="Arial" w:hAnsi="Arial" w:cs="Arial"/>
        </w:rPr>
      </w:pPr>
      <w:r>
        <w:rPr>
          <w:rFonts w:ascii="Arial" w:hAnsi="Arial" w:cs="Arial"/>
        </w:rPr>
        <w:t xml:space="preserve">Ensuring that the ICB operates to deliver its functions in line with all of its statutory duties, and that compliance with the expected standards of the regulatory bodies is maintained. </w:t>
      </w:r>
    </w:p>
    <w:p w14:paraId="2A4EDCA4" w14:textId="77777777" w:rsidR="00FF2DB4" w:rsidRPr="00B508D3" w:rsidRDefault="00FF2DB4" w:rsidP="00FF2DB4">
      <w:pPr>
        <w:rPr>
          <w:rFonts w:ascii="Arial" w:eastAsia="Arial" w:hAnsi="Arial" w:cs="Arial"/>
          <w:b/>
          <w:bCs/>
          <w:color w:val="005EB8"/>
        </w:rPr>
      </w:pPr>
      <w:r w:rsidRPr="00B508D3">
        <w:rPr>
          <w:rFonts w:ascii="Arial" w:eastAsia="Arial" w:hAnsi="Arial" w:cs="Arial"/>
          <w:b/>
          <w:bCs/>
          <w:color w:val="005EB8"/>
        </w:rPr>
        <w:t>People and culture</w:t>
      </w:r>
    </w:p>
    <w:p w14:paraId="2E7354D9" w14:textId="77777777" w:rsidR="00FF2DB4" w:rsidRPr="00785A8D" w:rsidRDefault="00FF2DB4" w:rsidP="00FF2DB4">
      <w:pPr>
        <w:pStyle w:val="ListParagraph"/>
        <w:numPr>
          <w:ilvl w:val="0"/>
          <w:numId w:val="10"/>
        </w:numPr>
        <w:ind w:left="357" w:hanging="357"/>
        <w:jc w:val="both"/>
        <w:rPr>
          <w:rFonts w:ascii="Arial" w:hAnsi="Arial" w:cs="Arial"/>
        </w:rPr>
      </w:pPr>
      <w:r>
        <w:rPr>
          <w:rFonts w:ascii="Arial" w:hAnsi="Arial" w:cs="Arial"/>
        </w:rPr>
        <w:t>S</w:t>
      </w:r>
      <w:r w:rsidRPr="00785A8D">
        <w:rPr>
          <w:rFonts w:ascii="Arial" w:hAnsi="Arial" w:cs="Arial"/>
        </w:rPr>
        <w:t>upport</w:t>
      </w:r>
      <w:r>
        <w:rPr>
          <w:rFonts w:ascii="Arial" w:hAnsi="Arial" w:cs="Arial"/>
        </w:rPr>
        <w:t xml:space="preserve">ing </w:t>
      </w:r>
      <w:r w:rsidRPr="00785A8D">
        <w:rPr>
          <w:rFonts w:ascii="Arial" w:hAnsi="Arial" w:cs="Arial"/>
        </w:rPr>
        <w:t xml:space="preserve">the development of other </w:t>
      </w:r>
      <w:r>
        <w:rPr>
          <w:rFonts w:ascii="Arial" w:hAnsi="Arial" w:cs="Arial"/>
        </w:rPr>
        <w:t>board</w:t>
      </w:r>
      <w:r w:rsidRPr="00785A8D">
        <w:rPr>
          <w:rFonts w:ascii="Arial" w:hAnsi="Arial" w:cs="Arial"/>
        </w:rPr>
        <w:t xml:space="preserve"> members to</w:t>
      </w:r>
      <w:r>
        <w:rPr>
          <w:rFonts w:ascii="Arial" w:hAnsi="Arial" w:cs="Arial"/>
        </w:rPr>
        <w:t xml:space="preserve"> </w:t>
      </w:r>
      <w:r w:rsidRPr="00785A8D">
        <w:rPr>
          <w:rFonts w:ascii="Arial" w:hAnsi="Arial" w:cs="Arial"/>
        </w:rPr>
        <w:t>maximise their contribution.</w:t>
      </w:r>
    </w:p>
    <w:p w14:paraId="198AD76F" w14:textId="77777777" w:rsidR="00FF2DB4" w:rsidRPr="00E22AB2" w:rsidRDefault="00FF2DB4" w:rsidP="00FF2DB4">
      <w:pPr>
        <w:pStyle w:val="ListParagraph"/>
        <w:numPr>
          <w:ilvl w:val="0"/>
          <w:numId w:val="10"/>
        </w:numPr>
        <w:ind w:left="357" w:hanging="357"/>
        <w:jc w:val="both"/>
        <w:rPr>
          <w:rFonts w:ascii="Arial" w:hAnsi="Arial" w:cs="Arial"/>
        </w:rPr>
      </w:pPr>
      <w:r>
        <w:rPr>
          <w:rFonts w:ascii="Arial" w:hAnsi="Arial" w:cs="Arial"/>
        </w:rPr>
        <w:t>P</w:t>
      </w:r>
      <w:r w:rsidRPr="00E22AB2">
        <w:rPr>
          <w:rFonts w:ascii="Arial" w:hAnsi="Arial" w:cs="Arial"/>
        </w:rPr>
        <w:t>rovid</w:t>
      </w:r>
      <w:r>
        <w:rPr>
          <w:rFonts w:ascii="Arial" w:hAnsi="Arial" w:cs="Arial"/>
        </w:rPr>
        <w:t xml:space="preserve">ing </w:t>
      </w:r>
      <w:r w:rsidRPr="00E22AB2">
        <w:rPr>
          <w:rFonts w:ascii="Arial" w:hAnsi="Arial" w:cs="Arial"/>
        </w:rPr>
        <w:t>visible leadership in developing a healthy and inclusive culture for the organisation</w:t>
      </w:r>
      <w:r>
        <w:rPr>
          <w:rFonts w:ascii="Arial" w:hAnsi="Arial" w:cs="Arial"/>
        </w:rPr>
        <w:t>,</w:t>
      </w:r>
      <w:r w:rsidRPr="00E22AB2">
        <w:rPr>
          <w:rFonts w:ascii="Arial" w:hAnsi="Arial" w:cs="Arial"/>
        </w:rPr>
        <w:t xml:space="preserve"> which promotes diversity, encourages and enables system working and which is reflected and modelled in their own and the </w:t>
      </w:r>
      <w:r>
        <w:rPr>
          <w:rFonts w:ascii="Arial" w:hAnsi="Arial" w:cs="Arial"/>
        </w:rPr>
        <w:t>B</w:t>
      </w:r>
      <w:r w:rsidRPr="00E22AB2">
        <w:rPr>
          <w:rFonts w:ascii="Arial" w:hAnsi="Arial" w:cs="Arial"/>
        </w:rPr>
        <w:t>oard’s behaviour and decision-making.</w:t>
      </w:r>
    </w:p>
    <w:p w14:paraId="7E77858D" w14:textId="77777777" w:rsidR="00FF2DB4" w:rsidRDefault="00FF2DB4" w:rsidP="00FF2DB4">
      <w:pPr>
        <w:pStyle w:val="ListParagraph"/>
        <w:numPr>
          <w:ilvl w:val="0"/>
          <w:numId w:val="10"/>
        </w:numPr>
        <w:ind w:left="357" w:hanging="357"/>
        <w:jc w:val="both"/>
        <w:rPr>
          <w:rFonts w:ascii="Arial" w:hAnsi="Arial" w:cs="Arial"/>
        </w:rPr>
      </w:pPr>
      <w:r w:rsidRPr="00AD613B">
        <w:rPr>
          <w:rFonts w:ascii="Arial" w:hAnsi="Arial" w:cs="Arial"/>
        </w:rPr>
        <w:t>Ensur</w:t>
      </w:r>
      <w:r>
        <w:rPr>
          <w:rFonts w:ascii="Arial" w:hAnsi="Arial" w:cs="Arial"/>
        </w:rPr>
        <w:t xml:space="preserve">ing </w:t>
      </w:r>
      <w:r w:rsidRPr="00AD613B">
        <w:rPr>
          <w:rFonts w:ascii="Arial" w:hAnsi="Arial" w:cs="Arial"/>
        </w:rPr>
        <w:t>the Board acts in accordance with the highest ethical standards of public service and that any conflicts are appropriately resolved</w:t>
      </w:r>
      <w:r>
        <w:rPr>
          <w:rFonts w:ascii="Arial" w:hAnsi="Arial" w:cs="Arial"/>
        </w:rPr>
        <w:t>.</w:t>
      </w:r>
      <w:r w:rsidRPr="00AD613B">
        <w:rPr>
          <w:rFonts w:ascii="Arial" w:hAnsi="Arial" w:cs="Arial"/>
        </w:rPr>
        <w:t xml:space="preserve"> </w:t>
      </w:r>
    </w:p>
    <w:p w14:paraId="4A4B7652" w14:textId="77777777" w:rsidR="00FF2DB4" w:rsidRDefault="00FF2DB4" w:rsidP="00FF2DB4">
      <w:pPr>
        <w:jc w:val="both"/>
        <w:rPr>
          <w:rFonts w:ascii="Arial" w:hAnsi="Arial" w:cs="Arial"/>
          <w:color w:val="000000"/>
          <w:shd w:val="clear" w:color="auto" w:fill="FFFFFF"/>
          <w:lang w:eastAsia="en-GB"/>
        </w:rPr>
      </w:pPr>
    </w:p>
    <w:p w14:paraId="452F3FA4" w14:textId="77777777" w:rsidR="00FF2DB4" w:rsidRPr="00987A28" w:rsidRDefault="00FF2DB4" w:rsidP="00FF2DB4">
      <w:pPr>
        <w:jc w:val="both"/>
        <w:rPr>
          <w:rFonts w:ascii="Arial" w:hAnsi="Arial" w:cs="Arial"/>
          <w:color w:val="000000"/>
          <w:shd w:val="clear" w:color="auto" w:fill="FFFFFF"/>
          <w:lang w:eastAsia="en-GB"/>
        </w:rPr>
      </w:pPr>
    </w:p>
    <w:p w14:paraId="40A9542A" w14:textId="6B1DB322" w:rsidR="00FF2DB4" w:rsidRPr="002A6946" w:rsidRDefault="00FF2DB4" w:rsidP="00FF2DB4">
      <w:pPr>
        <w:pStyle w:val="Heading1"/>
        <w:pBdr>
          <w:bottom w:val="single" w:sz="4" w:space="1" w:color="auto"/>
        </w:pBdr>
        <w:spacing w:before="200" w:after="200"/>
        <w:rPr>
          <w:rFonts w:ascii="Arial" w:hAnsi="Arial" w:cs="Arial"/>
          <w:b/>
          <w:bCs/>
          <w:color w:val="0070C0"/>
          <w:sz w:val="28"/>
          <w:szCs w:val="28"/>
        </w:rPr>
      </w:pPr>
      <w:r w:rsidRPr="00A33F18">
        <w:rPr>
          <w:rFonts w:ascii="Arial" w:hAnsi="Arial" w:cs="Arial"/>
          <w:b/>
          <w:bCs/>
          <w:color w:val="0070C0"/>
          <w:sz w:val="28"/>
          <w:szCs w:val="28"/>
        </w:rPr>
        <w:t xml:space="preserve">Chair of the </w:t>
      </w:r>
      <w:r>
        <w:rPr>
          <w:rFonts w:ascii="Arial" w:hAnsi="Arial" w:cs="Arial"/>
          <w:b/>
          <w:bCs/>
          <w:color w:val="0070C0"/>
          <w:sz w:val="28"/>
          <w:szCs w:val="28"/>
        </w:rPr>
        <w:t xml:space="preserve">Finance </w:t>
      </w:r>
      <w:r w:rsidRPr="00A33F18">
        <w:rPr>
          <w:rFonts w:ascii="Arial" w:hAnsi="Arial" w:cs="Arial"/>
          <w:b/>
          <w:bCs/>
          <w:color w:val="0070C0"/>
          <w:sz w:val="28"/>
          <w:szCs w:val="28"/>
        </w:rPr>
        <w:t xml:space="preserve">Committee – </w:t>
      </w:r>
      <w:r>
        <w:rPr>
          <w:rFonts w:ascii="Arial" w:hAnsi="Arial" w:cs="Arial"/>
          <w:b/>
          <w:bCs/>
          <w:color w:val="0070C0"/>
          <w:sz w:val="28"/>
          <w:szCs w:val="28"/>
        </w:rPr>
        <w:t>Specific Role and Accountabilities</w:t>
      </w:r>
      <w:r w:rsidRPr="00A33F18">
        <w:rPr>
          <w:rFonts w:ascii="Arial" w:hAnsi="Arial" w:cs="Arial"/>
          <w:b/>
          <w:bCs/>
          <w:color w:val="0070C0"/>
          <w:sz w:val="28"/>
          <w:szCs w:val="28"/>
        </w:rPr>
        <w:t xml:space="preserve">  </w:t>
      </w:r>
    </w:p>
    <w:p w14:paraId="3B0EA414" w14:textId="61380477" w:rsidR="00FF2DB4" w:rsidRPr="0079779D" w:rsidRDefault="00FF2DB4" w:rsidP="00FF2DB4">
      <w:pPr>
        <w:spacing w:after="0" w:line="240" w:lineRule="auto"/>
        <w:jc w:val="both"/>
        <w:rPr>
          <w:rFonts w:ascii="Arial" w:eastAsia="Arial" w:hAnsi="Arial" w:cs="Arial"/>
          <w:color w:val="000000"/>
          <w:szCs w:val="24"/>
        </w:rPr>
      </w:pPr>
      <w:r w:rsidRPr="0079779D">
        <w:rPr>
          <w:rFonts w:ascii="Arial" w:eastAsia="Arial" w:hAnsi="Arial" w:cs="Arial"/>
          <w:color w:val="000000"/>
          <w:szCs w:val="24"/>
        </w:rPr>
        <w:t xml:space="preserve">This committee is accountable to the Board for matters relating to </w:t>
      </w:r>
      <w:r>
        <w:rPr>
          <w:rFonts w:ascii="Arial" w:eastAsia="Arial" w:hAnsi="Arial" w:cs="Arial"/>
          <w:color w:val="000000"/>
          <w:szCs w:val="24"/>
        </w:rPr>
        <w:t>Finance</w:t>
      </w:r>
      <w:r w:rsidRPr="0079779D">
        <w:rPr>
          <w:rFonts w:ascii="Arial" w:eastAsia="Arial" w:hAnsi="Arial" w:cs="Arial"/>
          <w:color w:val="000000"/>
          <w:szCs w:val="24"/>
        </w:rPr>
        <w:t xml:space="preserve">. </w:t>
      </w:r>
    </w:p>
    <w:p w14:paraId="3BB95E6B" w14:textId="77777777" w:rsidR="00FF2DB4" w:rsidRDefault="00FF2DB4" w:rsidP="00FF2DB4">
      <w:pPr>
        <w:spacing w:after="0" w:line="240" w:lineRule="auto"/>
        <w:jc w:val="both"/>
        <w:rPr>
          <w:rFonts w:ascii="Arial" w:eastAsia="Arial" w:hAnsi="Arial" w:cs="Arial"/>
          <w:color w:val="000000"/>
          <w:szCs w:val="24"/>
        </w:rPr>
      </w:pPr>
    </w:p>
    <w:p w14:paraId="51680FD4" w14:textId="59273420" w:rsidR="00FF2DB4" w:rsidRDefault="00FF2DB4" w:rsidP="00FF2DB4">
      <w:pPr>
        <w:spacing w:after="0" w:line="240" w:lineRule="auto"/>
        <w:jc w:val="both"/>
        <w:rPr>
          <w:rFonts w:ascii="Arial" w:hAnsi="Arial" w:cs="Arial"/>
        </w:rPr>
      </w:pPr>
      <w:r w:rsidRPr="0079779D">
        <w:rPr>
          <w:rFonts w:ascii="Arial" w:eastAsia="Arial" w:hAnsi="Arial" w:cs="Arial"/>
          <w:color w:val="000000"/>
          <w:szCs w:val="24"/>
        </w:rPr>
        <w:t xml:space="preserve">The </w:t>
      </w:r>
      <w:r>
        <w:rPr>
          <w:rFonts w:ascii="Arial" w:eastAsia="Arial" w:hAnsi="Arial" w:cs="Arial"/>
          <w:color w:val="000000"/>
          <w:szCs w:val="24"/>
        </w:rPr>
        <w:t xml:space="preserve">Finance </w:t>
      </w:r>
      <w:r w:rsidRPr="0079779D">
        <w:rPr>
          <w:rFonts w:ascii="Arial" w:eastAsia="Arial" w:hAnsi="Arial" w:cs="Arial"/>
          <w:color w:val="000000"/>
          <w:szCs w:val="24"/>
        </w:rPr>
        <w:t>Committee Chair shares the roles and responsibilities of the other non-executive members and in addition ha</w:t>
      </w:r>
      <w:r>
        <w:rPr>
          <w:rFonts w:ascii="Arial" w:eastAsia="Arial" w:hAnsi="Arial" w:cs="Arial"/>
          <w:color w:val="000000"/>
          <w:szCs w:val="24"/>
        </w:rPr>
        <w:t>s</w:t>
      </w:r>
      <w:r w:rsidRPr="0079779D">
        <w:rPr>
          <w:rFonts w:ascii="Arial" w:eastAsia="Arial" w:hAnsi="Arial" w:cs="Arial"/>
          <w:color w:val="000000"/>
          <w:szCs w:val="24"/>
        </w:rPr>
        <w:t xml:space="preserve"> responsibilities </w:t>
      </w:r>
      <w:r w:rsidRPr="00281E2E">
        <w:rPr>
          <w:rFonts w:ascii="Arial" w:eastAsia="Times New Roman" w:hAnsi="Arial" w:cs="Arial"/>
          <w:bCs/>
        </w:rPr>
        <w:t xml:space="preserve">to </w:t>
      </w:r>
      <w:r w:rsidRPr="00281E2E">
        <w:rPr>
          <w:rFonts w:ascii="Arial" w:hAnsi="Arial" w:cs="Arial"/>
        </w:rPr>
        <w:t xml:space="preserve">help to ensure that, in all aspects of the </w:t>
      </w:r>
      <w:r>
        <w:rPr>
          <w:rFonts w:ascii="Arial" w:hAnsi="Arial" w:cs="Arial"/>
        </w:rPr>
        <w:t>ICB’</w:t>
      </w:r>
      <w:r w:rsidRPr="00281E2E">
        <w:rPr>
          <w:rFonts w:ascii="Arial" w:hAnsi="Arial" w:cs="Arial"/>
        </w:rPr>
        <w:t>s business, the quality of services provided are safe, effective</w:t>
      </w:r>
      <w:r>
        <w:rPr>
          <w:rFonts w:ascii="Arial" w:hAnsi="Arial" w:cs="Arial"/>
        </w:rPr>
        <w:t>, experienced positively</w:t>
      </w:r>
      <w:r w:rsidRPr="00281E2E">
        <w:rPr>
          <w:rFonts w:ascii="Arial" w:hAnsi="Arial" w:cs="Arial"/>
        </w:rPr>
        <w:t xml:space="preserve"> and </w:t>
      </w:r>
      <w:r>
        <w:rPr>
          <w:rFonts w:ascii="Arial" w:hAnsi="Arial" w:cs="Arial"/>
        </w:rPr>
        <w:t>meets</w:t>
      </w:r>
      <w:r w:rsidRPr="00281E2E">
        <w:rPr>
          <w:rFonts w:ascii="Arial" w:hAnsi="Arial" w:cs="Arial"/>
        </w:rPr>
        <w:t xml:space="preserve"> the needs of the population</w:t>
      </w:r>
      <w:r>
        <w:rPr>
          <w:rFonts w:ascii="Arial" w:hAnsi="Arial" w:cs="Arial"/>
        </w:rPr>
        <w:t>.</w:t>
      </w:r>
    </w:p>
    <w:p w14:paraId="50079E25" w14:textId="4F4AC835" w:rsidR="00FF2DB4" w:rsidRDefault="00FF2DB4" w:rsidP="00FF2DB4">
      <w:pPr>
        <w:spacing w:after="0" w:line="240" w:lineRule="auto"/>
        <w:jc w:val="both"/>
        <w:rPr>
          <w:rFonts w:ascii="Arial" w:hAnsi="Arial" w:cs="Arial"/>
        </w:rPr>
      </w:pPr>
    </w:p>
    <w:p w14:paraId="316BD55B" w14:textId="2D65F3E2" w:rsidR="00FF2DB4" w:rsidRPr="00AE2396" w:rsidRDefault="00FF2DB4" w:rsidP="00FF2DB4">
      <w:pPr>
        <w:jc w:val="both"/>
        <w:rPr>
          <w:rFonts w:ascii="Arial" w:hAnsi="Arial" w:cs="Arial"/>
          <w:color w:val="000000"/>
          <w:shd w:val="clear" w:color="auto" w:fill="FFFFFF"/>
          <w:lang w:eastAsia="en-GB"/>
        </w:rPr>
      </w:pPr>
      <w:r w:rsidRPr="002847B1">
        <w:rPr>
          <w:rFonts w:ascii="Arial" w:hAnsi="Arial" w:cs="Arial"/>
          <w:color w:val="000000"/>
          <w:shd w:val="clear" w:color="auto" w:fill="FFFFFF"/>
          <w:lang w:eastAsia="en-GB"/>
        </w:rPr>
        <w:t xml:space="preserve">The role of the </w:t>
      </w:r>
      <w:r w:rsidR="00FB079D">
        <w:rPr>
          <w:rFonts w:ascii="Arial" w:hAnsi="Arial" w:cs="Arial"/>
          <w:color w:val="000000"/>
          <w:shd w:val="clear" w:color="auto" w:fill="FFFFFF"/>
          <w:lang w:eastAsia="en-GB"/>
        </w:rPr>
        <w:t>F</w:t>
      </w:r>
      <w:r>
        <w:rPr>
          <w:rFonts w:ascii="Arial" w:hAnsi="Arial" w:cs="Arial"/>
          <w:color w:val="000000"/>
          <w:shd w:val="clear" w:color="auto" w:fill="FFFFFF"/>
          <w:lang w:eastAsia="en-GB"/>
        </w:rPr>
        <w:t>inance</w:t>
      </w:r>
      <w:r w:rsidRPr="002847B1">
        <w:rPr>
          <w:rFonts w:ascii="Arial" w:hAnsi="Arial" w:cs="Arial"/>
          <w:color w:val="000000"/>
          <w:shd w:val="clear" w:color="auto" w:fill="FFFFFF"/>
          <w:lang w:eastAsia="en-GB"/>
        </w:rPr>
        <w:t xml:space="preserve"> </w:t>
      </w:r>
      <w:r w:rsidR="00FB079D">
        <w:rPr>
          <w:rFonts w:ascii="Arial" w:hAnsi="Arial" w:cs="Arial"/>
          <w:color w:val="000000"/>
          <w:shd w:val="clear" w:color="auto" w:fill="FFFFFF"/>
          <w:lang w:eastAsia="en-GB"/>
        </w:rPr>
        <w:t>C</w:t>
      </w:r>
      <w:r w:rsidRPr="002847B1">
        <w:rPr>
          <w:rFonts w:ascii="Arial" w:hAnsi="Arial" w:cs="Arial"/>
          <w:color w:val="000000"/>
          <w:shd w:val="clear" w:color="auto" w:fill="FFFFFF"/>
          <w:lang w:eastAsia="en-GB"/>
        </w:rPr>
        <w:t xml:space="preserve">ommittee is to </w:t>
      </w:r>
      <w:r>
        <w:rPr>
          <w:rFonts w:ascii="Arial" w:hAnsi="Arial" w:cs="Arial"/>
          <w:color w:val="000000"/>
          <w:shd w:val="clear" w:color="auto" w:fill="FFFFFF"/>
          <w:lang w:eastAsia="en-GB"/>
        </w:rPr>
        <w:t>ensure</w:t>
      </w:r>
      <w:r w:rsidRPr="002847B1">
        <w:rPr>
          <w:rFonts w:ascii="Arial" w:hAnsi="Arial" w:cs="Arial"/>
          <w:color w:val="000000"/>
          <w:shd w:val="clear" w:color="auto" w:fill="FFFFFF"/>
          <w:lang w:eastAsia="en-GB"/>
        </w:rPr>
        <w:t xml:space="preserve"> that financial reporting and internal control principles are </w:t>
      </w:r>
      <w:r w:rsidR="00E31588">
        <w:rPr>
          <w:rFonts w:ascii="Arial" w:hAnsi="Arial" w:cs="Arial"/>
          <w:color w:val="000000"/>
          <w:shd w:val="clear" w:color="auto" w:fill="FFFFFF"/>
          <w:lang w:eastAsia="en-GB"/>
        </w:rPr>
        <w:t xml:space="preserve">robust, proportionate and appropriate. </w:t>
      </w:r>
      <w:r w:rsidR="00FB079D">
        <w:rPr>
          <w:rFonts w:ascii="Arial" w:hAnsi="Arial" w:cs="Arial"/>
          <w:color w:val="000000"/>
          <w:shd w:val="clear" w:color="auto" w:fill="FFFFFF"/>
          <w:lang w:eastAsia="en-GB"/>
        </w:rPr>
        <w:t>The Finance Committee Chair will be a member of the Remuneration Committee and the Audit Committee.</w:t>
      </w:r>
    </w:p>
    <w:p w14:paraId="10E4C7CC" w14:textId="323A4CAB" w:rsidR="00FF2DB4" w:rsidRPr="00AE2396" w:rsidRDefault="00E31588" w:rsidP="00FF2DB4">
      <w:p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The Finance C</w:t>
      </w:r>
      <w:r w:rsidR="00FF2DB4" w:rsidRPr="00AE2396">
        <w:rPr>
          <w:rFonts w:ascii="Arial" w:hAnsi="Arial" w:cs="Arial"/>
          <w:color w:val="000000"/>
          <w:shd w:val="clear" w:color="auto" w:fill="FFFFFF"/>
          <w:lang w:eastAsia="en-GB"/>
        </w:rPr>
        <w:t xml:space="preserve">ommittee </w:t>
      </w:r>
      <w:r w:rsidR="00FB079D">
        <w:rPr>
          <w:rFonts w:ascii="Arial" w:hAnsi="Arial" w:cs="Arial"/>
          <w:color w:val="000000"/>
          <w:shd w:val="clear" w:color="auto" w:fill="FFFFFF"/>
          <w:lang w:eastAsia="en-GB"/>
        </w:rPr>
        <w:t>C</w:t>
      </w:r>
      <w:r w:rsidR="00FF2DB4" w:rsidRPr="00AE2396">
        <w:rPr>
          <w:rFonts w:ascii="Arial" w:hAnsi="Arial" w:cs="Arial"/>
          <w:color w:val="000000"/>
          <w:shd w:val="clear" w:color="auto" w:fill="FFFFFF"/>
          <w:lang w:eastAsia="en-GB"/>
        </w:rPr>
        <w:t>hair share</w:t>
      </w:r>
      <w:r>
        <w:rPr>
          <w:rFonts w:ascii="Arial" w:hAnsi="Arial" w:cs="Arial"/>
          <w:color w:val="000000"/>
          <w:shd w:val="clear" w:color="auto" w:fill="FFFFFF"/>
          <w:lang w:eastAsia="en-GB"/>
        </w:rPr>
        <w:t>s</w:t>
      </w:r>
      <w:r w:rsidR="00FF2DB4" w:rsidRPr="00AE2396">
        <w:rPr>
          <w:rFonts w:ascii="Arial" w:hAnsi="Arial" w:cs="Arial"/>
          <w:color w:val="000000"/>
          <w:shd w:val="clear" w:color="auto" w:fill="FFFFFF"/>
          <w:lang w:eastAsia="en-GB"/>
        </w:rPr>
        <w:t xml:space="preserve"> the roles and responsibilities of the other non-executive</w:t>
      </w:r>
      <w:r w:rsidR="00FF2DB4">
        <w:rPr>
          <w:rFonts w:ascii="Arial" w:hAnsi="Arial" w:cs="Arial"/>
          <w:color w:val="000000"/>
          <w:shd w:val="clear" w:color="auto" w:fill="FFFFFF"/>
          <w:lang w:eastAsia="en-GB"/>
        </w:rPr>
        <w:t xml:space="preserve"> members </w:t>
      </w:r>
      <w:r w:rsidR="00FF2DB4" w:rsidRPr="00AE2396">
        <w:rPr>
          <w:rFonts w:ascii="Arial" w:hAnsi="Arial" w:cs="Arial"/>
          <w:color w:val="000000"/>
          <w:shd w:val="clear" w:color="auto" w:fill="FFFFFF"/>
          <w:lang w:eastAsia="en-GB"/>
        </w:rPr>
        <w:t>and in addition have responsibilities to:</w:t>
      </w:r>
    </w:p>
    <w:p w14:paraId="33D19861" w14:textId="07DEB3F5" w:rsidR="00FF2DB4" w:rsidRPr="00170740" w:rsidRDefault="00FF2DB4" w:rsidP="00FF2DB4">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Provide leadership and vision to the </w:t>
      </w:r>
      <w:r w:rsidR="00E31588">
        <w:rPr>
          <w:rFonts w:ascii="Arial" w:hAnsi="Arial" w:cs="Arial"/>
          <w:color w:val="000000"/>
          <w:shd w:val="clear" w:color="auto" w:fill="FFFFFF"/>
          <w:lang w:eastAsia="en-GB"/>
        </w:rPr>
        <w:t>Finance C</w:t>
      </w:r>
      <w:r w:rsidRPr="00170740">
        <w:rPr>
          <w:rFonts w:ascii="Arial" w:hAnsi="Arial" w:cs="Arial"/>
          <w:color w:val="000000"/>
          <w:shd w:val="clear" w:color="auto" w:fill="FFFFFF"/>
          <w:lang w:eastAsia="en-GB"/>
        </w:rPr>
        <w:t xml:space="preserve">ommittee to ensure that it is effective in its role and that robust </w:t>
      </w:r>
      <w:r w:rsidR="00D85912">
        <w:rPr>
          <w:rFonts w:ascii="Arial" w:hAnsi="Arial" w:cs="Arial"/>
          <w:color w:val="000000"/>
          <w:shd w:val="clear" w:color="auto" w:fill="FFFFFF"/>
          <w:lang w:eastAsia="en-GB"/>
        </w:rPr>
        <w:t xml:space="preserve">financial planning and </w:t>
      </w:r>
      <w:r w:rsidRPr="00170740">
        <w:rPr>
          <w:rFonts w:ascii="Arial" w:hAnsi="Arial" w:cs="Arial"/>
          <w:color w:val="000000"/>
          <w:shd w:val="clear" w:color="auto" w:fill="FFFFFF"/>
          <w:lang w:eastAsia="en-GB"/>
        </w:rPr>
        <w:t>control systems are in place and operating</w:t>
      </w:r>
      <w:r>
        <w:rPr>
          <w:rFonts w:ascii="Arial" w:hAnsi="Arial" w:cs="Arial"/>
          <w:color w:val="000000"/>
          <w:shd w:val="clear" w:color="auto" w:fill="FFFFFF"/>
          <w:lang w:eastAsia="en-GB"/>
        </w:rPr>
        <w:t xml:space="preserve"> </w:t>
      </w:r>
      <w:r w:rsidR="00FB079D">
        <w:rPr>
          <w:rFonts w:ascii="Arial" w:hAnsi="Arial" w:cs="Arial"/>
          <w:color w:val="000000"/>
          <w:shd w:val="clear" w:color="auto" w:fill="FFFFFF"/>
          <w:lang w:eastAsia="en-GB"/>
        </w:rPr>
        <w:t>effectively</w:t>
      </w:r>
      <w:r w:rsidR="00FB079D" w:rsidRPr="00170740">
        <w:rPr>
          <w:rFonts w:ascii="Arial" w:hAnsi="Arial" w:cs="Arial"/>
          <w:color w:val="000000"/>
          <w:shd w:val="clear" w:color="auto" w:fill="FFFFFF"/>
          <w:lang w:eastAsia="en-GB"/>
        </w:rPr>
        <w:t>.</w:t>
      </w:r>
    </w:p>
    <w:p w14:paraId="0ACF8EB8" w14:textId="5D2CEE09" w:rsidR="00FF2DB4" w:rsidRDefault="00FF2DB4" w:rsidP="00FF2DB4">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Bring independent financial acumen to the work of the </w:t>
      </w:r>
      <w:r w:rsidR="00D85912">
        <w:rPr>
          <w:rFonts w:ascii="Arial" w:hAnsi="Arial" w:cs="Arial"/>
          <w:color w:val="000000"/>
          <w:shd w:val="clear" w:color="auto" w:fill="FFFFFF"/>
          <w:lang w:eastAsia="en-GB"/>
        </w:rPr>
        <w:t xml:space="preserve">finance </w:t>
      </w:r>
      <w:r w:rsidRPr="00170740">
        <w:rPr>
          <w:rFonts w:ascii="Arial" w:hAnsi="Arial" w:cs="Arial"/>
          <w:color w:val="000000"/>
          <w:shd w:val="clear" w:color="auto" w:fill="FFFFFF"/>
          <w:lang w:eastAsia="en-GB"/>
        </w:rPr>
        <w:t xml:space="preserve">committee across its governance, risk management, assurance and internal control </w:t>
      </w:r>
      <w:r w:rsidR="00FB079D" w:rsidRPr="00170740">
        <w:rPr>
          <w:rFonts w:ascii="Arial" w:hAnsi="Arial" w:cs="Arial"/>
          <w:color w:val="000000"/>
          <w:shd w:val="clear" w:color="auto" w:fill="FFFFFF"/>
          <w:lang w:eastAsia="en-GB"/>
        </w:rPr>
        <w:t>functions.</w:t>
      </w:r>
    </w:p>
    <w:p w14:paraId="082BF130" w14:textId="596426D6" w:rsidR="00FB079D" w:rsidRPr="00FB079D" w:rsidRDefault="00FB079D" w:rsidP="00FB079D">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 xml:space="preserve">Provide </w:t>
      </w:r>
      <w:r w:rsidRPr="00FB079D">
        <w:rPr>
          <w:rFonts w:ascii="Arial" w:hAnsi="Arial" w:cs="Arial"/>
          <w:color w:val="000000"/>
          <w:shd w:val="clear" w:color="auto" w:fill="FFFFFF"/>
          <w:lang w:eastAsia="en-GB"/>
        </w:rPr>
        <w:t xml:space="preserve">oversight for the development of </w:t>
      </w:r>
      <w:r>
        <w:rPr>
          <w:rFonts w:ascii="Arial" w:hAnsi="Arial" w:cs="Arial"/>
          <w:color w:val="000000"/>
          <w:shd w:val="clear" w:color="auto" w:fill="FFFFFF"/>
          <w:lang w:eastAsia="en-GB"/>
        </w:rPr>
        <w:t>the</w:t>
      </w:r>
      <w:r w:rsidRPr="00FB079D">
        <w:rPr>
          <w:rFonts w:ascii="Arial" w:hAnsi="Arial" w:cs="Arial"/>
          <w:color w:val="000000"/>
          <w:shd w:val="clear" w:color="auto" w:fill="FFFFFF"/>
          <w:lang w:eastAsia="en-GB"/>
        </w:rPr>
        <w:t xml:space="preserve"> medium term and operational plans </w:t>
      </w:r>
      <w:r>
        <w:rPr>
          <w:rFonts w:ascii="Arial" w:hAnsi="Arial" w:cs="Arial"/>
          <w:color w:val="000000"/>
          <w:shd w:val="clear" w:color="auto" w:fill="FFFFFF"/>
          <w:lang w:eastAsia="en-GB"/>
        </w:rPr>
        <w:t xml:space="preserve">of the ICS </w:t>
      </w:r>
      <w:r w:rsidRPr="00FB079D">
        <w:rPr>
          <w:rFonts w:ascii="Arial" w:hAnsi="Arial" w:cs="Arial"/>
          <w:color w:val="000000"/>
          <w:shd w:val="clear" w:color="auto" w:fill="FFFFFF"/>
          <w:lang w:eastAsia="en-GB"/>
        </w:rPr>
        <w:t>together with their associated financial plans, including system financial recovery processes and plans where necessary;</w:t>
      </w:r>
      <w:r>
        <w:rPr>
          <w:rFonts w:ascii="Arial" w:hAnsi="Arial" w:cs="Arial"/>
          <w:color w:val="000000"/>
          <w:shd w:val="clear" w:color="auto" w:fill="FFFFFF"/>
          <w:lang w:eastAsia="en-GB"/>
        </w:rPr>
        <w:t xml:space="preserve"> </w:t>
      </w:r>
      <w:r w:rsidRPr="00FB079D">
        <w:rPr>
          <w:rFonts w:ascii="Arial" w:hAnsi="Arial" w:cs="Arial"/>
          <w:color w:val="000000"/>
          <w:shd w:val="clear" w:color="auto" w:fill="FFFFFF"/>
          <w:lang w:eastAsia="en-GB"/>
        </w:rPr>
        <w:t>ensuring that all plans are consistent with associated enabling strategies (workforce, estates, IM&amp;T, communications and engagement);</w:t>
      </w:r>
    </w:p>
    <w:p w14:paraId="0F64330C" w14:textId="38BFBB47" w:rsidR="00FB079D" w:rsidRPr="00FB079D" w:rsidRDefault="00FB079D" w:rsidP="00FB079D">
      <w:pPr>
        <w:pStyle w:val="ListParagraph"/>
        <w:numPr>
          <w:ilvl w:val="0"/>
          <w:numId w:val="15"/>
        </w:numPr>
        <w:jc w:val="both"/>
        <w:rPr>
          <w:rFonts w:ascii="Arial" w:hAnsi="Arial" w:cs="Arial"/>
          <w:color w:val="000000"/>
          <w:shd w:val="clear" w:color="auto" w:fill="FFFFFF"/>
          <w:lang w:eastAsia="en-GB"/>
        </w:rPr>
      </w:pPr>
      <w:r w:rsidRPr="00FB079D">
        <w:rPr>
          <w:rFonts w:ascii="Arial" w:hAnsi="Arial" w:cs="Arial"/>
          <w:color w:val="000000"/>
          <w:shd w:val="clear" w:color="auto" w:fill="FFFFFF"/>
          <w:lang w:eastAsia="en-GB"/>
        </w:rPr>
        <w:t xml:space="preserve">Monitoring overall implementation of the </w:t>
      </w:r>
      <w:r>
        <w:rPr>
          <w:rFonts w:ascii="Arial" w:hAnsi="Arial" w:cs="Arial"/>
          <w:color w:val="000000"/>
          <w:shd w:val="clear" w:color="auto" w:fill="FFFFFF"/>
          <w:lang w:eastAsia="en-GB"/>
        </w:rPr>
        <w:t>ICS</w:t>
      </w:r>
      <w:r w:rsidRPr="00FB079D">
        <w:rPr>
          <w:rFonts w:ascii="Arial" w:hAnsi="Arial" w:cs="Arial"/>
          <w:color w:val="000000"/>
          <w:shd w:val="clear" w:color="auto" w:fill="FFFFFF"/>
          <w:lang w:eastAsia="en-GB"/>
        </w:rPr>
        <w:t xml:space="preserve"> medium term financial plan and the delivery of savings plans developed by the </w:t>
      </w:r>
      <w:r>
        <w:rPr>
          <w:rFonts w:ascii="Arial" w:hAnsi="Arial" w:cs="Arial"/>
          <w:color w:val="000000"/>
          <w:shd w:val="clear" w:color="auto" w:fill="FFFFFF"/>
          <w:lang w:eastAsia="en-GB"/>
        </w:rPr>
        <w:t xml:space="preserve">ICB </w:t>
      </w:r>
      <w:r w:rsidRPr="00FB079D">
        <w:rPr>
          <w:rFonts w:ascii="Arial" w:hAnsi="Arial" w:cs="Arial"/>
          <w:color w:val="000000"/>
          <w:shd w:val="clear" w:color="auto" w:fill="FFFFFF"/>
          <w:lang w:eastAsia="en-GB"/>
        </w:rPr>
        <w:t xml:space="preserve">and the wider BNSSG </w:t>
      </w:r>
      <w:r w:rsidR="006476A4">
        <w:rPr>
          <w:rFonts w:ascii="Arial" w:hAnsi="Arial" w:cs="Arial"/>
          <w:color w:val="000000"/>
          <w:shd w:val="clear" w:color="auto" w:fill="FFFFFF"/>
          <w:lang w:eastAsia="en-GB"/>
        </w:rPr>
        <w:t>ICS.</w:t>
      </w:r>
    </w:p>
    <w:p w14:paraId="315C1FE6" w14:textId="791B41C4" w:rsidR="00FB079D" w:rsidRPr="006476A4" w:rsidRDefault="00FB079D" w:rsidP="006476A4">
      <w:pPr>
        <w:pStyle w:val="ListParagraph"/>
        <w:numPr>
          <w:ilvl w:val="0"/>
          <w:numId w:val="15"/>
        </w:numPr>
        <w:jc w:val="both"/>
        <w:rPr>
          <w:rFonts w:ascii="Arial" w:hAnsi="Arial" w:cs="Arial"/>
          <w:color w:val="000000"/>
          <w:shd w:val="clear" w:color="auto" w:fill="FFFFFF"/>
          <w:lang w:eastAsia="en-GB"/>
        </w:rPr>
      </w:pPr>
      <w:r w:rsidRPr="00FB079D">
        <w:rPr>
          <w:rFonts w:ascii="Arial" w:hAnsi="Arial" w:cs="Arial"/>
          <w:color w:val="000000"/>
          <w:shd w:val="clear" w:color="auto" w:fill="FFFFFF"/>
          <w:lang w:eastAsia="en-GB"/>
        </w:rPr>
        <w:t xml:space="preserve">Monitoring the </w:t>
      </w:r>
      <w:r w:rsidR="006476A4">
        <w:rPr>
          <w:rFonts w:ascii="Arial" w:hAnsi="Arial" w:cs="Arial"/>
          <w:color w:val="000000"/>
          <w:shd w:val="clear" w:color="auto" w:fill="FFFFFF"/>
          <w:lang w:eastAsia="en-GB"/>
        </w:rPr>
        <w:t>ICB’s</w:t>
      </w:r>
      <w:r w:rsidRPr="00FB079D">
        <w:rPr>
          <w:rFonts w:ascii="Arial" w:hAnsi="Arial" w:cs="Arial"/>
          <w:color w:val="000000"/>
          <w:shd w:val="clear" w:color="auto" w:fill="FFFFFF"/>
          <w:lang w:eastAsia="en-GB"/>
        </w:rPr>
        <w:t xml:space="preserve"> in year financial performance</w:t>
      </w:r>
      <w:r w:rsidR="006476A4">
        <w:rPr>
          <w:rFonts w:ascii="Arial" w:hAnsi="Arial" w:cs="Arial"/>
          <w:color w:val="000000"/>
          <w:shd w:val="clear" w:color="auto" w:fill="FFFFFF"/>
          <w:lang w:eastAsia="en-GB"/>
        </w:rPr>
        <w:t>, ens</w:t>
      </w:r>
      <w:r w:rsidRPr="006476A4">
        <w:rPr>
          <w:rFonts w:ascii="Arial" w:hAnsi="Arial" w:cs="Arial"/>
          <w:color w:val="000000"/>
          <w:shd w:val="clear" w:color="auto" w:fill="FFFFFF"/>
          <w:lang w:eastAsia="en-GB"/>
        </w:rPr>
        <w:t>uring risks are assessed and mitigating actions are in place</w:t>
      </w:r>
    </w:p>
    <w:p w14:paraId="1FB4A42A" w14:textId="4A915A8B" w:rsidR="00FB079D" w:rsidRPr="00170740" w:rsidRDefault="006476A4" w:rsidP="00FB079D">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Provide o</w:t>
      </w:r>
      <w:r w:rsidR="00FB079D" w:rsidRPr="00FB079D">
        <w:rPr>
          <w:rFonts w:ascii="Arial" w:hAnsi="Arial" w:cs="Arial"/>
          <w:color w:val="000000"/>
          <w:shd w:val="clear" w:color="auto" w:fill="FFFFFF"/>
          <w:lang w:eastAsia="en-GB"/>
        </w:rPr>
        <w:t xml:space="preserve">versight to major procurements with a </w:t>
      </w:r>
      <w:r>
        <w:rPr>
          <w:rFonts w:ascii="Arial" w:hAnsi="Arial" w:cs="Arial"/>
          <w:color w:val="000000"/>
          <w:shd w:val="clear" w:color="auto" w:fill="FFFFFF"/>
          <w:lang w:eastAsia="en-GB"/>
        </w:rPr>
        <w:t xml:space="preserve">minimum </w:t>
      </w:r>
      <w:r w:rsidR="00FB079D" w:rsidRPr="00FB079D">
        <w:rPr>
          <w:rFonts w:ascii="Arial" w:hAnsi="Arial" w:cs="Arial"/>
          <w:color w:val="000000"/>
          <w:shd w:val="clear" w:color="auto" w:fill="FFFFFF"/>
          <w:lang w:eastAsia="en-GB"/>
        </w:rPr>
        <w:t xml:space="preserve">value </w:t>
      </w:r>
      <w:r>
        <w:rPr>
          <w:rFonts w:ascii="Arial" w:hAnsi="Arial" w:cs="Arial"/>
          <w:color w:val="000000"/>
          <w:shd w:val="clear" w:color="auto" w:fill="FFFFFF"/>
          <w:lang w:eastAsia="en-GB"/>
        </w:rPr>
        <w:t>to eb determined</w:t>
      </w:r>
      <w:r w:rsidR="00FB079D" w:rsidRPr="00FB079D">
        <w:rPr>
          <w:rFonts w:ascii="Arial" w:hAnsi="Arial" w:cs="Arial"/>
          <w:color w:val="000000"/>
          <w:shd w:val="clear" w:color="auto" w:fill="FFFFFF"/>
          <w:lang w:eastAsia="en-GB"/>
        </w:rPr>
        <w:t>.</w:t>
      </w:r>
    </w:p>
    <w:p w14:paraId="57A2D546" w14:textId="552C5257" w:rsidR="00FF2DB4" w:rsidRDefault="00FF2DB4" w:rsidP="00FF2DB4">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Ensure the committee identifies key risks in implementing its strategy; determine its approach and attitude to providing effective oversight of those risks and ensure there are prudent controls to assist in managing </w:t>
      </w:r>
      <w:r w:rsidR="00FB079D" w:rsidRPr="00170740">
        <w:rPr>
          <w:rFonts w:ascii="Arial" w:hAnsi="Arial" w:cs="Arial"/>
          <w:color w:val="000000"/>
          <w:shd w:val="clear" w:color="auto" w:fill="FFFFFF"/>
          <w:lang w:eastAsia="en-GB"/>
        </w:rPr>
        <w:t>risk.</w:t>
      </w:r>
      <w:r w:rsidRPr="00170740">
        <w:rPr>
          <w:rFonts w:ascii="Arial" w:hAnsi="Arial" w:cs="Arial"/>
          <w:color w:val="000000"/>
          <w:shd w:val="clear" w:color="auto" w:fill="FFFFFF"/>
          <w:lang w:eastAsia="en-GB"/>
        </w:rPr>
        <w:t xml:space="preserve"> </w:t>
      </w:r>
    </w:p>
    <w:p w14:paraId="23120F5A" w14:textId="1522AF47" w:rsidR="00D85912" w:rsidRDefault="00D85912" w:rsidP="00692761">
      <w:pPr>
        <w:pStyle w:val="ListParagraph"/>
        <w:numPr>
          <w:ilvl w:val="0"/>
          <w:numId w:val="15"/>
        </w:numPr>
        <w:jc w:val="both"/>
        <w:rPr>
          <w:rFonts w:ascii="Arial" w:hAnsi="Arial" w:cs="Arial"/>
          <w:color w:val="000000"/>
          <w:shd w:val="clear" w:color="auto" w:fill="FFFFFF"/>
          <w:lang w:eastAsia="en-GB"/>
        </w:rPr>
      </w:pPr>
      <w:r w:rsidRPr="00D85912">
        <w:rPr>
          <w:rFonts w:ascii="Arial" w:hAnsi="Arial" w:cs="Arial"/>
          <w:color w:val="000000"/>
          <w:shd w:val="clear" w:color="auto" w:fill="FFFFFF"/>
          <w:lang w:eastAsia="en-GB"/>
        </w:rPr>
        <w:t>Make appropriate arrangements to support, monitor and report on the ICB’s finances</w:t>
      </w:r>
      <w:r>
        <w:rPr>
          <w:rFonts w:ascii="Arial" w:hAnsi="Arial" w:cs="Arial"/>
          <w:color w:val="000000"/>
          <w:shd w:val="clear" w:color="auto" w:fill="FFFFFF"/>
          <w:lang w:eastAsia="en-GB"/>
        </w:rPr>
        <w:t xml:space="preserve"> and resources.</w:t>
      </w:r>
    </w:p>
    <w:p w14:paraId="48E505D1" w14:textId="187AAA1A" w:rsidR="00D85912" w:rsidRPr="00D85912" w:rsidRDefault="00D85912" w:rsidP="00D85912">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A</w:t>
      </w:r>
      <w:r w:rsidRPr="00D85912">
        <w:rPr>
          <w:rFonts w:ascii="Arial" w:hAnsi="Arial" w:cs="Arial"/>
          <w:color w:val="000000"/>
          <w:shd w:val="clear" w:color="auto" w:fill="FFFFFF"/>
          <w:lang w:eastAsia="en-GB"/>
        </w:rPr>
        <w:t xml:space="preserve">dvise the </w:t>
      </w:r>
      <w:r>
        <w:rPr>
          <w:rFonts w:ascii="Arial" w:hAnsi="Arial" w:cs="Arial"/>
          <w:color w:val="000000"/>
          <w:shd w:val="clear" w:color="auto" w:fill="FFFFFF"/>
          <w:lang w:eastAsia="en-GB"/>
        </w:rPr>
        <w:t>Board</w:t>
      </w:r>
      <w:r w:rsidRPr="00D85912">
        <w:rPr>
          <w:rFonts w:ascii="Arial" w:hAnsi="Arial" w:cs="Arial"/>
          <w:color w:val="000000"/>
          <w:shd w:val="clear" w:color="auto" w:fill="FFFFFF"/>
          <w:lang w:eastAsia="en-GB"/>
        </w:rPr>
        <w:t xml:space="preserve"> on the effective, efficient and economic use of its </w:t>
      </w:r>
      <w:r>
        <w:rPr>
          <w:rFonts w:ascii="Arial" w:hAnsi="Arial" w:cs="Arial"/>
          <w:color w:val="000000"/>
          <w:shd w:val="clear" w:color="auto" w:fill="FFFFFF"/>
          <w:lang w:eastAsia="en-GB"/>
        </w:rPr>
        <w:t xml:space="preserve">financial </w:t>
      </w:r>
      <w:r w:rsidRPr="00D85912">
        <w:rPr>
          <w:rFonts w:ascii="Arial" w:hAnsi="Arial" w:cs="Arial"/>
          <w:color w:val="000000"/>
          <w:shd w:val="clear" w:color="auto" w:fill="FFFFFF"/>
          <w:lang w:eastAsia="en-GB"/>
        </w:rPr>
        <w:t>allocation to remain within that allocation and deliver required financial targets and duties</w:t>
      </w:r>
    </w:p>
    <w:p w14:paraId="151D114C" w14:textId="3DD2DC71" w:rsidR="00D85912" w:rsidRPr="00D85912" w:rsidRDefault="00D85912" w:rsidP="00D85912">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Oversee the p</w:t>
      </w:r>
      <w:r w:rsidRPr="00D85912">
        <w:rPr>
          <w:rFonts w:ascii="Arial" w:hAnsi="Arial" w:cs="Arial"/>
          <w:color w:val="000000"/>
          <w:shd w:val="clear" w:color="auto" w:fill="FFFFFF"/>
          <w:lang w:eastAsia="en-GB"/>
        </w:rPr>
        <w:t>roduc</w:t>
      </w:r>
      <w:r>
        <w:rPr>
          <w:rFonts w:ascii="Arial" w:hAnsi="Arial" w:cs="Arial"/>
          <w:color w:val="000000"/>
          <w:shd w:val="clear" w:color="auto" w:fill="FFFFFF"/>
          <w:lang w:eastAsia="en-GB"/>
        </w:rPr>
        <w:t>tion of</w:t>
      </w:r>
      <w:r w:rsidRPr="00D85912">
        <w:rPr>
          <w:rFonts w:ascii="Arial" w:hAnsi="Arial" w:cs="Arial"/>
          <w:color w:val="000000"/>
          <w:shd w:val="clear" w:color="auto" w:fill="FFFFFF"/>
          <w:lang w:eastAsia="en-GB"/>
        </w:rPr>
        <w:t xml:space="preserve"> the financial statements for audit and publication in accordance with </w:t>
      </w:r>
    </w:p>
    <w:p w14:paraId="6EAB04F1" w14:textId="581FF5FE" w:rsidR="00D85912" w:rsidRPr="00FB079D" w:rsidRDefault="00D85912" w:rsidP="00FB079D">
      <w:pPr>
        <w:pStyle w:val="ListParagraph"/>
        <w:jc w:val="both"/>
        <w:rPr>
          <w:rFonts w:ascii="Arial" w:hAnsi="Arial" w:cs="Arial"/>
          <w:color w:val="000000"/>
          <w:shd w:val="clear" w:color="auto" w:fill="FFFFFF"/>
          <w:lang w:eastAsia="en-GB"/>
        </w:rPr>
      </w:pPr>
      <w:r w:rsidRPr="00D85912">
        <w:rPr>
          <w:rFonts w:ascii="Arial" w:hAnsi="Arial" w:cs="Arial"/>
          <w:color w:val="000000"/>
          <w:shd w:val="clear" w:color="auto" w:fill="FFFFFF"/>
          <w:lang w:eastAsia="en-GB"/>
        </w:rPr>
        <w:t xml:space="preserve">statutory requirements to demonstrate effective stewardship of public money and </w:t>
      </w:r>
      <w:r w:rsidRPr="00FB079D">
        <w:rPr>
          <w:rFonts w:ascii="Arial" w:hAnsi="Arial" w:cs="Arial"/>
          <w:color w:val="000000"/>
          <w:shd w:val="clear" w:color="auto" w:fill="FFFFFF"/>
          <w:lang w:eastAsia="en-GB"/>
        </w:rPr>
        <w:t xml:space="preserve">accountability to </w:t>
      </w:r>
      <w:r w:rsidR="00FB079D" w:rsidRPr="00FB079D">
        <w:rPr>
          <w:rFonts w:ascii="Arial" w:hAnsi="Arial" w:cs="Arial"/>
          <w:color w:val="000000"/>
          <w:shd w:val="clear" w:color="auto" w:fill="FFFFFF"/>
          <w:lang w:eastAsia="en-GB"/>
        </w:rPr>
        <w:t>taxpayers</w:t>
      </w:r>
    </w:p>
    <w:p w14:paraId="1CDCD39F" w14:textId="22E3B851" w:rsidR="00FF2DB4" w:rsidRPr="00170740" w:rsidRDefault="00FF2DB4" w:rsidP="00FF2DB4">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Set an integrated agenda relevant to the current operating environment</w:t>
      </w:r>
      <w:r>
        <w:rPr>
          <w:rFonts w:ascii="Arial" w:hAnsi="Arial" w:cs="Arial"/>
          <w:color w:val="000000"/>
          <w:shd w:val="clear" w:color="auto" w:fill="FFFFFF"/>
          <w:lang w:eastAsia="en-GB"/>
        </w:rPr>
        <w:t>,</w:t>
      </w:r>
      <w:r w:rsidRPr="00170740">
        <w:rPr>
          <w:rFonts w:ascii="Arial" w:hAnsi="Arial" w:cs="Arial"/>
          <w:color w:val="000000"/>
          <w:shd w:val="clear" w:color="auto" w:fill="FFFFFF"/>
          <w:lang w:eastAsia="en-GB"/>
        </w:rPr>
        <w:t xml:space="preserve"> </w:t>
      </w:r>
      <w:r>
        <w:rPr>
          <w:rFonts w:ascii="Arial" w:hAnsi="Arial" w:cs="Arial"/>
          <w:color w:val="000000"/>
          <w:shd w:val="clear" w:color="auto" w:fill="FFFFFF"/>
          <w:lang w:eastAsia="en-GB"/>
        </w:rPr>
        <w:t>taking</w:t>
      </w:r>
      <w:r w:rsidRPr="00170740">
        <w:rPr>
          <w:rFonts w:ascii="Arial" w:hAnsi="Arial" w:cs="Arial"/>
          <w:color w:val="000000"/>
          <w:shd w:val="clear" w:color="auto" w:fill="FFFFFF"/>
          <w:lang w:eastAsia="en-GB"/>
        </w:rPr>
        <w:t xml:space="preserve"> full account of the important strategic issues it faces and align</w:t>
      </w:r>
      <w:r>
        <w:rPr>
          <w:rFonts w:ascii="Arial" w:hAnsi="Arial" w:cs="Arial"/>
          <w:color w:val="000000"/>
          <w:shd w:val="clear" w:color="auto" w:fill="FFFFFF"/>
          <w:lang w:eastAsia="en-GB"/>
        </w:rPr>
        <w:t>ing</w:t>
      </w:r>
      <w:r w:rsidRPr="00170740">
        <w:rPr>
          <w:rFonts w:ascii="Arial" w:hAnsi="Arial" w:cs="Arial"/>
          <w:color w:val="000000"/>
          <w:shd w:val="clear" w:color="auto" w:fill="FFFFFF"/>
          <w:lang w:eastAsia="en-GB"/>
        </w:rPr>
        <w:t xml:space="preserve"> with the annual planner for the board and other committees</w:t>
      </w:r>
      <w:r w:rsidR="00D85912">
        <w:rPr>
          <w:rFonts w:ascii="Arial" w:hAnsi="Arial" w:cs="Arial"/>
          <w:color w:val="000000"/>
          <w:shd w:val="clear" w:color="auto" w:fill="FFFFFF"/>
          <w:lang w:eastAsia="en-GB"/>
        </w:rPr>
        <w:t>.</w:t>
      </w:r>
    </w:p>
    <w:p w14:paraId="5EAF3188" w14:textId="1B98E040" w:rsidR="00FF2DB4" w:rsidRPr="00170740" w:rsidRDefault="00FF2DB4" w:rsidP="00FF2DB4">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Build and maintain relationships with key </w:t>
      </w:r>
      <w:r w:rsidR="00D85912">
        <w:rPr>
          <w:rFonts w:ascii="Arial" w:hAnsi="Arial" w:cs="Arial"/>
          <w:color w:val="000000"/>
          <w:shd w:val="clear" w:color="auto" w:fill="FFFFFF"/>
          <w:lang w:eastAsia="en-GB"/>
        </w:rPr>
        <w:t xml:space="preserve">finance </w:t>
      </w:r>
      <w:r w:rsidRPr="00170740">
        <w:rPr>
          <w:rFonts w:ascii="Arial" w:hAnsi="Arial" w:cs="Arial"/>
          <w:color w:val="000000"/>
          <w:shd w:val="clear" w:color="auto" w:fill="FFFFFF"/>
          <w:lang w:eastAsia="en-GB"/>
        </w:rPr>
        <w:t>committee stakeholders, such as the board chair, the chief executive, finance director</w:t>
      </w:r>
      <w:r>
        <w:rPr>
          <w:rFonts w:ascii="Arial" w:hAnsi="Arial" w:cs="Arial"/>
          <w:color w:val="000000"/>
          <w:shd w:val="clear" w:color="auto" w:fill="FFFFFF"/>
          <w:lang w:eastAsia="en-GB"/>
        </w:rPr>
        <w:t>,</w:t>
      </w:r>
      <w:r w:rsidRPr="00170740">
        <w:rPr>
          <w:rFonts w:ascii="Arial" w:hAnsi="Arial" w:cs="Arial"/>
          <w:color w:val="000000"/>
          <w:shd w:val="clear" w:color="auto" w:fill="FFFFFF"/>
          <w:lang w:eastAsia="en-GB"/>
        </w:rPr>
        <w:t xml:space="preserve"> including regular meetings with each as part of the process of developing the agenda and preparing for each committee </w:t>
      </w:r>
      <w:r w:rsidR="00FB079D" w:rsidRPr="00170740">
        <w:rPr>
          <w:rFonts w:ascii="Arial" w:hAnsi="Arial" w:cs="Arial"/>
          <w:color w:val="000000"/>
          <w:shd w:val="clear" w:color="auto" w:fill="FFFFFF"/>
          <w:lang w:eastAsia="en-GB"/>
        </w:rPr>
        <w:t>meeting.</w:t>
      </w:r>
    </w:p>
    <w:p w14:paraId="020C2625" w14:textId="77777777" w:rsidR="00FF2DB4" w:rsidRPr="00170740" w:rsidRDefault="00FF2DB4" w:rsidP="00FF2DB4">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Lead and support a constructive dynamic within the committee, enabling grounded debate with contributions from all, ensuring the committee sees itself as a team, has the right balance and diversity of skills, knowledge and perspectives, and the confidence to challenge on all aspects of the agenda</w:t>
      </w:r>
    </w:p>
    <w:p w14:paraId="272016F6" w14:textId="699713E3" w:rsidR="00FF2DB4" w:rsidRPr="00170740" w:rsidRDefault="00FF2DB4" w:rsidP="00FF2DB4">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Guard the committee’s independence as a source of assurance to the board and lead the committee in establishing effective and ethical decision-making </w:t>
      </w:r>
      <w:r w:rsidR="00FB079D" w:rsidRPr="00170740">
        <w:rPr>
          <w:rFonts w:ascii="Arial" w:hAnsi="Arial" w:cs="Arial"/>
          <w:color w:val="000000"/>
          <w:shd w:val="clear" w:color="auto" w:fill="FFFFFF"/>
          <w:lang w:eastAsia="en-GB"/>
        </w:rPr>
        <w:t>processes.</w:t>
      </w:r>
    </w:p>
    <w:p w14:paraId="151D93B8" w14:textId="10BD5039" w:rsidR="00FF2DB4" w:rsidRPr="00170740" w:rsidRDefault="00FF2DB4" w:rsidP="00FF2DB4">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 xml:space="preserve">Ensure that the committee receives accurate, high quality, timely and clear information, that the related assurance systems are fit for purpose and that there is a good flow of information between the committee, the board and senior </w:t>
      </w:r>
      <w:r w:rsidR="00FB079D" w:rsidRPr="00170740">
        <w:rPr>
          <w:rFonts w:ascii="Arial" w:hAnsi="Arial" w:cs="Arial"/>
          <w:color w:val="000000"/>
          <w:shd w:val="clear" w:color="auto" w:fill="FFFFFF"/>
          <w:lang w:eastAsia="en-GB"/>
        </w:rPr>
        <w:t>management.</w:t>
      </w:r>
    </w:p>
    <w:p w14:paraId="48331F6F" w14:textId="77777777" w:rsidR="00FF2DB4" w:rsidRPr="00170740" w:rsidRDefault="00FF2DB4" w:rsidP="00FF2DB4">
      <w:pPr>
        <w:pStyle w:val="ListParagraph"/>
        <w:numPr>
          <w:ilvl w:val="0"/>
          <w:numId w:val="15"/>
        </w:numPr>
        <w:jc w:val="both"/>
        <w:rPr>
          <w:rFonts w:ascii="Arial" w:hAnsi="Arial" w:cs="Arial"/>
          <w:color w:val="000000"/>
          <w:shd w:val="clear" w:color="auto" w:fill="FFFFFF"/>
          <w:lang w:eastAsia="en-GB"/>
        </w:rPr>
      </w:pPr>
      <w:r w:rsidRPr="00170740">
        <w:rPr>
          <w:rFonts w:ascii="Arial" w:hAnsi="Arial" w:cs="Arial"/>
          <w:color w:val="000000"/>
          <w:shd w:val="clear" w:color="auto" w:fill="FFFFFF"/>
          <w:lang w:eastAsia="en-GB"/>
        </w:rPr>
        <w:t>Oversee the professional development of the members and ensuring that they have the right information to perform their roles.</w:t>
      </w:r>
    </w:p>
    <w:p w14:paraId="35FCB699" w14:textId="77777777" w:rsidR="00FF2DB4" w:rsidRPr="0079779D" w:rsidRDefault="00FF2DB4" w:rsidP="00FF2DB4">
      <w:pPr>
        <w:spacing w:after="0" w:line="240" w:lineRule="auto"/>
        <w:jc w:val="both"/>
        <w:rPr>
          <w:rFonts w:ascii="Arial" w:eastAsia="Arial" w:hAnsi="Arial" w:cs="Arial"/>
          <w:color w:val="000000"/>
          <w:szCs w:val="24"/>
        </w:rPr>
      </w:pPr>
    </w:p>
    <w:p w14:paraId="02B20871" w14:textId="77777777" w:rsidR="00FF2DB4" w:rsidRPr="00616958" w:rsidRDefault="00FF2DB4" w:rsidP="00FF2DB4">
      <w:pPr>
        <w:pBdr>
          <w:bottom w:val="single" w:sz="6" w:space="1" w:color="auto"/>
        </w:pBdr>
        <w:spacing w:after="120"/>
        <w:rPr>
          <w:rFonts w:ascii="Arial" w:hAnsi="Arial" w:cs="Arial"/>
          <w:b/>
          <w:bCs/>
          <w:color w:val="4BACC6" w:themeColor="accent5"/>
          <w:sz w:val="28"/>
          <w:szCs w:val="28"/>
        </w:rPr>
      </w:pPr>
      <w:r w:rsidRPr="002A6946">
        <w:rPr>
          <w:rFonts w:ascii="Arial" w:hAnsi="Arial" w:cs="Arial"/>
          <w:b/>
          <w:bCs/>
          <w:color w:val="4BACC6" w:themeColor="accent5"/>
          <w:sz w:val="28"/>
          <w:szCs w:val="28"/>
        </w:rPr>
        <w:t xml:space="preserve"> </w:t>
      </w:r>
      <w:r w:rsidRPr="002A6946">
        <w:rPr>
          <w:rFonts w:ascii="Arial" w:hAnsi="Arial" w:cs="Arial"/>
          <w:b/>
          <w:bCs/>
          <w:color w:val="4F81BD" w:themeColor="accent1"/>
          <w:sz w:val="28"/>
          <w:szCs w:val="28"/>
        </w:rPr>
        <w:t>Person Specification</w:t>
      </w:r>
    </w:p>
    <w:p w14:paraId="02FA794C" w14:textId="77777777" w:rsidR="00FF2DB4" w:rsidRPr="009A2BA9" w:rsidRDefault="00FF2DB4" w:rsidP="00FF2DB4">
      <w:pPr>
        <w:spacing w:after="120"/>
        <w:rPr>
          <w:rFonts w:ascii="Arial" w:eastAsia="Times New Roman" w:hAnsi="Arial" w:cs="Arial"/>
          <w:b/>
          <w:szCs w:val="16"/>
        </w:rPr>
      </w:pPr>
      <w:r w:rsidRPr="009A2BA9">
        <w:rPr>
          <w:rFonts w:ascii="Arial" w:eastAsia="Times New Roman" w:hAnsi="Arial" w:cs="Arial"/>
          <w:b/>
          <w:szCs w:val="16"/>
        </w:rPr>
        <w:t>The role of independent non-executive member requires demonstrable competence in the following areas:</w:t>
      </w:r>
    </w:p>
    <w:p w14:paraId="5E0C0C76" w14:textId="77777777" w:rsidR="00FF2DB4" w:rsidRPr="003B295B" w:rsidRDefault="00FF2DB4" w:rsidP="00FF2DB4">
      <w:pPr>
        <w:spacing w:after="0" w:line="240" w:lineRule="auto"/>
        <w:jc w:val="both"/>
        <w:rPr>
          <w:rFonts w:ascii="Arial" w:eastAsia="Arial" w:hAnsi="Arial" w:cs="Arial"/>
          <w:color w:val="000000"/>
          <w:szCs w:val="24"/>
        </w:rPr>
      </w:pPr>
    </w:p>
    <w:tbl>
      <w:tblPr>
        <w:tblW w:w="9913" w:type="dxa"/>
        <w:tblCellMar>
          <w:left w:w="0" w:type="dxa"/>
          <w:right w:w="0" w:type="dxa"/>
        </w:tblCellMar>
        <w:tblLook w:val="0420" w:firstRow="1" w:lastRow="0" w:firstColumn="0" w:lastColumn="0" w:noHBand="0" w:noVBand="1"/>
      </w:tblPr>
      <w:tblGrid>
        <w:gridCol w:w="2258"/>
        <w:gridCol w:w="7655"/>
      </w:tblGrid>
      <w:tr w:rsidR="00FF2DB4" w:rsidRPr="00CB5733" w14:paraId="5C0644E2" w14:textId="77777777" w:rsidTr="003D39AA">
        <w:trPr>
          <w:trHeight w:val="638"/>
        </w:trPr>
        <w:tc>
          <w:tcPr>
            <w:tcW w:w="225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0F46F005" w14:textId="77777777" w:rsidR="00FF2DB4" w:rsidRPr="00CB5733" w:rsidRDefault="00FF2DB4" w:rsidP="003D39AA">
            <w:pPr>
              <w:rPr>
                <w:color w:val="FFFFFF" w:themeColor="background1"/>
              </w:rPr>
            </w:pPr>
            <w:r w:rsidRPr="00CB5733">
              <w:rPr>
                <w:b/>
                <w:bCs/>
                <w:color w:val="FFFFFF" w:themeColor="background1"/>
              </w:rPr>
              <w:t>Competency</w:t>
            </w:r>
          </w:p>
        </w:tc>
        <w:tc>
          <w:tcPr>
            <w:tcW w:w="765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2F72A3E5" w14:textId="77777777" w:rsidR="00FF2DB4" w:rsidRPr="00CB5733" w:rsidRDefault="00FF2DB4" w:rsidP="003D39AA">
            <w:pPr>
              <w:ind w:right="-3972"/>
              <w:rPr>
                <w:color w:val="FFFFFF" w:themeColor="background1"/>
              </w:rPr>
            </w:pPr>
            <w:r w:rsidRPr="005C03DF">
              <w:rPr>
                <w:b/>
                <w:bCs/>
                <w:color w:val="FFFFFF" w:themeColor="background1"/>
              </w:rPr>
              <w:t>Knowledge, Experience and Skills</w:t>
            </w:r>
            <w:r>
              <w:rPr>
                <w:b/>
                <w:bCs/>
                <w:color w:val="FFFFFF" w:themeColor="background1"/>
              </w:rPr>
              <w:t xml:space="preserve"> required</w:t>
            </w:r>
          </w:p>
        </w:tc>
      </w:tr>
      <w:tr w:rsidR="00FF2DB4" w:rsidRPr="00CB5733" w14:paraId="3863FC1A" w14:textId="77777777" w:rsidTr="003D39AA">
        <w:trPr>
          <w:trHeight w:val="1388"/>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52EA2"/>
            <w:tcMar>
              <w:top w:w="72" w:type="dxa"/>
              <w:left w:w="144" w:type="dxa"/>
              <w:bottom w:w="72" w:type="dxa"/>
              <w:right w:w="144" w:type="dxa"/>
            </w:tcMar>
            <w:vAlign w:val="center"/>
            <w:hideMark/>
          </w:tcPr>
          <w:p w14:paraId="778D70E2" w14:textId="77777777" w:rsidR="00FF2DB4" w:rsidRPr="006B6307" w:rsidRDefault="00FF2DB4" w:rsidP="003D39AA">
            <w:pPr>
              <w:spacing w:after="0" w:line="274" w:lineRule="auto"/>
              <w:rPr>
                <w:rFonts w:eastAsia="Arial"/>
                <w:b/>
                <w:bCs/>
                <w:color w:val="FFFFFF"/>
              </w:rPr>
            </w:pPr>
            <w:r w:rsidRPr="006B6307">
              <w:rPr>
                <w:rFonts w:eastAsia="Arial"/>
                <w:b/>
                <w:bCs/>
                <w:color w:val="FFFFFF"/>
              </w:rPr>
              <w:t xml:space="preserve">Setting strategy and </w:t>
            </w:r>
          </w:p>
          <w:p w14:paraId="083085B1" w14:textId="77777777" w:rsidR="00FF2DB4" w:rsidRPr="006B6307" w:rsidRDefault="00FF2DB4" w:rsidP="003D39AA">
            <w:pPr>
              <w:spacing w:after="0" w:line="274" w:lineRule="auto"/>
              <w:rPr>
                <w:rFonts w:eastAsia="Arial"/>
                <w:b/>
                <w:bCs/>
                <w:color w:val="FFFFFF"/>
              </w:rPr>
            </w:pPr>
            <w:r w:rsidRPr="006B6307">
              <w:rPr>
                <w:rFonts w:eastAsia="Arial"/>
                <w:b/>
                <w:bCs/>
                <w:color w:val="FFFFFF"/>
              </w:rPr>
              <w:t>delivering long-term transformation</w:t>
            </w:r>
          </w:p>
          <w:p w14:paraId="488586E1" w14:textId="77777777" w:rsidR="00FF2DB4" w:rsidRPr="006B6307" w:rsidRDefault="00FF2DB4" w:rsidP="003D39AA">
            <w:pPr>
              <w:pStyle w:val="ListParagraph"/>
              <w:spacing w:after="120" w:line="240" w:lineRule="auto"/>
              <w:rPr>
                <w:rFonts w:eastAsia="Arial"/>
                <w:sz w:val="20"/>
                <w:szCs w:val="20"/>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vAlign w:val="center"/>
            <w:hideMark/>
          </w:tcPr>
          <w:p w14:paraId="45944CB1" w14:textId="77777777" w:rsidR="00FF2DB4" w:rsidRPr="007709BC" w:rsidRDefault="00FF2DB4"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Knowledge of health, care, local government landscape and/ or the voluntary sector</w:t>
            </w:r>
          </w:p>
          <w:p w14:paraId="654EEBCE" w14:textId="77777777" w:rsidR="00FF2DB4" w:rsidRPr="007709BC" w:rsidRDefault="00FF2DB4"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 A capacity to thrive in a complex and politically charged environment of change and uncertainty</w:t>
            </w:r>
          </w:p>
          <w:p w14:paraId="1FB91EF2" w14:textId="77777777" w:rsidR="00FF2DB4" w:rsidRPr="007709BC" w:rsidRDefault="00FF2DB4"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Experience leading change at a senior level to bring together disparate stakeholder interests</w:t>
            </w:r>
          </w:p>
          <w:p w14:paraId="1BE4ECFA" w14:textId="77777777" w:rsidR="00FF2DB4" w:rsidRPr="00222FA5" w:rsidRDefault="00FF2DB4" w:rsidP="003D39AA">
            <w:pPr>
              <w:pStyle w:val="ListParagraph"/>
              <w:spacing w:after="120" w:line="240" w:lineRule="auto"/>
              <w:rPr>
                <w:rFonts w:eastAsia="Arial"/>
                <w:sz w:val="20"/>
                <w:szCs w:val="20"/>
              </w:rPr>
            </w:pPr>
          </w:p>
        </w:tc>
      </w:tr>
      <w:tr w:rsidR="00FF2DB4" w:rsidRPr="00CB5733" w14:paraId="137A5B48" w14:textId="77777777" w:rsidTr="003D39AA">
        <w:trPr>
          <w:trHeight w:val="163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8909C"/>
            <w:tcMar>
              <w:top w:w="72" w:type="dxa"/>
              <w:left w:w="144" w:type="dxa"/>
              <w:bottom w:w="72" w:type="dxa"/>
              <w:right w:w="144" w:type="dxa"/>
            </w:tcMar>
            <w:vAlign w:val="center"/>
          </w:tcPr>
          <w:p w14:paraId="6ECB3DA5" w14:textId="77777777" w:rsidR="00FF2DB4" w:rsidRPr="007E2C7F" w:rsidRDefault="00FF2DB4" w:rsidP="003D39AA">
            <w:pPr>
              <w:spacing w:after="0" w:line="274" w:lineRule="auto"/>
              <w:rPr>
                <w:rFonts w:eastAsia="Arial"/>
                <w:b/>
                <w:bCs/>
                <w:color w:val="FFFFFF"/>
              </w:rPr>
            </w:pPr>
            <w:r w:rsidRPr="007E2C7F">
              <w:rPr>
                <w:rFonts w:eastAsia="Arial"/>
                <w:b/>
                <w:bCs/>
                <w:color w:val="FFFFFF"/>
              </w:rPr>
              <w:t xml:space="preserve">Building trusted relationships with </w:t>
            </w:r>
          </w:p>
          <w:p w14:paraId="0608D8BC" w14:textId="77777777" w:rsidR="00FF2DB4" w:rsidRPr="007E2C7F" w:rsidRDefault="00FF2DB4" w:rsidP="003D39AA">
            <w:pPr>
              <w:spacing w:after="0" w:line="274" w:lineRule="auto"/>
              <w:rPr>
                <w:rFonts w:eastAsia="Arial"/>
                <w:b/>
                <w:bCs/>
                <w:color w:val="FFFFFF"/>
              </w:rPr>
            </w:pPr>
            <w:r w:rsidRPr="007E2C7F">
              <w:rPr>
                <w:rFonts w:eastAsia="Arial"/>
                <w:b/>
                <w:bCs/>
                <w:color w:val="FFFFFF"/>
              </w:rPr>
              <w:t>partners and communities</w:t>
            </w:r>
          </w:p>
          <w:p w14:paraId="1C6F4618" w14:textId="77777777" w:rsidR="00FF2DB4" w:rsidRPr="007E2C7F" w:rsidRDefault="00FF2DB4"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73E0B71F" w14:textId="77777777" w:rsidR="00FF2DB4" w:rsidRPr="007709BC" w:rsidRDefault="00FF2DB4"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An understanding of different sectors, groups, networks and the needs of diverse populations</w:t>
            </w:r>
          </w:p>
          <w:p w14:paraId="0EDE0724" w14:textId="77777777" w:rsidR="00FF2DB4" w:rsidRPr="007709BC" w:rsidRDefault="00FF2DB4"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Exceptional communication skills and comfortable presenting in a variety of contexts</w:t>
            </w:r>
          </w:p>
          <w:p w14:paraId="76C4B2B0" w14:textId="77777777" w:rsidR="00FF2DB4" w:rsidRPr="007709BC" w:rsidRDefault="00FF2DB4"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Highly developed interpersonal and influencing skills, able to lead in a creative environment which enables people to thrive and collaborate</w:t>
            </w:r>
          </w:p>
          <w:p w14:paraId="7307F622" w14:textId="77777777" w:rsidR="00FF2DB4" w:rsidRPr="000F5E97" w:rsidRDefault="00FF2DB4"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Experience working collaboratively across agency and professional boundaries</w:t>
            </w:r>
          </w:p>
        </w:tc>
      </w:tr>
      <w:tr w:rsidR="00FF2DB4" w:rsidRPr="00CB5733" w14:paraId="0860B59E" w14:textId="77777777" w:rsidTr="003D39AA">
        <w:trPr>
          <w:trHeight w:val="112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A7FC4"/>
            <w:tcMar>
              <w:top w:w="72" w:type="dxa"/>
              <w:left w:w="144" w:type="dxa"/>
              <w:bottom w:w="72" w:type="dxa"/>
              <w:right w:w="144" w:type="dxa"/>
            </w:tcMar>
          </w:tcPr>
          <w:p w14:paraId="580CA668" w14:textId="77777777" w:rsidR="00FF2DB4" w:rsidRPr="007E2C7F" w:rsidRDefault="00FF2DB4" w:rsidP="003D39AA">
            <w:pPr>
              <w:spacing w:after="0" w:line="274" w:lineRule="auto"/>
              <w:rPr>
                <w:rFonts w:eastAsia="Arial"/>
                <w:b/>
                <w:bCs/>
                <w:color w:val="FFFFFF"/>
              </w:rPr>
            </w:pPr>
            <w:r w:rsidRPr="007E2C7F">
              <w:rPr>
                <w:rFonts w:eastAsia="Arial"/>
                <w:b/>
                <w:bCs/>
                <w:color w:val="FFFFFF"/>
              </w:rPr>
              <w:t xml:space="preserve">Leading for Social </w:t>
            </w:r>
          </w:p>
          <w:p w14:paraId="7858C808" w14:textId="77777777" w:rsidR="00FF2DB4" w:rsidRPr="007E2C7F" w:rsidRDefault="00FF2DB4" w:rsidP="003D39AA">
            <w:pPr>
              <w:spacing w:after="0" w:line="274" w:lineRule="auto"/>
              <w:rPr>
                <w:rFonts w:eastAsia="Arial"/>
                <w:b/>
                <w:bCs/>
                <w:color w:val="FFFFFF"/>
              </w:rPr>
            </w:pPr>
            <w:r w:rsidRPr="007E2C7F">
              <w:rPr>
                <w:rFonts w:eastAsia="Arial"/>
                <w:b/>
                <w:bCs/>
                <w:color w:val="FFFFFF"/>
              </w:rPr>
              <w:t>Justice and health equality</w:t>
            </w:r>
          </w:p>
          <w:p w14:paraId="00FEDC76" w14:textId="77777777" w:rsidR="00FF2DB4" w:rsidRPr="007E2C7F" w:rsidRDefault="00FF2DB4"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4C5C5097" w14:textId="77777777" w:rsidR="00FF2DB4" w:rsidRPr="007709BC" w:rsidRDefault="00FF2DB4"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An awareness and appreciation of social justice and how it might apply within an ICS</w:t>
            </w:r>
          </w:p>
          <w:p w14:paraId="0C8C93C4" w14:textId="77777777" w:rsidR="00FF2DB4" w:rsidRPr="007709BC" w:rsidRDefault="00FF2DB4"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Record of promoting </w:t>
            </w:r>
            <w:r>
              <w:rPr>
                <w:rFonts w:ascii="Arial" w:eastAsia="Arial" w:hAnsi="Arial" w:cs="Arial"/>
                <w:sz w:val="20"/>
                <w:szCs w:val="20"/>
              </w:rPr>
              <w:t>e</w:t>
            </w:r>
            <w:r w:rsidRPr="007709BC">
              <w:rPr>
                <w:rFonts w:ascii="Arial" w:eastAsia="Arial" w:hAnsi="Arial" w:cs="Arial"/>
                <w:sz w:val="20"/>
                <w:szCs w:val="20"/>
              </w:rPr>
              <w:t>quality</w:t>
            </w:r>
            <w:r>
              <w:rPr>
                <w:rFonts w:ascii="Arial" w:eastAsia="Arial" w:hAnsi="Arial" w:cs="Arial"/>
                <w:sz w:val="20"/>
                <w:szCs w:val="20"/>
              </w:rPr>
              <w:t>,</w:t>
            </w:r>
            <w:r w:rsidRPr="007709BC">
              <w:rPr>
                <w:rFonts w:ascii="Arial" w:eastAsia="Arial" w:hAnsi="Arial" w:cs="Arial"/>
                <w:sz w:val="20"/>
                <w:szCs w:val="20"/>
              </w:rPr>
              <w:t xml:space="preserve"> </w:t>
            </w:r>
            <w:r>
              <w:rPr>
                <w:rFonts w:ascii="Arial" w:eastAsia="Arial" w:hAnsi="Arial" w:cs="Arial"/>
                <w:sz w:val="20"/>
                <w:szCs w:val="20"/>
              </w:rPr>
              <w:t>d</w:t>
            </w:r>
            <w:r w:rsidRPr="007709BC">
              <w:rPr>
                <w:rFonts w:ascii="Arial" w:eastAsia="Arial" w:hAnsi="Arial" w:cs="Arial"/>
                <w:sz w:val="20"/>
                <w:szCs w:val="20"/>
              </w:rPr>
              <w:t xml:space="preserve">iversity and </w:t>
            </w:r>
            <w:r>
              <w:rPr>
                <w:rFonts w:ascii="Arial" w:eastAsia="Arial" w:hAnsi="Arial" w:cs="Arial"/>
                <w:sz w:val="20"/>
                <w:szCs w:val="20"/>
              </w:rPr>
              <w:t>i</w:t>
            </w:r>
            <w:r w:rsidRPr="007709BC">
              <w:rPr>
                <w:rFonts w:ascii="Arial" w:eastAsia="Arial" w:hAnsi="Arial" w:cs="Arial"/>
                <w:sz w:val="20"/>
                <w:szCs w:val="20"/>
              </w:rPr>
              <w:t xml:space="preserve">nclusion in leadership roles </w:t>
            </w:r>
          </w:p>
          <w:p w14:paraId="080D7C28" w14:textId="77777777" w:rsidR="00FF2DB4" w:rsidRPr="000F5E97" w:rsidRDefault="00FF2DB4"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Life experience and personal motivation that will add valuable personal insights</w:t>
            </w:r>
          </w:p>
        </w:tc>
      </w:tr>
      <w:tr w:rsidR="00FF2DB4" w:rsidRPr="00CB5733" w14:paraId="6EA40E77" w14:textId="77777777" w:rsidTr="003D39AA">
        <w:trPr>
          <w:trHeight w:val="1061"/>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E13AD"/>
            <w:tcMar>
              <w:top w:w="72" w:type="dxa"/>
              <w:left w:w="144" w:type="dxa"/>
              <w:bottom w:w="72" w:type="dxa"/>
              <w:right w:w="144" w:type="dxa"/>
            </w:tcMar>
          </w:tcPr>
          <w:p w14:paraId="012432E3" w14:textId="77777777" w:rsidR="00FF2DB4" w:rsidRPr="00CB5733" w:rsidRDefault="00FF2DB4" w:rsidP="003D39AA">
            <w:r w:rsidRPr="00FA6C79">
              <w:rPr>
                <w:rFonts w:eastAsia="Arial"/>
                <w:b/>
                <w:bCs/>
                <w:color w:val="FFFFFF"/>
              </w:rPr>
              <w:t>Driving high quality, sustainable outcomes</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hideMark/>
          </w:tcPr>
          <w:p w14:paraId="64C0E2B0" w14:textId="77777777" w:rsidR="00FF2DB4" w:rsidRPr="007709BC" w:rsidRDefault="00FF2DB4"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Problem solving skills and the ability to identify issues and areas of risk</w:t>
            </w:r>
            <w:r>
              <w:rPr>
                <w:rFonts w:ascii="Arial" w:eastAsia="Arial" w:hAnsi="Arial" w:cs="Arial"/>
                <w:sz w:val="20"/>
                <w:szCs w:val="20"/>
              </w:rPr>
              <w:t>,</w:t>
            </w:r>
            <w:r w:rsidRPr="007709BC">
              <w:rPr>
                <w:rFonts w:ascii="Arial" w:eastAsia="Arial" w:hAnsi="Arial" w:cs="Arial"/>
                <w:sz w:val="20"/>
                <w:szCs w:val="20"/>
              </w:rPr>
              <w:t xml:space="preserve"> leading stakeholders to effective resolutions and decisions</w:t>
            </w:r>
          </w:p>
          <w:p w14:paraId="56C56AEE" w14:textId="77777777" w:rsidR="00FF2DB4" w:rsidRPr="000F5E97" w:rsidRDefault="00FF2DB4" w:rsidP="003D39AA">
            <w:pPr>
              <w:pStyle w:val="ListParagraph"/>
              <w:spacing w:after="120" w:line="240" w:lineRule="auto"/>
              <w:ind w:left="284"/>
              <w:rPr>
                <w:rFonts w:eastAsia="Arial"/>
                <w:sz w:val="20"/>
                <w:szCs w:val="20"/>
              </w:rPr>
            </w:pPr>
          </w:p>
        </w:tc>
      </w:tr>
      <w:tr w:rsidR="00FF2DB4" w:rsidRPr="00CB5733" w14:paraId="4B81F8BA" w14:textId="77777777" w:rsidTr="003D39AA">
        <w:trPr>
          <w:trHeight w:val="19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cMar>
              <w:top w:w="72" w:type="dxa"/>
              <w:left w:w="144" w:type="dxa"/>
              <w:bottom w:w="72" w:type="dxa"/>
              <w:right w:w="144" w:type="dxa"/>
            </w:tcMar>
          </w:tcPr>
          <w:p w14:paraId="26CBDB8D" w14:textId="77777777" w:rsidR="00FF2DB4" w:rsidRPr="00FA6C79" w:rsidRDefault="00FF2DB4" w:rsidP="003D39AA">
            <w:pPr>
              <w:spacing w:after="0" w:line="274" w:lineRule="auto"/>
              <w:rPr>
                <w:rFonts w:eastAsia="Arial"/>
                <w:b/>
                <w:bCs/>
                <w:color w:val="FFFFFF"/>
              </w:rPr>
            </w:pPr>
            <w:r w:rsidRPr="00FA6C79">
              <w:rPr>
                <w:rFonts w:eastAsia="Arial"/>
                <w:b/>
                <w:bCs/>
                <w:color w:val="FFFFFF"/>
              </w:rPr>
              <w:t xml:space="preserve">Providing robust governance and </w:t>
            </w:r>
          </w:p>
          <w:p w14:paraId="75B26E7C" w14:textId="77777777" w:rsidR="00FF2DB4" w:rsidRPr="00FA6C79" w:rsidRDefault="00FF2DB4" w:rsidP="003D39AA">
            <w:pPr>
              <w:spacing w:after="0" w:line="274" w:lineRule="auto"/>
              <w:rPr>
                <w:rFonts w:eastAsia="Arial"/>
                <w:b/>
                <w:bCs/>
                <w:color w:val="FFFFFF"/>
              </w:rPr>
            </w:pPr>
            <w:r w:rsidRPr="00FA6C79">
              <w:rPr>
                <w:rFonts w:eastAsia="Arial"/>
                <w:b/>
                <w:bCs/>
                <w:color w:val="FFFFFF"/>
              </w:rPr>
              <w:t xml:space="preserve">assurance </w:t>
            </w:r>
          </w:p>
          <w:p w14:paraId="59458913" w14:textId="77777777" w:rsidR="00FF2DB4" w:rsidRPr="00CB5733" w:rsidRDefault="00FF2DB4" w:rsidP="003D39AA"/>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5BA88BD2" w14:textId="77777777" w:rsidR="00FF2DB4" w:rsidRPr="007709BC" w:rsidRDefault="00FF2DB4"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An understanding of good corporate governance </w:t>
            </w:r>
          </w:p>
          <w:p w14:paraId="6C08E309" w14:textId="77777777" w:rsidR="00FF2DB4" w:rsidRPr="007709BC" w:rsidRDefault="00FF2DB4"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Ability to remain neutral to provide independent and unbiased leadership with a high degree of personal integrity</w:t>
            </w:r>
          </w:p>
          <w:p w14:paraId="2BFAB1C1" w14:textId="77777777" w:rsidR="00FF2DB4" w:rsidRPr="000F5E97" w:rsidRDefault="00FF2DB4"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Experience contributing effectively in complex professional meetings at a very senior level</w:t>
            </w:r>
            <w:r w:rsidRPr="006D4A0E">
              <w:rPr>
                <w:rFonts w:eastAsia="Arial"/>
                <w:sz w:val="20"/>
                <w:szCs w:val="20"/>
              </w:rPr>
              <w:t xml:space="preserve"> </w:t>
            </w:r>
          </w:p>
        </w:tc>
      </w:tr>
      <w:tr w:rsidR="00FF2DB4" w:rsidRPr="00CB5733" w14:paraId="3D554BE3" w14:textId="77777777" w:rsidTr="003D39AA">
        <w:trPr>
          <w:trHeight w:val="195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tcMar>
              <w:top w:w="72" w:type="dxa"/>
              <w:left w:w="144" w:type="dxa"/>
              <w:bottom w:w="72" w:type="dxa"/>
              <w:right w:w="144" w:type="dxa"/>
            </w:tcMar>
          </w:tcPr>
          <w:p w14:paraId="542FD993" w14:textId="77777777" w:rsidR="00FF2DB4" w:rsidRPr="007E2C7F" w:rsidRDefault="00FF2DB4" w:rsidP="003D39AA">
            <w:pPr>
              <w:spacing w:after="0" w:line="274" w:lineRule="auto"/>
              <w:rPr>
                <w:rFonts w:eastAsia="Arial"/>
                <w:b/>
                <w:bCs/>
                <w:color w:val="FFFFFF"/>
              </w:rPr>
            </w:pPr>
            <w:r w:rsidRPr="007E2C7F">
              <w:rPr>
                <w:rFonts w:eastAsia="Arial"/>
                <w:b/>
                <w:bCs/>
                <w:color w:val="FFFFFF"/>
              </w:rPr>
              <w:t xml:space="preserve">Creating a </w:t>
            </w:r>
          </w:p>
          <w:p w14:paraId="4ABACCB8" w14:textId="77777777" w:rsidR="00FF2DB4" w:rsidRPr="00FA6C79" w:rsidRDefault="00FF2DB4" w:rsidP="003D39AA">
            <w:pPr>
              <w:spacing w:after="0" w:line="274" w:lineRule="auto"/>
              <w:rPr>
                <w:b/>
                <w:bCs/>
                <w:color w:val="FFFFFF" w:themeColor="background1"/>
              </w:rPr>
            </w:pPr>
            <w:r w:rsidRPr="007E2C7F">
              <w:rPr>
                <w:rFonts w:eastAsia="Arial"/>
                <w:b/>
                <w:bCs/>
                <w:color w:val="FFFFFF"/>
              </w:rPr>
              <w:t>compassionate and inclusive culture</w:t>
            </w:r>
            <w:r>
              <w:rPr>
                <w:rFonts w:eastAsia="Arial"/>
                <w:b/>
                <w:bCs/>
                <w:color w:val="FFFFFF"/>
              </w:rPr>
              <w:t xml:space="preserve"> for our people </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7B4C9365" w14:textId="77777777" w:rsidR="00FF2DB4" w:rsidRDefault="00FF2DB4" w:rsidP="003D39AA">
            <w:pPr>
              <w:pStyle w:val="ListParagraph"/>
              <w:spacing w:after="120" w:line="240" w:lineRule="auto"/>
              <w:ind w:left="284"/>
              <w:rPr>
                <w:rFonts w:eastAsia="Arial"/>
                <w:sz w:val="20"/>
                <w:szCs w:val="20"/>
              </w:rPr>
            </w:pPr>
          </w:p>
          <w:p w14:paraId="43BF80C1" w14:textId="77777777" w:rsidR="00FF2DB4" w:rsidRPr="00FD472A" w:rsidRDefault="00FF2DB4" w:rsidP="003D39AA">
            <w:pPr>
              <w:pStyle w:val="ListParagraph"/>
              <w:numPr>
                <w:ilvl w:val="0"/>
                <w:numId w:val="9"/>
              </w:numPr>
              <w:spacing w:after="120" w:line="240" w:lineRule="auto"/>
              <w:ind w:left="284" w:hanging="284"/>
              <w:rPr>
                <w:rFonts w:ascii="Arial" w:eastAsia="Arial" w:hAnsi="Arial" w:cs="Arial"/>
                <w:sz w:val="20"/>
                <w:szCs w:val="20"/>
              </w:rPr>
            </w:pPr>
            <w:r w:rsidRPr="00FD472A">
              <w:rPr>
                <w:rFonts w:ascii="Arial" w:eastAsia="Arial" w:hAnsi="Arial" w:cs="Arial"/>
                <w:sz w:val="20"/>
                <w:szCs w:val="20"/>
              </w:rPr>
              <w:t>Models respect and a compassionate and inclusive leadership style with a demonstrable commitment to equality, diversity and inclusion in respect of boards, patients and staff</w:t>
            </w:r>
          </w:p>
          <w:p w14:paraId="24BB37B8" w14:textId="77777777" w:rsidR="00FF2DB4" w:rsidRPr="006D4A0E" w:rsidRDefault="00FF2DB4" w:rsidP="003D39AA">
            <w:pPr>
              <w:pStyle w:val="ListParagraph"/>
              <w:numPr>
                <w:ilvl w:val="0"/>
                <w:numId w:val="9"/>
              </w:numPr>
              <w:spacing w:after="120" w:line="240" w:lineRule="auto"/>
              <w:ind w:left="284" w:hanging="284"/>
            </w:pPr>
            <w:r w:rsidRPr="00FD472A">
              <w:rPr>
                <w:rFonts w:ascii="Arial" w:eastAsia="Arial" w:hAnsi="Arial" w:cs="Arial"/>
                <w:sz w:val="20"/>
                <w:szCs w:val="20"/>
              </w:rPr>
              <w:t xml:space="preserve">Creates and lives the values of openness and transparency embodied by the </w:t>
            </w:r>
            <w:hyperlink r:id="rId30" w:history="1">
              <w:r w:rsidRPr="007709BC">
                <w:rPr>
                  <w:rStyle w:val="Hyperlink"/>
                  <w:rFonts w:ascii="Arial" w:eastAsia="Arial" w:hAnsi="Arial" w:cs="Arial"/>
                  <w:sz w:val="20"/>
                  <w:szCs w:val="20"/>
                </w:rPr>
                <w:t>principles-of-public-life</w:t>
              </w:r>
            </w:hyperlink>
            <w:r w:rsidRPr="00FD472A">
              <w:rPr>
                <w:rFonts w:ascii="Arial" w:eastAsia="Arial" w:hAnsi="Arial" w:cs="Arial"/>
                <w:sz w:val="20"/>
                <w:szCs w:val="20"/>
              </w:rPr>
              <w:t xml:space="preserve"> and in </w:t>
            </w:r>
            <w:hyperlink r:id="rId31" w:history="1">
              <w:r w:rsidRPr="007709BC">
                <w:rPr>
                  <w:rStyle w:val="Hyperlink"/>
                  <w:rFonts w:ascii="Arial" w:hAnsi="Arial" w:cs="Arial"/>
                  <w:sz w:val="20"/>
                  <w:szCs w:val="20"/>
                </w:rPr>
                <w:t>Our People Promise</w:t>
              </w:r>
            </w:hyperlink>
          </w:p>
        </w:tc>
      </w:tr>
    </w:tbl>
    <w:p w14:paraId="62B8D559" w14:textId="77777777" w:rsidR="00085FE2" w:rsidRDefault="00085FE2" w:rsidP="00FF2DB4">
      <w:pPr>
        <w:spacing w:after="0" w:line="240" w:lineRule="auto"/>
        <w:jc w:val="both"/>
        <w:rPr>
          <w:rFonts w:ascii="Arial" w:eastAsia="Arial" w:hAnsi="Arial" w:cs="Arial"/>
          <w:b/>
          <w:bCs/>
          <w:color w:val="005EB8"/>
          <w:sz w:val="28"/>
          <w:szCs w:val="28"/>
        </w:rPr>
      </w:pPr>
    </w:p>
    <w:p w14:paraId="3C8C9A56" w14:textId="77777777" w:rsidR="00085FE2" w:rsidRDefault="00085FE2" w:rsidP="00FF2DB4">
      <w:pPr>
        <w:spacing w:after="0" w:line="240" w:lineRule="auto"/>
        <w:jc w:val="both"/>
        <w:rPr>
          <w:rFonts w:ascii="Arial" w:eastAsia="Arial" w:hAnsi="Arial" w:cs="Arial"/>
          <w:b/>
          <w:bCs/>
          <w:color w:val="005EB8"/>
          <w:sz w:val="28"/>
          <w:szCs w:val="28"/>
        </w:rPr>
      </w:pPr>
    </w:p>
    <w:p w14:paraId="00780DDF" w14:textId="77777777" w:rsidR="00085FE2" w:rsidRDefault="00085FE2" w:rsidP="00FF2DB4">
      <w:pPr>
        <w:spacing w:after="0" w:line="240" w:lineRule="auto"/>
        <w:jc w:val="both"/>
        <w:rPr>
          <w:rFonts w:ascii="Arial" w:eastAsia="Arial" w:hAnsi="Arial" w:cs="Arial"/>
          <w:b/>
          <w:bCs/>
          <w:color w:val="005EB8"/>
          <w:sz w:val="28"/>
          <w:szCs w:val="28"/>
        </w:rPr>
      </w:pPr>
    </w:p>
    <w:p w14:paraId="037DC720" w14:textId="77777777" w:rsidR="00085FE2" w:rsidRDefault="00085FE2" w:rsidP="00FF2DB4">
      <w:pPr>
        <w:spacing w:after="0" w:line="240" w:lineRule="auto"/>
        <w:jc w:val="both"/>
        <w:rPr>
          <w:rFonts w:ascii="Arial" w:eastAsia="Arial" w:hAnsi="Arial" w:cs="Arial"/>
          <w:b/>
          <w:bCs/>
          <w:color w:val="005EB8"/>
          <w:sz w:val="28"/>
          <w:szCs w:val="28"/>
        </w:rPr>
      </w:pPr>
    </w:p>
    <w:p w14:paraId="237DBECB" w14:textId="18B8C582" w:rsidR="00FF2DB4" w:rsidRPr="002A6946" w:rsidRDefault="00FF2DB4" w:rsidP="00FF2DB4">
      <w:pPr>
        <w:spacing w:after="0" w:line="240" w:lineRule="auto"/>
        <w:jc w:val="both"/>
        <w:rPr>
          <w:rFonts w:ascii="Arial" w:eastAsia="Arial" w:hAnsi="Arial" w:cs="Arial"/>
          <w:b/>
          <w:bCs/>
          <w:color w:val="005EB8"/>
          <w:sz w:val="28"/>
          <w:szCs w:val="28"/>
        </w:rPr>
      </w:pPr>
      <w:r w:rsidRPr="002A6946">
        <w:rPr>
          <w:rFonts w:ascii="Arial" w:eastAsia="Arial" w:hAnsi="Arial" w:cs="Arial"/>
          <w:b/>
          <w:bCs/>
          <w:color w:val="005EB8"/>
          <w:sz w:val="28"/>
          <w:szCs w:val="28"/>
        </w:rPr>
        <w:t xml:space="preserve">Additional requirements for Chair of the </w:t>
      </w:r>
      <w:r w:rsidR="00D85912">
        <w:rPr>
          <w:rFonts w:ascii="Arial" w:eastAsia="Arial" w:hAnsi="Arial" w:cs="Arial"/>
          <w:b/>
          <w:bCs/>
          <w:color w:val="005EB8"/>
          <w:sz w:val="28"/>
          <w:szCs w:val="28"/>
        </w:rPr>
        <w:t>Finance</w:t>
      </w:r>
      <w:r w:rsidRPr="002A6946">
        <w:rPr>
          <w:rFonts w:ascii="Arial" w:eastAsia="Arial" w:hAnsi="Arial" w:cs="Arial"/>
          <w:b/>
          <w:bCs/>
          <w:color w:val="005EB8"/>
          <w:sz w:val="28"/>
          <w:szCs w:val="28"/>
        </w:rPr>
        <w:t xml:space="preserve"> Committee</w:t>
      </w:r>
      <w:r>
        <w:rPr>
          <w:rFonts w:ascii="Arial" w:eastAsia="Arial" w:hAnsi="Arial" w:cs="Arial"/>
          <w:b/>
          <w:bCs/>
          <w:color w:val="005EB8"/>
          <w:sz w:val="28"/>
          <w:szCs w:val="28"/>
        </w:rPr>
        <w:t>.</w:t>
      </w:r>
    </w:p>
    <w:p w14:paraId="2A0D3FAD" w14:textId="77777777" w:rsidR="00FF2DB4" w:rsidRPr="002A6946" w:rsidRDefault="00FF2DB4" w:rsidP="00FF2DB4">
      <w:pPr>
        <w:spacing w:after="0" w:line="240" w:lineRule="auto"/>
        <w:jc w:val="both"/>
        <w:rPr>
          <w:rFonts w:ascii="Arial" w:eastAsia="Arial" w:hAnsi="Arial" w:cs="Arial"/>
          <w:b/>
          <w:bCs/>
          <w:color w:val="005EB8"/>
          <w:sz w:val="28"/>
          <w:szCs w:val="28"/>
        </w:rPr>
      </w:pPr>
    </w:p>
    <w:p w14:paraId="595096BB" w14:textId="77777777" w:rsidR="00FF2DB4" w:rsidRPr="00CE52C9" w:rsidRDefault="00FF2DB4" w:rsidP="00FF2DB4">
      <w:pPr>
        <w:widowControl/>
        <w:numPr>
          <w:ilvl w:val="0"/>
          <w:numId w:val="6"/>
        </w:numPr>
        <w:spacing w:after="0" w:line="240" w:lineRule="auto"/>
        <w:jc w:val="both"/>
        <w:rPr>
          <w:rFonts w:ascii="Arial" w:eastAsia="Arial" w:hAnsi="Arial" w:cs="Arial"/>
          <w:szCs w:val="24"/>
        </w:rPr>
      </w:pPr>
      <w:r w:rsidRPr="00CE52C9">
        <w:rPr>
          <w:rFonts w:ascii="Arial" w:eastAsia="Arial" w:hAnsi="Arial" w:cs="Arial"/>
          <w:szCs w:val="24"/>
        </w:rPr>
        <w:t>Demonstrate independent and proactive leadership with confidence and integrity</w:t>
      </w:r>
    </w:p>
    <w:p w14:paraId="03B35755" w14:textId="77777777" w:rsidR="00FF2DB4" w:rsidRDefault="00FF2DB4" w:rsidP="00FF2DB4">
      <w:pPr>
        <w:widowControl/>
        <w:numPr>
          <w:ilvl w:val="0"/>
          <w:numId w:val="6"/>
        </w:numPr>
        <w:spacing w:after="0" w:line="240" w:lineRule="auto"/>
        <w:jc w:val="both"/>
        <w:rPr>
          <w:rFonts w:ascii="Arial" w:eastAsia="Arial" w:hAnsi="Arial" w:cs="Arial"/>
          <w:szCs w:val="24"/>
        </w:rPr>
      </w:pPr>
      <w:r w:rsidRPr="00CE52C9">
        <w:rPr>
          <w:rFonts w:ascii="Arial" w:eastAsia="Arial" w:hAnsi="Arial" w:cs="Arial"/>
          <w:szCs w:val="24"/>
        </w:rPr>
        <w:t>Champion open, frank and disciplined discussion and be prepared to ask the difficult questions</w:t>
      </w:r>
    </w:p>
    <w:p w14:paraId="122A11BA" w14:textId="77777777" w:rsidR="00FF2DB4" w:rsidRDefault="00FF2DB4" w:rsidP="00FF2DB4">
      <w:pPr>
        <w:widowControl/>
        <w:numPr>
          <w:ilvl w:val="0"/>
          <w:numId w:val="6"/>
        </w:numPr>
        <w:spacing w:after="0" w:line="240" w:lineRule="auto"/>
        <w:jc w:val="both"/>
        <w:rPr>
          <w:rFonts w:ascii="Arial" w:eastAsia="Arial" w:hAnsi="Arial" w:cs="Arial"/>
          <w:szCs w:val="24"/>
        </w:rPr>
      </w:pPr>
      <w:r w:rsidRPr="002A6946">
        <w:rPr>
          <w:rFonts w:ascii="Arial" w:eastAsia="Arial" w:hAnsi="Arial" w:cs="Arial"/>
          <w:szCs w:val="24"/>
        </w:rPr>
        <w:t xml:space="preserve">Have experience operating at senior or board level. </w:t>
      </w:r>
    </w:p>
    <w:p w14:paraId="6A17E5A2" w14:textId="77777777" w:rsidR="0077261E" w:rsidRPr="0077261E" w:rsidRDefault="00FF2DB4" w:rsidP="0077261E">
      <w:pPr>
        <w:widowControl/>
        <w:numPr>
          <w:ilvl w:val="0"/>
          <w:numId w:val="6"/>
        </w:numPr>
        <w:spacing w:after="0" w:line="240" w:lineRule="auto"/>
        <w:jc w:val="both"/>
        <w:rPr>
          <w:rFonts w:ascii="Arial" w:eastAsia="Arial" w:hAnsi="Arial" w:cs="Arial"/>
          <w:szCs w:val="24"/>
        </w:rPr>
      </w:pPr>
      <w:r w:rsidRPr="002F4A16">
        <w:rPr>
          <w:rFonts w:ascii="Arial" w:eastAsia="Arial" w:hAnsi="Arial" w:cs="Arial"/>
          <w:szCs w:val="24"/>
        </w:rPr>
        <w:t xml:space="preserve">Have recent, relevant </w:t>
      </w:r>
      <w:r w:rsidR="00D85912">
        <w:rPr>
          <w:rFonts w:ascii="Arial" w:eastAsia="Arial" w:hAnsi="Arial" w:cs="Arial"/>
          <w:szCs w:val="24"/>
        </w:rPr>
        <w:t>senior financial</w:t>
      </w:r>
      <w:r w:rsidRPr="002F4A16">
        <w:rPr>
          <w:rFonts w:ascii="Arial" w:eastAsia="Arial" w:hAnsi="Arial" w:cs="Arial"/>
          <w:szCs w:val="24"/>
        </w:rPr>
        <w:t xml:space="preserve"> experience in a large and complex </w:t>
      </w:r>
      <w:proofErr w:type="spellStart"/>
      <w:r w:rsidRPr="002F4A16">
        <w:rPr>
          <w:rFonts w:ascii="Arial" w:eastAsia="Arial" w:hAnsi="Arial" w:cs="Arial"/>
          <w:szCs w:val="24"/>
        </w:rPr>
        <w:t>organisation</w:t>
      </w:r>
      <w:proofErr w:type="spellEnd"/>
      <w:r w:rsidRPr="002F4A16">
        <w:rPr>
          <w:rFonts w:ascii="Arial" w:eastAsia="Arial" w:hAnsi="Arial" w:cs="Arial"/>
          <w:szCs w:val="24"/>
        </w:rPr>
        <w:t xml:space="preserve">, preferably with a qualification or specific skills in </w:t>
      </w:r>
      <w:r w:rsidR="00D85912">
        <w:rPr>
          <w:rFonts w:ascii="Arial" w:eastAsia="Arial" w:hAnsi="Arial" w:cs="Arial"/>
          <w:szCs w:val="24"/>
        </w:rPr>
        <w:t>finance</w:t>
      </w:r>
      <w:r w:rsidR="0077261E">
        <w:rPr>
          <w:rFonts w:ascii="Arial" w:eastAsia="Arial" w:hAnsi="Arial" w:cs="Arial"/>
          <w:szCs w:val="24"/>
        </w:rPr>
        <w:t xml:space="preserve"> /accounting</w:t>
      </w:r>
      <w:r w:rsidRPr="002F4A16">
        <w:rPr>
          <w:rFonts w:ascii="Arial" w:eastAsia="Arial" w:hAnsi="Arial" w:cs="Arial"/>
          <w:szCs w:val="24"/>
        </w:rPr>
        <w:t>.</w:t>
      </w:r>
      <w:r w:rsidR="0077261E" w:rsidRPr="0077261E">
        <w:t xml:space="preserve"> </w:t>
      </w:r>
    </w:p>
    <w:p w14:paraId="72F6C8BC" w14:textId="06E8D21B" w:rsidR="00FF2DB4" w:rsidRPr="0077261E" w:rsidRDefault="006476A4" w:rsidP="0077261E">
      <w:pPr>
        <w:widowControl/>
        <w:numPr>
          <w:ilvl w:val="0"/>
          <w:numId w:val="6"/>
        </w:numPr>
        <w:spacing w:after="0" w:line="240" w:lineRule="auto"/>
        <w:jc w:val="both"/>
        <w:rPr>
          <w:rFonts w:ascii="Arial" w:eastAsia="Arial" w:hAnsi="Arial" w:cs="Arial"/>
          <w:szCs w:val="24"/>
        </w:rPr>
      </w:pPr>
      <w:r>
        <w:rPr>
          <w:rFonts w:ascii="Arial" w:eastAsia="Arial" w:hAnsi="Arial" w:cs="Arial"/>
          <w:szCs w:val="24"/>
        </w:rPr>
        <w:t>U</w:t>
      </w:r>
      <w:r w:rsidRPr="0077261E">
        <w:rPr>
          <w:rFonts w:ascii="Arial" w:eastAsia="Arial" w:hAnsi="Arial" w:cs="Arial"/>
          <w:szCs w:val="24"/>
        </w:rPr>
        <w:t>nderstand</w:t>
      </w:r>
      <w:r w:rsidR="0077261E" w:rsidRPr="0077261E">
        <w:rPr>
          <w:rFonts w:ascii="Arial" w:eastAsia="Arial" w:hAnsi="Arial" w:cs="Arial"/>
          <w:szCs w:val="24"/>
        </w:rPr>
        <w:t xml:space="preserve"> the resource allocations devolved to NHS bodies and a general knowledge of the accounting regime within which a</w:t>
      </w:r>
      <w:r w:rsidR="0077261E">
        <w:rPr>
          <w:rFonts w:ascii="Arial" w:eastAsia="Arial" w:hAnsi="Arial" w:cs="Arial"/>
          <w:szCs w:val="24"/>
        </w:rPr>
        <w:t>n ICB</w:t>
      </w:r>
      <w:r w:rsidR="0077261E" w:rsidRPr="0077261E">
        <w:rPr>
          <w:rFonts w:ascii="Arial" w:eastAsia="Arial" w:hAnsi="Arial" w:cs="Arial"/>
          <w:szCs w:val="24"/>
        </w:rPr>
        <w:t xml:space="preserve"> will </w:t>
      </w:r>
      <w:r w:rsidRPr="0077261E">
        <w:rPr>
          <w:rFonts w:ascii="Arial" w:eastAsia="Arial" w:hAnsi="Arial" w:cs="Arial"/>
          <w:szCs w:val="24"/>
        </w:rPr>
        <w:t>operate.</w:t>
      </w:r>
    </w:p>
    <w:p w14:paraId="007FCF09" w14:textId="799BB314" w:rsidR="00FF2DB4" w:rsidRDefault="00FF2DB4" w:rsidP="00FF2DB4">
      <w:pPr>
        <w:widowControl/>
        <w:numPr>
          <w:ilvl w:val="0"/>
          <w:numId w:val="6"/>
        </w:numPr>
        <w:spacing w:after="0" w:line="240" w:lineRule="auto"/>
        <w:jc w:val="both"/>
        <w:rPr>
          <w:rFonts w:ascii="Arial" w:eastAsia="Arial" w:hAnsi="Arial" w:cs="Arial"/>
          <w:szCs w:val="24"/>
        </w:rPr>
      </w:pPr>
      <w:r w:rsidRPr="002F4A16">
        <w:rPr>
          <w:rFonts w:ascii="Arial" w:eastAsia="Arial" w:hAnsi="Arial" w:cs="Arial"/>
          <w:szCs w:val="24"/>
        </w:rPr>
        <w:t xml:space="preserve">Have an excellent working knowledge of </w:t>
      </w:r>
      <w:r w:rsidR="00D85912">
        <w:rPr>
          <w:rFonts w:ascii="Arial" w:eastAsia="Arial" w:hAnsi="Arial" w:cs="Arial"/>
          <w:szCs w:val="24"/>
        </w:rPr>
        <w:t xml:space="preserve">finance </w:t>
      </w:r>
      <w:r w:rsidRPr="002F4A16">
        <w:rPr>
          <w:rFonts w:ascii="Arial" w:eastAsia="Arial" w:hAnsi="Arial" w:cs="Arial"/>
          <w:szCs w:val="24"/>
        </w:rPr>
        <w:t>committee practices and risk management frameworks.</w:t>
      </w:r>
    </w:p>
    <w:p w14:paraId="34739230" w14:textId="77777777" w:rsidR="003F7832" w:rsidRDefault="003F7832" w:rsidP="00BE02F1">
      <w:pPr>
        <w:autoSpaceDE w:val="0"/>
        <w:autoSpaceDN w:val="0"/>
        <w:adjustRightInd w:val="0"/>
        <w:spacing w:line="360" w:lineRule="auto"/>
        <w:rPr>
          <w:rFonts w:ascii="Calibri" w:eastAsia="Calibri" w:hAnsi="Calibri" w:cs="Calibri"/>
          <w:b/>
          <w:bCs/>
          <w:sz w:val="24"/>
          <w:szCs w:val="24"/>
        </w:rPr>
      </w:pPr>
    </w:p>
    <w:p w14:paraId="5AA0156E" w14:textId="77777777" w:rsidR="003F7832" w:rsidRDefault="003F7832" w:rsidP="00BE02F1">
      <w:pPr>
        <w:autoSpaceDE w:val="0"/>
        <w:autoSpaceDN w:val="0"/>
        <w:adjustRightInd w:val="0"/>
        <w:spacing w:line="360" w:lineRule="auto"/>
        <w:rPr>
          <w:rFonts w:ascii="Calibri" w:eastAsia="Calibri" w:hAnsi="Calibri" w:cs="Calibri"/>
          <w:b/>
          <w:bCs/>
          <w:sz w:val="24"/>
          <w:szCs w:val="24"/>
        </w:rPr>
      </w:pPr>
    </w:p>
    <w:p w14:paraId="52609F9C" w14:textId="77777777" w:rsidR="003F7832" w:rsidRDefault="003F7832">
      <w:pPr>
        <w:rPr>
          <w:rFonts w:ascii="Calibri" w:eastAsia="Calibri" w:hAnsi="Calibri" w:cs="Calibri"/>
          <w:b/>
          <w:bCs/>
          <w:sz w:val="24"/>
          <w:szCs w:val="24"/>
        </w:rPr>
      </w:pPr>
      <w:r>
        <w:rPr>
          <w:rFonts w:ascii="Calibri" w:eastAsia="Calibri" w:hAnsi="Calibri" w:cs="Calibri"/>
          <w:b/>
          <w:bCs/>
          <w:sz w:val="24"/>
          <w:szCs w:val="24"/>
        </w:rPr>
        <w:br w:type="page"/>
      </w:r>
    </w:p>
    <w:p w14:paraId="5FD7F99D" w14:textId="77777777" w:rsidR="003F7832" w:rsidRDefault="003F7832" w:rsidP="003F7832">
      <w:pPr>
        <w:spacing w:after="160" w:line="259" w:lineRule="auto"/>
        <w:jc w:val="center"/>
        <w:rPr>
          <w:rFonts w:ascii="Arial" w:hAnsi="Arial" w:cs="Arial"/>
          <w:b/>
          <w:bCs/>
          <w:color w:val="4F81BD" w:themeColor="accent1"/>
          <w:sz w:val="28"/>
          <w:szCs w:val="28"/>
        </w:rPr>
      </w:pPr>
      <w:r w:rsidRPr="008A0EBC">
        <w:rPr>
          <w:rFonts w:ascii="Arial" w:hAnsi="Arial" w:cs="Arial"/>
          <w:b/>
          <w:bCs/>
          <w:color w:val="4F81BD" w:themeColor="accent1"/>
          <w:sz w:val="28"/>
          <w:szCs w:val="28"/>
        </w:rPr>
        <w:t xml:space="preserve">INDEPENDENT NON-EXECUTIVE </w:t>
      </w:r>
      <w:r>
        <w:rPr>
          <w:rFonts w:ascii="Arial" w:hAnsi="Arial" w:cs="Arial"/>
          <w:b/>
          <w:bCs/>
          <w:color w:val="4F81BD" w:themeColor="accent1"/>
          <w:sz w:val="28"/>
          <w:szCs w:val="28"/>
        </w:rPr>
        <w:t>MEMBER</w:t>
      </w:r>
    </w:p>
    <w:p w14:paraId="7B8FE2FC" w14:textId="77777777" w:rsidR="003F7832" w:rsidRPr="008A0EBC" w:rsidRDefault="003F7832" w:rsidP="003F7832">
      <w:pPr>
        <w:spacing w:after="160" w:line="259" w:lineRule="auto"/>
        <w:jc w:val="center"/>
        <w:rPr>
          <w:rFonts w:ascii="Arial" w:hAnsi="Arial" w:cs="Arial"/>
          <w:b/>
          <w:bCs/>
          <w:color w:val="4F81BD" w:themeColor="accent1"/>
          <w:sz w:val="28"/>
          <w:szCs w:val="28"/>
        </w:rPr>
      </w:pPr>
      <w:r>
        <w:rPr>
          <w:rFonts w:ascii="Arial" w:hAnsi="Arial" w:cs="Arial"/>
          <w:b/>
          <w:bCs/>
          <w:color w:val="4F81BD" w:themeColor="accent1"/>
          <w:sz w:val="28"/>
          <w:szCs w:val="28"/>
        </w:rPr>
        <w:t>ROLE DESCRIPTION</w:t>
      </w:r>
    </w:p>
    <w:p w14:paraId="5A03CD6A" w14:textId="6C485583" w:rsidR="003F7832" w:rsidRDefault="003F7832" w:rsidP="003F7832">
      <w:pPr>
        <w:pStyle w:val="Heading1"/>
        <w:spacing w:before="200" w:after="200"/>
        <w:jc w:val="center"/>
        <w:rPr>
          <w:rFonts w:ascii="Arial" w:hAnsi="Arial" w:cs="Arial"/>
          <w:b/>
          <w:bCs/>
          <w:color w:val="0070C0"/>
          <w:sz w:val="28"/>
          <w:szCs w:val="28"/>
        </w:rPr>
      </w:pPr>
      <w:r w:rsidRPr="00A33F18">
        <w:rPr>
          <w:rFonts w:ascii="Arial" w:hAnsi="Arial" w:cs="Arial"/>
          <w:b/>
          <w:bCs/>
          <w:color w:val="0070C0"/>
          <w:sz w:val="28"/>
          <w:szCs w:val="28"/>
        </w:rPr>
        <w:t xml:space="preserve">Chair of the </w:t>
      </w:r>
      <w:r>
        <w:rPr>
          <w:rFonts w:ascii="Arial" w:hAnsi="Arial" w:cs="Arial"/>
          <w:b/>
          <w:bCs/>
          <w:color w:val="0070C0"/>
          <w:sz w:val="28"/>
          <w:szCs w:val="28"/>
        </w:rPr>
        <w:t xml:space="preserve">Primary Care </w:t>
      </w:r>
      <w:r w:rsidRPr="00A33F18">
        <w:rPr>
          <w:rFonts w:ascii="Arial" w:hAnsi="Arial" w:cs="Arial"/>
          <w:b/>
          <w:bCs/>
          <w:color w:val="0070C0"/>
          <w:sz w:val="28"/>
          <w:szCs w:val="28"/>
        </w:rPr>
        <w:t>Committee</w:t>
      </w:r>
    </w:p>
    <w:p w14:paraId="5EEC3CB0" w14:textId="77777777" w:rsidR="003F7832" w:rsidRPr="002A6946" w:rsidRDefault="003F7832" w:rsidP="003F7832"/>
    <w:p w14:paraId="27E11C55" w14:textId="77777777" w:rsidR="003F7832" w:rsidRPr="00987A28" w:rsidRDefault="003F7832" w:rsidP="003F7832">
      <w:pPr>
        <w:keepNext/>
        <w:keepLines/>
        <w:pBdr>
          <w:bottom w:val="single" w:sz="4" w:space="1" w:color="auto"/>
        </w:pBdr>
        <w:spacing w:before="200"/>
        <w:outlineLvl w:val="0"/>
        <w:rPr>
          <w:rFonts w:ascii="Arial" w:eastAsiaTheme="majorEastAsia" w:hAnsi="Arial" w:cs="Arial"/>
          <w:b/>
          <w:bCs/>
          <w:color w:val="0070C0"/>
          <w:sz w:val="28"/>
          <w:szCs w:val="28"/>
        </w:rPr>
      </w:pPr>
      <w:r w:rsidRPr="00987A28">
        <w:rPr>
          <w:rFonts w:ascii="Arial" w:eastAsiaTheme="majorEastAsia" w:hAnsi="Arial" w:cs="Arial"/>
          <w:b/>
          <w:bCs/>
          <w:color w:val="0070C0"/>
          <w:sz w:val="28"/>
          <w:szCs w:val="28"/>
        </w:rPr>
        <w:t xml:space="preserve">Our Purpose and Vision </w:t>
      </w:r>
    </w:p>
    <w:p w14:paraId="0208AE0B" w14:textId="77777777" w:rsidR="003F7832" w:rsidRPr="00987A28" w:rsidRDefault="003F7832" w:rsidP="003F7832">
      <w:pPr>
        <w:jc w:val="both"/>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Integrated care systems (ICSs) are partnerships of health and care organisations, local government, and the voluntary sector.  They exist to improve population health, tackle health inequalities, enhance productivity and help the NHS support broader social and economic development.  </w:t>
      </w:r>
    </w:p>
    <w:p w14:paraId="22098236" w14:textId="69FC4B96" w:rsidR="003F7832" w:rsidRPr="00987A28" w:rsidRDefault="003F7832" w:rsidP="003F7832">
      <w:pPr>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The ICS needs diverse, inclusive and compassionate leaders who not only reflect the community they serve and the staff </w:t>
      </w:r>
      <w:r w:rsidR="006476A4" w:rsidRPr="00987A28">
        <w:rPr>
          <w:rFonts w:ascii="Arial" w:hAnsi="Arial" w:cs="Arial"/>
          <w:color w:val="000000"/>
          <w:shd w:val="clear" w:color="auto" w:fill="FFFFFF"/>
          <w:lang w:eastAsia="en-GB"/>
        </w:rPr>
        <w:t>employed but</w:t>
      </w:r>
      <w:r w:rsidRPr="00987A28">
        <w:rPr>
          <w:rFonts w:ascii="Arial" w:hAnsi="Arial" w:cs="Arial"/>
          <w:color w:val="000000"/>
          <w:shd w:val="clear" w:color="auto" w:fill="FFFFFF"/>
          <w:lang w:eastAsia="en-GB"/>
        </w:rPr>
        <w:t xml:space="preserve"> have the leadership style and breadth of perspective to make good collective decisions.</w:t>
      </w:r>
    </w:p>
    <w:p w14:paraId="61D51D85" w14:textId="288BCB22" w:rsidR="003F7832" w:rsidRPr="00987A28" w:rsidRDefault="003F7832" w:rsidP="003F7832">
      <w:pPr>
        <w:jc w:val="both"/>
        <w:rPr>
          <w:rFonts w:ascii="Arial" w:hAnsi="Arial" w:cs="Arial"/>
          <w:shd w:val="clear" w:color="auto" w:fill="FFFFFF"/>
          <w:lang w:eastAsia="en-GB"/>
        </w:rPr>
      </w:pPr>
      <w:r w:rsidRPr="00987A28">
        <w:rPr>
          <w:rFonts w:ascii="Arial" w:hAnsi="Arial" w:cs="Arial"/>
          <w:shd w:val="clear" w:color="auto" w:fill="FFFFFF"/>
          <w:lang w:eastAsia="en-GB"/>
        </w:rPr>
        <w:t>BNSSG IC</w:t>
      </w:r>
      <w:r w:rsidR="006476A4">
        <w:rPr>
          <w:rFonts w:ascii="Arial" w:hAnsi="Arial" w:cs="Arial"/>
          <w:shd w:val="clear" w:color="auto" w:fill="FFFFFF"/>
          <w:lang w:eastAsia="en-GB"/>
        </w:rPr>
        <w:t>S</w:t>
      </w:r>
      <w:r w:rsidRPr="00987A28">
        <w:rPr>
          <w:rFonts w:ascii="Arial" w:hAnsi="Arial" w:cs="Arial"/>
          <w:shd w:val="clear" w:color="auto" w:fill="FFFFFF"/>
          <w:lang w:eastAsia="en-GB"/>
        </w:rPr>
        <w:t xml:space="preserve"> covers a population of 1m. Our geographic area encompasses three NHS Trusts, three Local Authorities and eighteen Primary Care Networks.</w:t>
      </w:r>
    </w:p>
    <w:p w14:paraId="47DA683C" w14:textId="77777777" w:rsidR="003F7832" w:rsidRPr="00987A28" w:rsidRDefault="003F7832" w:rsidP="003F7832">
      <w:pPr>
        <w:jc w:val="both"/>
        <w:rPr>
          <w:rFonts w:ascii="Arial" w:hAnsi="Arial" w:cs="Arial"/>
          <w:shd w:val="clear" w:color="auto" w:fill="FFFFFF"/>
          <w:lang w:eastAsia="en-GB"/>
        </w:rPr>
      </w:pPr>
      <w:r w:rsidRPr="00987A28">
        <w:rPr>
          <w:rFonts w:ascii="Arial" w:hAnsi="Arial" w:cs="Arial"/>
          <w:shd w:val="clear" w:color="auto" w:fill="FFFFFF"/>
          <w:lang w:eastAsia="en-GB"/>
        </w:rPr>
        <w:t>Our vision is for the people in Bristol, North Somerset and South Gloucestershire is to have the best start in life and for the places where they live to be healthy and safe. Everyone will have the opportunity to live longer in good health. When people need support from our services, they will be high quality and easy to access. People will be better supported to take control of their own health and wellbeing and become equal partners in care. Working alongside our communities, we’ll build on strengths and tackle inequalities together.</w:t>
      </w:r>
    </w:p>
    <w:p w14:paraId="20DD955F" w14:textId="77777777" w:rsidR="003F7832" w:rsidRPr="00987A28" w:rsidRDefault="003F7832" w:rsidP="003F7832">
      <w:pPr>
        <w:jc w:val="both"/>
        <w:rPr>
          <w:rFonts w:ascii="Arial" w:hAnsi="Arial" w:cs="Arial"/>
          <w:shd w:val="clear" w:color="auto" w:fill="FFFFFF"/>
          <w:lang w:eastAsia="en-GB"/>
        </w:rPr>
      </w:pPr>
      <w:r w:rsidRPr="00987A28">
        <w:rPr>
          <w:rFonts w:ascii="Arial" w:hAnsi="Arial" w:cs="Arial"/>
          <w:shd w:val="clear" w:color="auto" w:fill="FFFFFF"/>
          <w:lang w:eastAsia="en-GB"/>
        </w:rPr>
        <w:t>We’ll make it simple for health and care staff to work better together for the benefit of the people we care for – nurturing talent, removing barriers and acting on views and concerns.</w:t>
      </w:r>
    </w:p>
    <w:p w14:paraId="6FB8339A" w14:textId="77777777" w:rsidR="003F7832" w:rsidRPr="00987A28" w:rsidRDefault="003F7832" w:rsidP="003F7832">
      <w:pPr>
        <w:jc w:val="both"/>
        <w:rPr>
          <w:rFonts w:ascii="Arial" w:hAnsi="Arial" w:cs="Arial"/>
          <w:shd w:val="clear" w:color="auto" w:fill="FFFFFF"/>
          <w:lang w:eastAsia="en-GB"/>
        </w:rPr>
      </w:pPr>
      <w:r w:rsidRPr="00987A28">
        <w:rPr>
          <w:rFonts w:ascii="Arial" w:hAnsi="Arial" w:cs="Arial"/>
          <w:shd w:val="clear" w:color="auto" w:fill="FFFFFF"/>
          <w:lang w:eastAsia="en-GB"/>
        </w:rPr>
        <w:t>We are guided by clear values that help us lead healthcare in our areas and make the right decisions on behalf of our people.</w:t>
      </w:r>
    </w:p>
    <w:p w14:paraId="08A08FD6" w14:textId="77777777" w:rsidR="003F7832" w:rsidRPr="00987A28" w:rsidRDefault="003F7832" w:rsidP="003F7832">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embrace diversity</w:t>
      </w:r>
    </w:p>
    <w:p w14:paraId="12BAC602" w14:textId="77777777" w:rsidR="003F7832" w:rsidRPr="00987A28" w:rsidRDefault="003F7832" w:rsidP="003F7832">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work better together</w:t>
      </w:r>
    </w:p>
    <w:p w14:paraId="224AF639" w14:textId="77777777" w:rsidR="003F7832" w:rsidRPr="00987A28" w:rsidRDefault="003F7832" w:rsidP="003F7832">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support each other</w:t>
      </w:r>
    </w:p>
    <w:p w14:paraId="30D4A4BA" w14:textId="77777777" w:rsidR="003F7832" w:rsidRPr="00987A28" w:rsidRDefault="003F7832" w:rsidP="003F7832">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act with integrity</w:t>
      </w:r>
    </w:p>
    <w:p w14:paraId="68C03A00" w14:textId="77777777" w:rsidR="003F7832" w:rsidRPr="00987A28" w:rsidRDefault="003F7832" w:rsidP="003F7832">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strive for excellence</w:t>
      </w:r>
    </w:p>
    <w:p w14:paraId="317E0850" w14:textId="77777777" w:rsidR="003F7832" w:rsidRDefault="003F7832" w:rsidP="003F7832">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do the right thing</w:t>
      </w:r>
    </w:p>
    <w:p w14:paraId="4B11B7A2" w14:textId="77777777" w:rsidR="003F7832" w:rsidRDefault="003F7832" w:rsidP="003F7832">
      <w:pPr>
        <w:widowControl/>
        <w:ind w:left="720"/>
        <w:contextualSpacing/>
        <w:jc w:val="both"/>
        <w:rPr>
          <w:rFonts w:ascii="Arial" w:eastAsia="Calibri" w:hAnsi="Arial" w:cs="Arial"/>
          <w:shd w:val="clear" w:color="auto" w:fill="FFFFFF"/>
          <w:lang w:val="en-GB" w:eastAsia="en-GB"/>
        </w:rPr>
      </w:pPr>
    </w:p>
    <w:p w14:paraId="01BEA223" w14:textId="77777777" w:rsidR="003F7832" w:rsidRDefault="003F7832" w:rsidP="003F7832">
      <w:pPr>
        <w:widowControl/>
        <w:contextualSpacing/>
        <w:jc w:val="both"/>
        <w:rPr>
          <w:rFonts w:ascii="Arial" w:eastAsia="Calibri" w:hAnsi="Arial" w:cs="Arial"/>
          <w:shd w:val="clear" w:color="auto" w:fill="FFFFFF"/>
          <w:lang w:val="en-GB" w:eastAsia="en-GB"/>
        </w:rPr>
      </w:pPr>
    </w:p>
    <w:p w14:paraId="095EDBDB" w14:textId="77777777" w:rsidR="003F7832" w:rsidRPr="00402FE8" w:rsidRDefault="003F7832" w:rsidP="003F7832">
      <w:pPr>
        <w:pBdr>
          <w:bottom w:val="single" w:sz="4" w:space="1" w:color="auto"/>
        </w:pBdr>
        <w:rPr>
          <w:rFonts w:ascii="Arial" w:eastAsia="Arial" w:hAnsi="Arial" w:cs="Arial"/>
          <w:b/>
          <w:bCs/>
          <w:color w:val="005EB8"/>
          <w:sz w:val="28"/>
          <w:szCs w:val="28"/>
        </w:rPr>
      </w:pPr>
      <w:r w:rsidRPr="00402FE8">
        <w:rPr>
          <w:rFonts w:ascii="Arial" w:eastAsia="Arial" w:hAnsi="Arial" w:cs="Arial"/>
          <w:b/>
          <w:bCs/>
          <w:color w:val="005EB8"/>
          <w:sz w:val="28"/>
          <w:szCs w:val="28"/>
        </w:rPr>
        <w:t>Priorities</w:t>
      </w:r>
      <w:r>
        <w:rPr>
          <w:rFonts w:ascii="Arial" w:eastAsia="Arial" w:hAnsi="Arial" w:cs="Arial"/>
          <w:b/>
          <w:bCs/>
          <w:color w:val="005EB8"/>
          <w:sz w:val="28"/>
          <w:szCs w:val="28"/>
        </w:rPr>
        <w:t xml:space="preserve"> and Accountabilities</w:t>
      </w:r>
    </w:p>
    <w:p w14:paraId="17250A73" w14:textId="77777777" w:rsidR="003F7832" w:rsidRDefault="003F7832" w:rsidP="003F7832">
      <w:pPr>
        <w:jc w:val="both"/>
        <w:rPr>
          <w:rFonts w:ascii="Arial" w:hAnsi="Arial" w:cs="Arial"/>
          <w:color w:val="000000"/>
          <w:shd w:val="clear" w:color="auto" w:fill="FFFFFF"/>
          <w:lang w:eastAsia="en-GB"/>
        </w:rPr>
      </w:pPr>
      <w:r w:rsidRPr="006570D7">
        <w:rPr>
          <w:rFonts w:ascii="Arial" w:hAnsi="Arial" w:cs="Arial"/>
          <w:color w:val="000000"/>
          <w:shd w:val="clear" w:color="auto" w:fill="FFFFFF"/>
          <w:lang w:eastAsia="en-GB"/>
        </w:rPr>
        <w:t xml:space="preserve">The </w:t>
      </w:r>
      <w:r>
        <w:rPr>
          <w:rFonts w:ascii="Arial" w:hAnsi="Arial" w:cs="Arial"/>
          <w:color w:val="000000"/>
          <w:shd w:val="clear" w:color="auto" w:fill="FFFFFF"/>
          <w:lang w:eastAsia="en-GB"/>
        </w:rPr>
        <w:t>i</w:t>
      </w:r>
      <w:r w:rsidRPr="006570D7">
        <w:rPr>
          <w:rFonts w:ascii="Arial" w:hAnsi="Arial" w:cs="Arial"/>
          <w:color w:val="000000"/>
          <w:shd w:val="clear" w:color="auto" w:fill="FFFFFF"/>
          <w:lang w:eastAsia="en-GB"/>
        </w:rPr>
        <w:t xml:space="preserve">ndependent </w:t>
      </w:r>
      <w:r>
        <w:rPr>
          <w:rFonts w:ascii="Arial" w:hAnsi="Arial" w:cs="Arial"/>
          <w:color w:val="000000"/>
          <w:shd w:val="clear" w:color="auto" w:fill="FFFFFF"/>
          <w:lang w:eastAsia="en-GB"/>
        </w:rPr>
        <w:t>n</w:t>
      </w:r>
      <w:r w:rsidRPr="006570D7">
        <w:rPr>
          <w:rFonts w:ascii="Arial" w:hAnsi="Arial" w:cs="Arial"/>
          <w:color w:val="000000"/>
          <w:shd w:val="clear" w:color="auto" w:fill="FFFFFF"/>
          <w:lang w:eastAsia="en-GB"/>
        </w:rPr>
        <w:t xml:space="preserve">on-executive </w:t>
      </w:r>
      <w:r>
        <w:rPr>
          <w:rFonts w:ascii="Arial" w:hAnsi="Arial" w:cs="Arial"/>
          <w:color w:val="000000"/>
          <w:shd w:val="clear" w:color="auto" w:fill="FFFFFF"/>
          <w:lang w:eastAsia="en-GB"/>
        </w:rPr>
        <w:t xml:space="preserve">members will: </w:t>
      </w:r>
    </w:p>
    <w:p w14:paraId="030E967E" w14:textId="77777777" w:rsidR="003F7832" w:rsidRPr="00153681" w:rsidRDefault="003F7832" w:rsidP="003F7832">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W</w:t>
      </w:r>
      <w:r w:rsidRPr="00153681">
        <w:rPr>
          <w:rFonts w:ascii="Arial" w:hAnsi="Arial" w:cs="Arial"/>
          <w:color w:val="000000"/>
          <w:shd w:val="clear" w:color="auto" w:fill="FFFFFF"/>
          <w:lang w:eastAsia="en-GB"/>
        </w:rPr>
        <w:t xml:space="preserve">ork </w:t>
      </w:r>
      <w:r>
        <w:rPr>
          <w:rFonts w:ascii="Arial" w:hAnsi="Arial" w:cs="Arial"/>
          <w:color w:val="000000"/>
          <w:shd w:val="clear" w:color="auto" w:fill="FFFFFF"/>
          <w:lang w:eastAsia="en-GB"/>
        </w:rPr>
        <w:t>collaboratively</w:t>
      </w:r>
      <w:r w:rsidRPr="00153681">
        <w:rPr>
          <w:rFonts w:ascii="Arial" w:hAnsi="Arial" w:cs="Arial"/>
          <w:color w:val="000000"/>
          <w:shd w:val="clear" w:color="auto" w:fill="FFFFFF"/>
          <w:lang w:eastAsia="en-GB"/>
        </w:rPr>
        <w:t xml:space="preserve"> to shape the long-term, viable </w:t>
      </w:r>
      <w:r>
        <w:rPr>
          <w:rFonts w:ascii="Arial" w:hAnsi="Arial" w:cs="Arial"/>
          <w:color w:val="000000"/>
          <w:shd w:val="clear" w:color="auto" w:fill="FFFFFF"/>
          <w:lang w:eastAsia="en-GB"/>
        </w:rPr>
        <w:t>plan</w:t>
      </w:r>
      <w:r w:rsidRPr="00153681">
        <w:rPr>
          <w:rFonts w:ascii="Arial" w:hAnsi="Arial" w:cs="Arial"/>
          <w:color w:val="000000"/>
          <w:shd w:val="clear" w:color="auto" w:fill="FFFFFF"/>
          <w:lang w:eastAsia="en-GB"/>
        </w:rPr>
        <w:t xml:space="preserve"> for the delivery of the functions, duties and objectives of the I</w:t>
      </w:r>
      <w:r>
        <w:rPr>
          <w:rFonts w:ascii="Arial" w:hAnsi="Arial" w:cs="Arial"/>
          <w:color w:val="000000"/>
          <w:shd w:val="clear" w:color="auto" w:fill="FFFFFF"/>
          <w:lang w:eastAsia="en-GB"/>
        </w:rPr>
        <w:t xml:space="preserve">CB </w:t>
      </w:r>
      <w:r w:rsidRPr="00153681">
        <w:rPr>
          <w:rFonts w:ascii="Arial" w:hAnsi="Arial" w:cs="Arial"/>
          <w:color w:val="000000"/>
          <w:shd w:val="clear" w:color="auto" w:fill="FFFFFF"/>
          <w:lang w:eastAsia="en-GB"/>
        </w:rPr>
        <w:t>and for the stewardship of public money.</w:t>
      </w:r>
    </w:p>
    <w:p w14:paraId="61B01742" w14:textId="77777777" w:rsidR="003F7832" w:rsidRPr="00153681" w:rsidRDefault="003F7832" w:rsidP="003F7832">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E</w:t>
      </w:r>
      <w:r w:rsidRPr="00A64A2B">
        <w:rPr>
          <w:rFonts w:ascii="Arial" w:hAnsi="Arial" w:cs="Arial"/>
          <w:color w:val="000000"/>
          <w:shd w:val="clear" w:color="auto" w:fill="FFFFFF"/>
          <w:lang w:eastAsia="en-GB"/>
        </w:rPr>
        <w:t xml:space="preserve">nsure that the Board is effective in all aspects of its role and appropriately focused on </w:t>
      </w:r>
      <w:r w:rsidRPr="00153681">
        <w:rPr>
          <w:rFonts w:ascii="Arial" w:hAnsi="Arial" w:cs="Arial"/>
          <w:color w:val="000000"/>
          <w:shd w:val="clear" w:color="auto" w:fill="FFFFFF"/>
          <w:lang w:eastAsia="en-GB"/>
        </w:rPr>
        <w:t>the four core purposes, to: improve outcomes in population health and healthcare; tackle inequalities in outcomes, experience and access; enhance productivity and value for money and help the NHS support broader social and economic development.</w:t>
      </w:r>
    </w:p>
    <w:p w14:paraId="3B791901" w14:textId="77777777" w:rsidR="003F7832" w:rsidRDefault="003F7832" w:rsidP="003F7832">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B</w:t>
      </w:r>
      <w:r w:rsidRPr="00153681">
        <w:rPr>
          <w:rFonts w:ascii="Arial" w:hAnsi="Arial" w:cs="Arial"/>
          <w:color w:val="000000"/>
          <w:shd w:val="clear" w:color="auto" w:fill="FFFFFF"/>
          <w:lang w:eastAsia="en-GB"/>
        </w:rPr>
        <w:t>e champion</w:t>
      </w:r>
      <w:r>
        <w:rPr>
          <w:rFonts w:ascii="Arial" w:hAnsi="Arial" w:cs="Arial"/>
          <w:color w:val="000000"/>
          <w:shd w:val="clear" w:color="auto" w:fill="FFFFFF"/>
          <w:lang w:eastAsia="en-GB"/>
        </w:rPr>
        <w:t>s</w:t>
      </w:r>
      <w:r w:rsidRPr="00153681">
        <w:rPr>
          <w:rFonts w:ascii="Arial" w:hAnsi="Arial" w:cs="Arial"/>
          <w:color w:val="000000"/>
          <w:shd w:val="clear" w:color="auto" w:fill="FFFFFF"/>
          <w:lang w:eastAsia="en-GB"/>
        </w:rPr>
        <w:t xml:space="preserve"> of </w:t>
      </w:r>
      <w:r>
        <w:rPr>
          <w:rFonts w:ascii="Arial" w:hAnsi="Arial" w:cs="Arial"/>
          <w:color w:val="000000"/>
          <w:shd w:val="clear" w:color="auto" w:fill="FFFFFF"/>
          <w:lang w:eastAsia="en-GB"/>
        </w:rPr>
        <w:t xml:space="preserve">new governance arrangements (including with the ICP), </w:t>
      </w:r>
      <w:r w:rsidRPr="00153681">
        <w:rPr>
          <w:rFonts w:ascii="Arial" w:hAnsi="Arial" w:cs="Arial"/>
          <w:color w:val="000000"/>
          <w:shd w:val="clear" w:color="auto" w:fill="FFFFFF"/>
          <w:lang w:eastAsia="en-GB"/>
        </w:rPr>
        <w:t xml:space="preserve">collaborative leadership </w:t>
      </w:r>
      <w:r>
        <w:rPr>
          <w:rFonts w:ascii="Arial" w:hAnsi="Arial" w:cs="Arial"/>
          <w:color w:val="000000"/>
          <w:shd w:val="clear" w:color="auto" w:fill="FFFFFF"/>
          <w:lang w:eastAsia="en-GB"/>
        </w:rPr>
        <w:t xml:space="preserve">and </w:t>
      </w:r>
      <w:r w:rsidRPr="00153681">
        <w:rPr>
          <w:rFonts w:ascii="Arial" w:hAnsi="Arial" w:cs="Arial"/>
          <w:color w:val="000000"/>
          <w:shd w:val="clear" w:color="auto" w:fill="FFFFFF"/>
          <w:lang w:eastAsia="en-GB"/>
        </w:rPr>
        <w:t>effective partnership working</w:t>
      </w:r>
      <w:r>
        <w:rPr>
          <w:rFonts w:ascii="Arial" w:hAnsi="Arial" w:cs="Arial"/>
          <w:color w:val="000000"/>
          <w:shd w:val="clear" w:color="auto" w:fill="FFFFFF"/>
          <w:lang w:eastAsia="en-GB"/>
        </w:rPr>
        <w:t>, including</w:t>
      </w:r>
      <w:r w:rsidRPr="00153681">
        <w:rPr>
          <w:rFonts w:ascii="Arial" w:hAnsi="Arial" w:cs="Arial"/>
          <w:color w:val="000000"/>
          <w:shd w:val="clear" w:color="auto" w:fill="FFFFFF"/>
          <w:lang w:eastAsia="en-GB"/>
        </w:rPr>
        <w:t xml:space="preserve"> </w:t>
      </w:r>
      <w:r>
        <w:rPr>
          <w:rFonts w:ascii="Arial" w:hAnsi="Arial" w:cs="Arial"/>
          <w:color w:val="000000"/>
          <w:shd w:val="clear" w:color="auto" w:fill="FFFFFF"/>
          <w:lang w:eastAsia="en-GB"/>
        </w:rPr>
        <w:t>with</w:t>
      </w:r>
      <w:r w:rsidRPr="00153681">
        <w:rPr>
          <w:rFonts w:ascii="Arial" w:hAnsi="Arial" w:cs="Arial"/>
          <w:color w:val="000000"/>
          <w:shd w:val="clear" w:color="auto" w:fill="FFFFFF"/>
          <w:lang w:eastAsia="en-GB"/>
        </w:rPr>
        <w:t xml:space="preserve"> local govern</w:t>
      </w:r>
      <w:r>
        <w:rPr>
          <w:rFonts w:ascii="Arial" w:hAnsi="Arial" w:cs="Arial"/>
          <w:color w:val="000000"/>
          <w:shd w:val="clear" w:color="auto" w:fill="FFFFFF"/>
          <w:lang w:eastAsia="en-GB"/>
        </w:rPr>
        <w:t xml:space="preserve">ment, </w:t>
      </w:r>
      <w:r w:rsidRPr="00153681">
        <w:rPr>
          <w:rFonts w:ascii="Arial" w:hAnsi="Arial" w:cs="Arial"/>
          <w:color w:val="000000"/>
          <w:shd w:val="clear" w:color="auto" w:fill="FFFFFF"/>
          <w:lang w:eastAsia="en-GB"/>
        </w:rPr>
        <w:t>NHS bodies</w:t>
      </w:r>
      <w:r>
        <w:rPr>
          <w:rFonts w:ascii="Arial" w:hAnsi="Arial" w:cs="Arial"/>
          <w:color w:val="000000"/>
          <w:shd w:val="clear" w:color="auto" w:fill="FFFFFF"/>
          <w:lang w:eastAsia="en-GB"/>
        </w:rPr>
        <w:t xml:space="preserve"> and the voluntary sector</w:t>
      </w:r>
      <w:r w:rsidRPr="00153681">
        <w:rPr>
          <w:rFonts w:ascii="Arial" w:hAnsi="Arial" w:cs="Arial"/>
          <w:color w:val="000000"/>
          <w:shd w:val="clear" w:color="auto" w:fill="FFFFFF"/>
          <w:lang w:eastAsia="en-GB"/>
        </w:rPr>
        <w:t>.</w:t>
      </w:r>
    </w:p>
    <w:p w14:paraId="2FC1223E" w14:textId="77777777" w:rsidR="003F7832" w:rsidRPr="001D0FEF" w:rsidRDefault="003F7832" w:rsidP="003F7832">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S</w:t>
      </w:r>
      <w:r w:rsidRPr="001D0FEF">
        <w:rPr>
          <w:rFonts w:ascii="Arial" w:hAnsi="Arial" w:cs="Arial"/>
          <w:color w:val="000000"/>
          <w:shd w:val="clear" w:color="auto" w:fill="FFFFFF"/>
          <w:lang w:eastAsia="en-GB"/>
        </w:rPr>
        <w:t xml:space="preserve">upport the Chair and the wider Board on issues that impact organisations and workforce across the ICS, </w:t>
      </w:r>
      <w:r>
        <w:rPr>
          <w:rFonts w:ascii="Arial" w:hAnsi="Arial" w:cs="Arial"/>
          <w:color w:val="000000"/>
          <w:shd w:val="clear" w:color="auto" w:fill="FFFFFF"/>
          <w:lang w:eastAsia="en-GB"/>
        </w:rPr>
        <w:t xml:space="preserve">such as </w:t>
      </w:r>
      <w:r w:rsidRPr="001D0FEF">
        <w:rPr>
          <w:rFonts w:ascii="Arial" w:hAnsi="Arial" w:cs="Arial"/>
          <w:color w:val="000000"/>
          <w:shd w:val="clear" w:color="auto" w:fill="FFFFFF"/>
          <w:lang w:eastAsia="en-GB"/>
        </w:rPr>
        <w:t>integration, the People agenda, Digital transformation, Emergency Preparedness, Resilience and Response (EPRR) and Covid-19 challenges.</w:t>
      </w:r>
    </w:p>
    <w:p w14:paraId="1F4B6710" w14:textId="77777777" w:rsidR="003F7832" w:rsidRPr="001D0FEF" w:rsidRDefault="003F7832" w:rsidP="003F7832">
      <w:pPr>
        <w:pStyle w:val="ListParagraph"/>
        <w:numPr>
          <w:ilvl w:val="0"/>
          <w:numId w:val="15"/>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P</w:t>
      </w:r>
      <w:r w:rsidRPr="001D0FEF">
        <w:rPr>
          <w:rFonts w:ascii="Arial" w:hAnsi="Arial" w:cs="Arial"/>
          <w:color w:val="000000"/>
          <w:shd w:val="clear" w:color="auto" w:fill="FFFFFF"/>
          <w:lang w:eastAsia="en-GB"/>
        </w:rPr>
        <w:t>lay a key role in establishing new statutory arrangements for the ICS</w:t>
      </w:r>
      <w:r>
        <w:rPr>
          <w:rFonts w:ascii="Arial" w:hAnsi="Arial" w:cs="Arial"/>
          <w:color w:val="000000"/>
          <w:shd w:val="clear" w:color="auto" w:fill="FFFFFF"/>
          <w:lang w:eastAsia="en-GB"/>
        </w:rPr>
        <w:t xml:space="preserve"> to</w:t>
      </w:r>
      <w:r w:rsidRPr="001D0FEF">
        <w:rPr>
          <w:rFonts w:ascii="Arial" w:hAnsi="Arial" w:cs="Arial"/>
          <w:color w:val="000000"/>
          <w:shd w:val="clear" w:color="auto" w:fill="FFFFFF"/>
          <w:lang w:eastAsia="en-GB"/>
        </w:rPr>
        <w:t xml:space="preserve"> ensur</w:t>
      </w:r>
      <w:r>
        <w:rPr>
          <w:rFonts w:ascii="Arial" w:hAnsi="Arial" w:cs="Arial"/>
          <w:color w:val="000000"/>
          <w:shd w:val="clear" w:color="auto" w:fill="FFFFFF"/>
          <w:lang w:eastAsia="en-GB"/>
        </w:rPr>
        <w:t>e</w:t>
      </w:r>
      <w:r w:rsidRPr="001D0FEF">
        <w:rPr>
          <w:rFonts w:ascii="Arial" w:hAnsi="Arial" w:cs="Arial"/>
          <w:color w:val="000000"/>
          <w:shd w:val="clear" w:color="auto" w:fill="FFFFFF"/>
          <w:lang w:eastAsia="en-GB"/>
        </w:rPr>
        <w:t xml:space="preserve"> that the ICB meets its statutory duties, building strong partnerships and governance arrangements with system partners, including the ability to take on commissioning functions from CCGs and NHS England.</w:t>
      </w:r>
    </w:p>
    <w:p w14:paraId="2ABD8FAE" w14:textId="77777777" w:rsidR="003F7832" w:rsidRDefault="003F7832" w:rsidP="003F7832">
      <w:pPr>
        <w:jc w:val="both"/>
        <w:rPr>
          <w:rFonts w:ascii="Arial" w:hAnsi="Arial" w:cs="Arial"/>
          <w:color w:val="000000"/>
          <w:shd w:val="clear" w:color="auto" w:fill="FFFFFF"/>
          <w:lang w:eastAsia="en-GB"/>
        </w:rPr>
      </w:pPr>
      <w:r w:rsidRPr="006570D7">
        <w:rPr>
          <w:rFonts w:ascii="Arial" w:hAnsi="Arial" w:cs="Arial"/>
          <w:color w:val="000000"/>
          <w:shd w:val="clear" w:color="auto" w:fill="FFFFFF"/>
          <w:lang w:eastAsia="en-GB"/>
        </w:rPr>
        <w:t xml:space="preserve">The </w:t>
      </w:r>
      <w:r>
        <w:rPr>
          <w:rFonts w:ascii="Arial" w:hAnsi="Arial" w:cs="Arial"/>
          <w:color w:val="000000"/>
          <w:shd w:val="clear" w:color="auto" w:fill="FFFFFF"/>
          <w:lang w:eastAsia="en-GB"/>
        </w:rPr>
        <w:t>i</w:t>
      </w:r>
      <w:r w:rsidRPr="006570D7">
        <w:rPr>
          <w:rFonts w:ascii="Arial" w:hAnsi="Arial" w:cs="Arial"/>
          <w:color w:val="000000"/>
          <w:shd w:val="clear" w:color="auto" w:fill="FFFFFF"/>
          <w:lang w:eastAsia="en-GB"/>
        </w:rPr>
        <w:t xml:space="preserve">ndependent </w:t>
      </w:r>
      <w:r>
        <w:rPr>
          <w:rFonts w:ascii="Arial" w:hAnsi="Arial" w:cs="Arial"/>
          <w:color w:val="000000"/>
          <w:shd w:val="clear" w:color="auto" w:fill="FFFFFF"/>
          <w:lang w:eastAsia="en-GB"/>
        </w:rPr>
        <w:t>n</w:t>
      </w:r>
      <w:r w:rsidRPr="006570D7">
        <w:rPr>
          <w:rFonts w:ascii="Arial" w:hAnsi="Arial" w:cs="Arial"/>
          <w:color w:val="000000"/>
          <w:shd w:val="clear" w:color="auto" w:fill="FFFFFF"/>
          <w:lang w:eastAsia="en-GB"/>
        </w:rPr>
        <w:t xml:space="preserve">on-executive </w:t>
      </w:r>
      <w:r>
        <w:rPr>
          <w:rFonts w:ascii="Arial" w:hAnsi="Arial" w:cs="Arial"/>
          <w:color w:val="000000"/>
          <w:shd w:val="clear" w:color="auto" w:fill="FFFFFF"/>
          <w:lang w:eastAsia="en-GB"/>
        </w:rPr>
        <w:t xml:space="preserve">members: </w:t>
      </w:r>
    </w:p>
    <w:p w14:paraId="453DC8E6" w14:textId="77777777" w:rsidR="003F7832" w:rsidRDefault="003F7832" w:rsidP="003F7832">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Are</w:t>
      </w:r>
      <w:r w:rsidRPr="001D0FEF">
        <w:rPr>
          <w:rFonts w:ascii="Arial" w:hAnsi="Arial" w:cs="Arial"/>
          <w:color w:val="000000"/>
          <w:shd w:val="clear" w:color="auto" w:fill="FFFFFF"/>
          <w:lang w:eastAsia="en-GB"/>
        </w:rPr>
        <w:t xml:space="preserve"> accountable to the </w:t>
      </w:r>
      <w:r>
        <w:rPr>
          <w:rFonts w:ascii="Arial" w:hAnsi="Arial" w:cs="Arial"/>
          <w:color w:val="000000"/>
          <w:shd w:val="clear" w:color="auto" w:fill="FFFFFF"/>
          <w:lang w:eastAsia="en-GB"/>
        </w:rPr>
        <w:t xml:space="preserve">ICB </w:t>
      </w:r>
      <w:r w:rsidRPr="001D0FEF">
        <w:rPr>
          <w:rFonts w:ascii="Arial" w:hAnsi="Arial" w:cs="Arial"/>
          <w:color w:val="000000"/>
          <w:shd w:val="clear" w:color="auto" w:fill="FFFFFF"/>
          <w:lang w:eastAsia="en-GB"/>
        </w:rPr>
        <w:t>Chair.</w:t>
      </w:r>
    </w:p>
    <w:p w14:paraId="6E50EC5B" w14:textId="77777777" w:rsidR="003F7832" w:rsidRPr="001D0FEF" w:rsidRDefault="003F7832" w:rsidP="003F7832">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Have designated areas of responsibilities as agreed with the ICB Chair.</w:t>
      </w:r>
    </w:p>
    <w:p w14:paraId="31883FDE" w14:textId="77777777" w:rsidR="003F7832" w:rsidRDefault="003F7832" w:rsidP="003F7832">
      <w:pPr>
        <w:pStyle w:val="ListParagraph"/>
        <w:numPr>
          <w:ilvl w:val="0"/>
          <w:numId w:val="16"/>
        </w:numPr>
        <w:jc w:val="both"/>
        <w:rPr>
          <w:rFonts w:ascii="Arial" w:hAnsi="Arial" w:cs="Arial"/>
          <w:color w:val="000000"/>
          <w:shd w:val="clear" w:color="auto" w:fill="FFFFFF"/>
          <w:lang w:eastAsia="en-GB"/>
        </w:rPr>
      </w:pPr>
      <w:r>
        <w:rPr>
          <w:rFonts w:ascii="Arial" w:hAnsi="Arial" w:cs="Arial"/>
          <w:color w:val="000000"/>
          <w:shd w:val="clear" w:color="auto" w:fill="FFFFFF"/>
          <w:lang w:eastAsia="en-GB"/>
        </w:rPr>
        <w:t>H</w:t>
      </w:r>
      <w:r w:rsidRPr="001D0FEF">
        <w:rPr>
          <w:rFonts w:ascii="Arial" w:hAnsi="Arial" w:cs="Arial"/>
          <w:color w:val="000000"/>
          <w:shd w:val="clear" w:color="auto" w:fill="FFFFFF"/>
          <w:lang w:eastAsia="en-GB"/>
        </w:rPr>
        <w:t>a</w:t>
      </w:r>
      <w:r>
        <w:rPr>
          <w:rFonts w:ascii="Arial" w:hAnsi="Arial" w:cs="Arial"/>
          <w:color w:val="000000"/>
          <w:shd w:val="clear" w:color="auto" w:fill="FFFFFF"/>
          <w:lang w:eastAsia="en-GB"/>
        </w:rPr>
        <w:t>ve</w:t>
      </w:r>
      <w:r w:rsidRPr="001D0FEF">
        <w:rPr>
          <w:rFonts w:ascii="Arial" w:hAnsi="Arial" w:cs="Arial"/>
          <w:color w:val="000000"/>
          <w:shd w:val="clear" w:color="auto" w:fill="FFFFFF"/>
          <w:lang w:eastAsia="en-GB"/>
        </w:rPr>
        <w:t xml:space="preserve"> a collective responsibility with the other members of the ICB to ensure corporate accountability for the performance of the organisation, ensuring its functions are effectively and efficiently discharged </w:t>
      </w:r>
      <w:r>
        <w:rPr>
          <w:rFonts w:ascii="Arial" w:hAnsi="Arial" w:cs="Arial"/>
          <w:color w:val="000000"/>
          <w:shd w:val="clear" w:color="auto" w:fill="FFFFFF"/>
          <w:lang w:eastAsia="en-GB"/>
        </w:rPr>
        <w:t>and its financial obligations are met</w:t>
      </w:r>
      <w:r w:rsidRPr="001D0FEF">
        <w:rPr>
          <w:rFonts w:ascii="Arial" w:hAnsi="Arial" w:cs="Arial"/>
          <w:color w:val="000000"/>
          <w:shd w:val="clear" w:color="auto" w:fill="FFFFFF"/>
          <w:lang w:eastAsia="en-GB"/>
        </w:rPr>
        <w:t>.</w:t>
      </w:r>
      <w:r>
        <w:rPr>
          <w:rFonts w:ascii="Arial" w:hAnsi="Arial" w:cs="Arial"/>
          <w:color w:val="000000"/>
          <w:shd w:val="clear" w:color="auto" w:fill="FFFFFF"/>
          <w:lang w:eastAsia="en-GB"/>
        </w:rPr>
        <w:t xml:space="preserve"> </w:t>
      </w:r>
    </w:p>
    <w:p w14:paraId="5306F533" w14:textId="77777777" w:rsidR="003F7832" w:rsidRPr="001D0FEF" w:rsidRDefault="003F7832" w:rsidP="003F7832">
      <w:pPr>
        <w:pStyle w:val="ListParagraph"/>
        <w:jc w:val="both"/>
        <w:rPr>
          <w:rFonts w:ascii="Arial" w:hAnsi="Arial" w:cs="Arial"/>
          <w:color w:val="000000"/>
          <w:shd w:val="clear" w:color="auto" w:fill="FFFFFF"/>
          <w:lang w:eastAsia="en-GB"/>
        </w:rPr>
      </w:pPr>
    </w:p>
    <w:p w14:paraId="4CF97F4A" w14:textId="77777777" w:rsidR="003F7832" w:rsidRPr="003B295B" w:rsidRDefault="003F7832" w:rsidP="003F7832">
      <w:pPr>
        <w:pStyle w:val="Heading1"/>
        <w:pBdr>
          <w:bottom w:val="single" w:sz="4" w:space="1" w:color="auto"/>
        </w:pBdr>
        <w:spacing w:before="200" w:after="200"/>
        <w:rPr>
          <w:rFonts w:ascii="Arial" w:hAnsi="Arial" w:cs="Arial"/>
          <w:b/>
          <w:bCs/>
          <w:color w:val="0070C0"/>
          <w:sz w:val="28"/>
          <w:szCs w:val="28"/>
        </w:rPr>
      </w:pPr>
      <w:r w:rsidRPr="003B295B">
        <w:rPr>
          <w:rFonts w:ascii="Arial" w:hAnsi="Arial" w:cs="Arial"/>
          <w:b/>
          <w:bCs/>
          <w:color w:val="0070C0"/>
          <w:sz w:val="28"/>
          <w:szCs w:val="28"/>
        </w:rPr>
        <w:t xml:space="preserve">Role </w:t>
      </w:r>
      <w:r>
        <w:rPr>
          <w:rFonts w:ascii="Arial" w:hAnsi="Arial" w:cs="Arial"/>
          <w:b/>
          <w:bCs/>
          <w:color w:val="0070C0"/>
          <w:sz w:val="28"/>
          <w:szCs w:val="28"/>
        </w:rPr>
        <w:t>R</w:t>
      </w:r>
      <w:r w:rsidRPr="003B295B">
        <w:rPr>
          <w:rFonts w:ascii="Arial" w:hAnsi="Arial" w:cs="Arial"/>
          <w:b/>
          <w:bCs/>
          <w:color w:val="0070C0"/>
          <w:sz w:val="28"/>
          <w:szCs w:val="28"/>
        </w:rPr>
        <w:t xml:space="preserve">esponsibilities and </w:t>
      </w:r>
      <w:r>
        <w:rPr>
          <w:rFonts w:ascii="Arial" w:hAnsi="Arial" w:cs="Arial"/>
          <w:b/>
          <w:bCs/>
          <w:color w:val="0070C0"/>
          <w:sz w:val="28"/>
          <w:szCs w:val="28"/>
        </w:rPr>
        <w:t>Leadership C</w:t>
      </w:r>
      <w:r w:rsidRPr="003B295B">
        <w:rPr>
          <w:rFonts w:ascii="Arial" w:hAnsi="Arial" w:cs="Arial"/>
          <w:b/>
          <w:bCs/>
          <w:color w:val="0070C0"/>
          <w:sz w:val="28"/>
          <w:szCs w:val="28"/>
        </w:rPr>
        <w:t>ompetencies</w:t>
      </w:r>
    </w:p>
    <w:p w14:paraId="1A952AF4" w14:textId="5261AE35" w:rsidR="003F7832" w:rsidRPr="00921980" w:rsidRDefault="003F7832" w:rsidP="003F7832">
      <w:p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 xml:space="preserve">Independent </w:t>
      </w:r>
      <w:r w:rsidR="006476A4">
        <w:rPr>
          <w:rStyle w:val="normaltextrun"/>
          <w:rFonts w:ascii="Arial" w:hAnsi="Arial" w:cs="Arial"/>
          <w:color w:val="000000"/>
          <w:shd w:val="clear" w:color="auto" w:fill="FFFFFF"/>
          <w:lang w:val="en"/>
        </w:rPr>
        <w:t>n</w:t>
      </w:r>
      <w:r>
        <w:rPr>
          <w:rStyle w:val="normaltextrun"/>
          <w:rFonts w:ascii="Arial" w:hAnsi="Arial" w:cs="Arial"/>
          <w:color w:val="000000"/>
          <w:shd w:val="clear" w:color="auto" w:fill="FFFFFF"/>
          <w:lang w:val="en"/>
        </w:rPr>
        <w:t>on-</w:t>
      </w:r>
      <w:r w:rsidR="006476A4">
        <w:rPr>
          <w:rStyle w:val="normaltextrun"/>
          <w:rFonts w:ascii="Arial" w:hAnsi="Arial" w:cs="Arial"/>
          <w:color w:val="000000"/>
          <w:shd w:val="clear" w:color="auto" w:fill="FFFFFF"/>
          <w:lang w:val="en"/>
        </w:rPr>
        <w:t>e</w:t>
      </w:r>
      <w:r>
        <w:rPr>
          <w:rStyle w:val="normaltextrun"/>
          <w:rFonts w:ascii="Arial" w:hAnsi="Arial" w:cs="Arial"/>
          <w:color w:val="000000"/>
          <w:shd w:val="clear" w:color="auto" w:fill="FFFFFF"/>
          <w:lang w:val="en"/>
        </w:rPr>
        <w:t>xecutive members work</w:t>
      </w:r>
      <w:r w:rsidRPr="00921980">
        <w:rPr>
          <w:rStyle w:val="normaltextrun"/>
          <w:rFonts w:ascii="Arial" w:hAnsi="Arial" w:cs="Arial"/>
          <w:color w:val="000000"/>
          <w:shd w:val="clear" w:color="auto" w:fill="FFFFFF"/>
          <w:lang w:val="en"/>
        </w:rPr>
        <w:t xml:space="preserve"> alongside the Chair</w:t>
      </w:r>
      <w:r>
        <w:rPr>
          <w:rStyle w:val="normaltextrun"/>
          <w:rFonts w:ascii="Arial" w:hAnsi="Arial" w:cs="Arial"/>
          <w:color w:val="000000"/>
          <w:shd w:val="clear" w:color="auto" w:fill="FFFFFF"/>
          <w:lang w:val="en"/>
        </w:rPr>
        <w:t>,</w:t>
      </w:r>
      <w:r w:rsidRPr="00921980">
        <w:rPr>
          <w:rStyle w:val="normaltextrun"/>
          <w:rFonts w:ascii="Arial" w:hAnsi="Arial" w:cs="Arial"/>
          <w:color w:val="000000"/>
          <w:shd w:val="clear" w:color="auto" w:fill="FFFFFF"/>
          <w:lang w:val="en"/>
        </w:rPr>
        <w:t xml:space="preserve"> other non-executives, executive directors and partner members and as equal members of a unitary board.  </w:t>
      </w:r>
      <w:r>
        <w:rPr>
          <w:rStyle w:val="normaltextrun"/>
          <w:rFonts w:ascii="Arial" w:hAnsi="Arial" w:cs="Arial"/>
          <w:color w:val="000000"/>
          <w:shd w:val="clear" w:color="auto" w:fill="FFFFFF"/>
          <w:lang w:val="en"/>
        </w:rPr>
        <w:t xml:space="preserve">They are </w:t>
      </w:r>
      <w:r w:rsidRPr="00921980">
        <w:rPr>
          <w:rStyle w:val="normaltextrun"/>
          <w:rFonts w:ascii="Arial" w:hAnsi="Arial" w:cs="Arial"/>
          <w:color w:val="000000"/>
          <w:shd w:val="clear" w:color="auto" w:fill="FFFFFF"/>
          <w:lang w:val="en"/>
        </w:rPr>
        <w:t xml:space="preserve">responsible for specific areas relating to board governance and oversight: </w:t>
      </w:r>
    </w:p>
    <w:p w14:paraId="679D89C9" w14:textId="77777777" w:rsidR="003F7832" w:rsidRPr="00921980" w:rsidRDefault="003F7832" w:rsidP="003F7832">
      <w:pPr>
        <w:pStyle w:val="ListParagraph"/>
        <w:numPr>
          <w:ilvl w:val="0"/>
          <w:numId w:val="27"/>
        </w:num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 xml:space="preserve">Bringing </w:t>
      </w:r>
      <w:r w:rsidRPr="00921980">
        <w:rPr>
          <w:rStyle w:val="normaltextrun"/>
          <w:rFonts w:ascii="Arial" w:hAnsi="Arial" w:cs="Arial"/>
          <w:color w:val="000000"/>
          <w:shd w:val="clear" w:color="auto" w:fill="FFFFFF"/>
          <w:lang w:val="en"/>
        </w:rPr>
        <w:t>independent and respectful challenge to the plans, aims and priorities of the ICB</w:t>
      </w:r>
      <w:r>
        <w:rPr>
          <w:rStyle w:val="normaltextrun"/>
          <w:rFonts w:ascii="Arial" w:hAnsi="Arial" w:cs="Arial"/>
          <w:color w:val="000000"/>
          <w:shd w:val="clear" w:color="auto" w:fill="FFFFFF"/>
          <w:lang w:val="en"/>
        </w:rPr>
        <w:t>;</w:t>
      </w:r>
      <w:r w:rsidRPr="00921980">
        <w:rPr>
          <w:rStyle w:val="normaltextrun"/>
          <w:rFonts w:ascii="Arial" w:hAnsi="Arial" w:cs="Arial"/>
          <w:color w:val="000000"/>
          <w:shd w:val="clear" w:color="auto" w:fill="FFFFFF"/>
          <w:lang w:val="en"/>
        </w:rPr>
        <w:t xml:space="preserve"> </w:t>
      </w:r>
    </w:p>
    <w:p w14:paraId="21BBD83C" w14:textId="77777777" w:rsidR="003F7832" w:rsidRPr="00730026" w:rsidRDefault="003F7832" w:rsidP="003F7832">
      <w:pPr>
        <w:pStyle w:val="ListParagraph"/>
        <w:numPr>
          <w:ilvl w:val="0"/>
          <w:numId w:val="27"/>
        </w:numPr>
        <w:jc w:val="both"/>
        <w:rPr>
          <w:rStyle w:val="normaltextrun"/>
          <w:rFonts w:ascii="Arial" w:hAnsi="Arial" w:cs="Arial"/>
          <w:color w:val="000000"/>
          <w:shd w:val="clear" w:color="auto" w:fill="FFFFFF"/>
          <w:lang w:val="en"/>
        </w:rPr>
      </w:pPr>
      <w:r>
        <w:rPr>
          <w:rStyle w:val="normaltextrun"/>
          <w:rFonts w:ascii="Arial" w:hAnsi="Arial" w:cs="Arial"/>
          <w:color w:val="000000"/>
          <w:shd w:val="clear" w:color="auto" w:fill="FFFFFF"/>
          <w:lang w:val="en"/>
        </w:rPr>
        <w:t>P</w:t>
      </w:r>
      <w:r w:rsidRPr="00834402">
        <w:rPr>
          <w:rStyle w:val="normaltextrun"/>
          <w:rFonts w:ascii="Arial" w:hAnsi="Arial" w:cs="Arial"/>
          <w:color w:val="000000"/>
          <w:shd w:val="clear" w:color="auto" w:fill="FFFFFF"/>
          <w:lang w:val="en"/>
        </w:rPr>
        <w:t>romoting open and transparent decision-making that facilitates consensus aimed to deliver exceptional outcomes for the population.</w:t>
      </w:r>
    </w:p>
    <w:p w14:paraId="3E634512" w14:textId="27B69292" w:rsidR="003F7832" w:rsidRPr="00636262" w:rsidRDefault="003F7832" w:rsidP="003F7832">
      <w:pPr>
        <w:jc w:val="both"/>
        <w:rPr>
          <w:rFonts w:ascii="Arial" w:eastAsia="Arial" w:hAnsi="Arial" w:cs="Arial"/>
          <w:color w:val="000000" w:themeColor="text1"/>
        </w:rPr>
      </w:pPr>
      <w:r>
        <w:rPr>
          <w:rFonts w:ascii="Arial" w:eastAsia="Arial" w:hAnsi="Arial" w:cs="Arial"/>
          <w:color w:val="000000" w:themeColor="text1"/>
        </w:rPr>
        <w:t xml:space="preserve">Independent </w:t>
      </w:r>
      <w:r w:rsidR="006476A4">
        <w:rPr>
          <w:rFonts w:ascii="Arial" w:eastAsia="Arial" w:hAnsi="Arial" w:cs="Arial"/>
          <w:color w:val="000000" w:themeColor="text1"/>
        </w:rPr>
        <w:t>n</w:t>
      </w:r>
      <w:r>
        <w:rPr>
          <w:rFonts w:ascii="Arial" w:eastAsia="Arial" w:hAnsi="Arial" w:cs="Arial"/>
          <w:color w:val="000000" w:themeColor="text1"/>
        </w:rPr>
        <w:t xml:space="preserve">on-Executive members </w:t>
      </w:r>
      <w:r w:rsidRPr="00636262">
        <w:rPr>
          <w:rFonts w:ascii="Arial" w:eastAsia="Arial" w:hAnsi="Arial" w:cs="Arial"/>
          <w:color w:val="000000" w:themeColor="text1"/>
        </w:rPr>
        <w:t>bring a range of professional expertise as well as community understanding and experience to the work of the Board</w:t>
      </w:r>
      <w:r>
        <w:rPr>
          <w:rFonts w:ascii="Arial" w:eastAsia="Arial" w:hAnsi="Arial" w:cs="Arial"/>
          <w:color w:val="000000" w:themeColor="text1"/>
        </w:rPr>
        <w:t>, whose life</w:t>
      </w:r>
      <w:r w:rsidRPr="00636262">
        <w:rPr>
          <w:rFonts w:ascii="Arial" w:eastAsia="Arial" w:hAnsi="Arial" w:cs="Arial"/>
          <w:color w:val="000000" w:themeColor="text1"/>
        </w:rPr>
        <w:t xml:space="preserve"> experience and personal motivation</w:t>
      </w:r>
      <w:r>
        <w:rPr>
          <w:rFonts w:ascii="Arial" w:eastAsia="Arial" w:hAnsi="Arial" w:cs="Arial"/>
          <w:color w:val="000000" w:themeColor="text1"/>
        </w:rPr>
        <w:t>s</w:t>
      </w:r>
      <w:r w:rsidRPr="00636262">
        <w:rPr>
          <w:rFonts w:ascii="Arial" w:eastAsia="Arial" w:hAnsi="Arial" w:cs="Arial"/>
          <w:color w:val="000000" w:themeColor="text1"/>
        </w:rPr>
        <w:t xml:space="preserve"> add valuable personal insights such as: </w:t>
      </w:r>
      <w:r>
        <w:rPr>
          <w:rFonts w:ascii="Arial" w:eastAsia="Arial" w:hAnsi="Arial" w:cs="Arial"/>
          <w:color w:val="000000" w:themeColor="text1"/>
        </w:rPr>
        <w:t xml:space="preserve">being </w:t>
      </w:r>
      <w:r w:rsidRPr="00636262">
        <w:rPr>
          <w:rFonts w:ascii="Arial" w:eastAsia="Arial" w:hAnsi="Arial" w:cs="Arial"/>
          <w:color w:val="000000" w:themeColor="text1"/>
        </w:rPr>
        <w:t xml:space="preserve">a patient, </w:t>
      </w:r>
      <w:proofErr w:type="spellStart"/>
      <w:r w:rsidRPr="00636262">
        <w:rPr>
          <w:rFonts w:ascii="Arial" w:eastAsia="Arial" w:hAnsi="Arial" w:cs="Arial"/>
          <w:color w:val="000000" w:themeColor="text1"/>
        </w:rPr>
        <w:t>carer</w:t>
      </w:r>
      <w:proofErr w:type="spellEnd"/>
      <w:r w:rsidRPr="00636262">
        <w:rPr>
          <w:rFonts w:ascii="Arial" w:eastAsia="Arial" w:hAnsi="Arial" w:cs="Arial"/>
          <w:color w:val="000000" w:themeColor="text1"/>
        </w:rPr>
        <w:t xml:space="preserve"> or service user; experience of gender and women’s issues; engaging with diverse social, economic and cultural groups and communities; experiences and challenges of younger people; and those with lived experience of mental health issues and/or living with physical chronic conditions or disability.</w:t>
      </w:r>
    </w:p>
    <w:p w14:paraId="015DA420" w14:textId="77777777" w:rsidR="003F7832" w:rsidRPr="00B6539C" w:rsidRDefault="003F7832" w:rsidP="003F7832">
      <w:pPr>
        <w:jc w:val="both"/>
        <w:rPr>
          <w:rStyle w:val="normaltextrun"/>
          <w:rFonts w:ascii="Arial" w:hAnsi="Arial" w:cs="Arial"/>
          <w:color w:val="000000"/>
          <w:shd w:val="clear" w:color="auto" w:fill="FFFFFF"/>
          <w:lang w:val="en"/>
        </w:rPr>
      </w:pPr>
      <w:r w:rsidRPr="00921980">
        <w:rPr>
          <w:rStyle w:val="normaltextrun"/>
          <w:rFonts w:ascii="Arial" w:hAnsi="Arial" w:cs="Arial"/>
          <w:color w:val="000000"/>
          <w:shd w:val="clear" w:color="auto" w:fill="FFFFFF"/>
          <w:lang w:val="en"/>
        </w:rPr>
        <w:t xml:space="preserve">As an NHS leader, </w:t>
      </w:r>
      <w:r w:rsidRPr="008A0EBC">
        <w:rPr>
          <w:rStyle w:val="normaltextrun"/>
          <w:rFonts w:ascii="Arial" w:hAnsi="Arial" w:cs="Arial"/>
          <w:color w:val="000000"/>
          <w:shd w:val="clear" w:color="auto" w:fill="FFFFFF"/>
          <w:lang w:val="en"/>
        </w:rPr>
        <w:t xml:space="preserve">Independent Non-Executive Board members </w:t>
      </w:r>
      <w:r w:rsidRPr="00921980">
        <w:rPr>
          <w:rStyle w:val="normaltextrun"/>
          <w:rFonts w:ascii="Arial" w:hAnsi="Arial" w:cs="Arial"/>
          <w:color w:val="000000"/>
          <w:shd w:val="clear" w:color="auto" w:fill="FFFFFF"/>
          <w:lang w:val="en"/>
        </w:rPr>
        <w:t>will demonstrate a</w:t>
      </w:r>
      <w:r>
        <w:rPr>
          <w:rStyle w:val="normaltextrun"/>
          <w:rFonts w:ascii="Arial" w:hAnsi="Arial" w:cs="Arial"/>
          <w:color w:val="000000"/>
          <w:shd w:val="clear" w:color="auto" w:fill="FFFFFF"/>
          <w:lang w:val="en"/>
        </w:rPr>
        <w:t xml:space="preserve"> </w:t>
      </w:r>
      <w:r w:rsidRPr="00921980">
        <w:rPr>
          <w:rStyle w:val="normaltextrun"/>
          <w:rFonts w:ascii="Arial" w:hAnsi="Arial" w:cs="Arial"/>
          <w:color w:val="000000"/>
          <w:shd w:val="clear" w:color="auto" w:fill="FFFFFF"/>
          <w:lang w:val="en"/>
        </w:rPr>
        <w:t xml:space="preserve">range of leadership competencies </w:t>
      </w:r>
      <w:r>
        <w:rPr>
          <w:rStyle w:val="normaltextrun"/>
          <w:rFonts w:ascii="Arial" w:hAnsi="Arial" w:cs="Arial"/>
          <w:color w:val="000000"/>
          <w:shd w:val="clear" w:color="auto" w:fill="FFFFFF"/>
          <w:lang w:val="en"/>
        </w:rPr>
        <w:t>outlined below</w:t>
      </w:r>
      <w:r w:rsidRPr="00921980">
        <w:rPr>
          <w:rStyle w:val="normaltextrun"/>
          <w:rFonts w:ascii="Arial" w:hAnsi="Arial" w:cs="Arial"/>
          <w:color w:val="000000"/>
          <w:shd w:val="clear" w:color="auto" w:fill="FFFFFF"/>
          <w:lang w:val="en"/>
        </w:rPr>
        <w:t xml:space="preserve">.  </w:t>
      </w:r>
      <w:r w:rsidRPr="00B6539C">
        <w:rPr>
          <w:rStyle w:val="normaltextrun"/>
          <w:rFonts w:ascii="Arial" w:hAnsi="Arial" w:cs="Arial"/>
          <w:color w:val="000000"/>
          <w:shd w:val="clear" w:color="auto" w:fill="FFFFFF"/>
          <w:lang w:val="en"/>
        </w:rPr>
        <w:t>Corporately, as members of a unitary board</w:t>
      </w:r>
      <w:r>
        <w:rPr>
          <w:rStyle w:val="normaltextrun"/>
          <w:rFonts w:ascii="Arial" w:hAnsi="Arial" w:cs="Arial"/>
          <w:color w:val="000000"/>
          <w:shd w:val="clear" w:color="auto" w:fill="FFFFFF"/>
          <w:lang w:val="en"/>
        </w:rPr>
        <w:t xml:space="preserve">, </w:t>
      </w:r>
      <w:r w:rsidRPr="00B6539C">
        <w:rPr>
          <w:rStyle w:val="normaltextrun"/>
          <w:rFonts w:ascii="Arial" w:hAnsi="Arial" w:cs="Arial"/>
          <w:color w:val="000000"/>
          <w:shd w:val="clear" w:color="auto" w:fill="FFFFFF"/>
          <w:lang w:val="en"/>
        </w:rPr>
        <w:t xml:space="preserve">you will contribute to a wide range of areas, including: </w:t>
      </w:r>
    </w:p>
    <w:p w14:paraId="006E1846" w14:textId="77777777" w:rsidR="003F7832" w:rsidRDefault="003F7832" w:rsidP="003F7832">
      <w:pPr>
        <w:rPr>
          <w:rFonts w:ascii="Arial" w:eastAsia="Arial" w:hAnsi="Arial" w:cs="Arial"/>
          <w:b/>
          <w:bCs/>
          <w:color w:val="005EB8"/>
        </w:rPr>
      </w:pPr>
      <w:r w:rsidRPr="002A3A66">
        <w:rPr>
          <w:rFonts w:ascii="Arial" w:eastAsia="Arial" w:hAnsi="Arial" w:cs="Arial"/>
          <w:b/>
          <w:bCs/>
          <w:color w:val="005EB8"/>
        </w:rPr>
        <w:t>Strategy and transformation</w:t>
      </w:r>
    </w:p>
    <w:p w14:paraId="1AA5F533" w14:textId="77777777" w:rsidR="003F7832" w:rsidRPr="00317255" w:rsidRDefault="003F7832" w:rsidP="003F7832">
      <w:pPr>
        <w:pStyle w:val="ListParagraph"/>
        <w:numPr>
          <w:ilvl w:val="0"/>
          <w:numId w:val="9"/>
        </w:numPr>
        <w:jc w:val="both"/>
        <w:rPr>
          <w:rFonts w:ascii="Arial" w:hAnsi="Arial" w:cs="Arial"/>
        </w:rPr>
      </w:pPr>
      <w:r>
        <w:rPr>
          <w:rFonts w:ascii="Arial" w:hAnsi="Arial" w:cs="Arial"/>
        </w:rPr>
        <w:t>S</w:t>
      </w:r>
      <w:r w:rsidRPr="46430FB4">
        <w:rPr>
          <w:rFonts w:ascii="Arial" w:hAnsi="Arial" w:cs="Arial"/>
        </w:rPr>
        <w:t>etting</w:t>
      </w:r>
      <w:r w:rsidRPr="00317255">
        <w:rPr>
          <w:rFonts w:ascii="Arial" w:hAnsi="Arial" w:cs="Arial"/>
        </w:rPr>
        <w:t xml:space="preserve"> </w:t>
      </w:r>
      <w:r>
        <w:rPr>
          <w:rFonts w:ascii="Arial" w:hAnsi="Arial" w:cs="Arial"/>
        </w:rPr>
        <w:t>the v</w:t>
      </w:r>
      <w:r w:rsidRPr="00317255">
        <w:rPr>
          <w:rFonts w:ascii="Arial" w:hAnsi="Arial" w:cs="Arial"/>
        </w:rPr>
        <w:t>ision, strategy and clear objectives for the ICB in delivering on the four core purposes of the ICS</w:t>
      </w:r>
      <w:r>
        <w:rPr>
          <w:rFonts w:ascii="Arial" w:hAnsi="Arial" w:cs="Arial"/>
        </w:rPr>
        <w:t xml:space="preserve">, </w:t>
      </w:r>
      <w:r w:rsidRPr="00317255">
        <w:rPr>
          <w:rFonts w:ascii="Arial" w:hAnsi="Arial" w:cs="Arial"/>
        </w:rPr>
        <w:t xml:space="preserve">the triple aim </w:t>
      </w:r>
      <w:r>
        <w:rPr>
          <w:rFonts w:ascii="Arial" w:hAnsi="Arial" w:cs="Arial"/>
        </w:rPr>
        <w:t xml:space="preserve">of </w:t>
      </w:r>
      <w:r w:rsidRPr="00764882">
        <w:rPr>
          <w:rFonts w:ascii="Arial" w:hAnsi="Arial" w:cs="Arial"/>
        </w:rPr>
        <w:t>improved population health, quality of care and cost-control</w:t>
      </w:r>
      <w:r w:rsidRPr="46430FB4">
        <w:rPr>
          <w:rFonts w:ascii="Arial" w:hAnsi="Arial" w:cs="Arial"/>
        </w:rPr>
        <w:t>.</w:t>
      </w:r>
    </w:p>
    <w:p w14:paraId="6BBC543E" w14:textId="77777777" w:rsidR="003F7832" w:rsidRPr="00E22AB2" w:rsidRDefault="003F7832" w:rsidP="003F7832">
      <w:pPr>
        <w:pStyle w:val="ListParagraph"/>
        <w:numPr>
          <w:ilvl w:val="0"/>
          <w:numId w:val="9"/>
        </w:numPr>
        <w:jc w:val="both"/>
        <w:rPr>
          <w:rFonts w:ascii="Arial" w:hAnsi="Arial" w:cs="Arial"/>
        </w:rPr>
      </w:pPr>
      <w:r>
        <w:rPr>
          <w:rFonts w:ascii="Arial" w:hAnsi="Arial" w:cs="Arial"/>
        </w:rPr>
        <w:t>A</w:t>
      </w:r>
      <w:r w:rsidRPr="00E22AB2">
        <w:rPr>
          <w:rFonts w:ascii="Arial" w:hAnsi="Arial" w:cs="Arial"/>
        </w:rPr>
        <w:t xml:space="preserve">ligning partners in </w:t>
      </w:r>
      <w:r>
        <w:rPr>
          <w:rFonts w:ascii="Arial" w:hAnsi="Arial" w:cs="Arial"/>
        </w:rPr>
        <w:t>transforming the</w:t>
      </w:r>
      <w:r w:rsidRPr="00E22AB2">
        <w:rPr>
          <w:rFonts w:ascii="Arial" w:hAnsi="Arial" w:cs="Arial"/>
        </w:rPr>
        <w:t xml:space="preserve"> </w:t>
      </w:r>
      <w:hyperlink r:id="rId32" w:history="1">
        <w:r w:rsidRPr="00E22AB2">
          <w:rPr>
            <w:rStyle w:val="Hyperlink"/>
            <w:rFonts w:ascii="Arial" w:hAnsi="Arial" w:cs="Arial"/>
          </w:rPr>
          <w:t>Long Term Plan</w:t>
        </w:r>
      </w:hyperlink>
      <w:r w:rsidRPr="00E22AB2">
        <w:rPr>
          <w:rFonts w:ascii="Arial" w:hAnsi="Arial" w:cs="Arial"/>
        </w:rPr>
        <w:t xml:space="preserve"> and the </w:t>
      </w:r>
      <w:hyperlink r:id="rId33" w:history="1">
        <w:r w:rsidRPr="00E22AB2">
          <w:rPr>
            <w:rStyle w:val="Hyperlink"/>
            <w:rFonts w:ascii="Arial" w:hAnsi="Arial" w:cs="Arial"/>
          </w:rPr>
          <w:t>People Plan</w:t>
        </w:r>
      </w:hyperlink>
      <w:r>
        <w:rPr>
          <w:rFonts w:ascii="Arial" w:hAnsi="Arial" w:cs="Arial"/>
        </w:rPr>
        <w:t xml:space="preserve"> into real</w:t>
      </w:r>
      <w:r w:rsidRPr="00E22AB2">
        <w:rPr>
          <w:rFonts w:ascii="Arial" w:hAnsi="Arial" w:cs="Arial"/>
        </w:rPr>
        <w:t xml:space="preserve"> progress </w:t>
      </w:r>
    </w:p>
    <w:p w14:paraId="32F8AE3F" w14:textId="77777777" w:rsidR="003F7832" w:rsidRDefault="003F7832" w:rsidP="003F7832">
      <w:pPr>
        <w:rPr>
          <w:rFonts w:ascii="Arial" w:eastAsia="Arial" w:hAnsi="Arial" w:cs="Arial"/>
          <w:b/>
          <w:bCs/>
          <w:color w:val="005EB8"/>
        </w:rPr>
      </w:pPr>
    </w:p>
    <w:p w14:paraId="09416F59" w14:textId="77777777" w:rsidR="003F7832" w:rsidRPr="00B508D3" w:rsidRDefault="003F7832" w:rsidP="003F7832">
      <w:pPr>
        <w:rPr>
          <w:rFonts w:ascii="Arial" w:eastAsia="Arial" w:hAnsi="Arial" w:cs="Arial"/>
          <w:b/>
          <w:bCs/>
          <w:color w:val="005EB8"/>
        </w:rPr>
      </w:pPr>
      <w:r w:rsidRPr="00B508D3">
        <w:rPr>
          <w:rFonts w:ascii="Arial" w:eastAsia="Arial" w:hAnsi="Arial" w:cs="Arial"/>
          <w:b/>
          <w:bCs/>
          <w:color w:val="005EB8"/>
        </w:rPr>
        <w:t>Partnerships and communities</w:t>
      </w:r>
    </w:p>
    <w:p w14:paraId="2E594F3F" w14:textId="77777777" w:rsidR="003F7832" w:rsidRPr="00317255" w:rsidRDefault="003F7832" w:rsidP="003F7832">
      <w:pPr>
        <w:pStyle w:val="ListParagraph"/>
        <w:numPr>
          <w:ilvl w:val="0"/>
          <w:numId w:val="9"/>
        </w:numPr>
        <w:jc w:val="both"/>
        <w:rPr>
          <w:rFonts w:ascii="Arial" w:hAnsi="Arial" w:cs="Arial"/>
        </w:rPr>
      </w:pPr>
      <w:r w:rsidRPr="00317255">
        <w:rPr>
          <w:rFonts w:ascii="Arial" w:hAnsi="Arial" w:cs="Arial"/>
        </w:rPr>
        <w:t>Promot</w:t>
      </w:r>
      <w:r>
        <w:rPr>
          <w:rFonts w:ascii="Arial" w:hAnsi="Arial" w:cs="Arial"/>
        </w:rPr>
        <w:t xml:space="preserve">ing </w:t>
      </w:r>
      <w:r w:rsidRPr="00317255">
        <w:rPr>
          <w:rFonts w:ascii="Arial" w:hAnsi="Arial" w:cs="Arial"/>
        </w:rPr>
        <w:t xml:space="preserve">dialogue </w:t>
      </w:r>
      <w:r>
        <w:rPr>
          <w:rFonts w:ascii="Arial" w:hAnsi="Arial" w:cs="Arial"/>
        </w:rPr>
        <w:t xml:space="preserve">and consensus </w:t>
      </w:r>
      <w:r w:rsidRPr="00317255">
        <w:rPr>
          <w:rFonts w:ascii="Arial" w:hAnsi="Arial" w:cs="Arial"/>
        </w:rPr>
        <w:t>with local government</w:t>
      </w:r>
      <w:r>
        <w:rPr>
          <w:rFonts w:ascii="Arial" w:hAnsi="Arial" w:cs="Arial"/>
        </w:rPr>
        <w:t xml:space="preserve"> and broader </w:t>
      </w:r>
      <w:r w:rsidRPr="00317255">
        <w:rPr>
          <w:rFonts w:ascii="Arial" w:hAnsi="Arial" w:cs="Arial"/>
        </w:rPr>
        <w:t>partners</w:t>
      </w:r>
      <w:r>
        <w:rPr>
          <w:rFonts w:ascii="Arial" w:hAnsi="Arial" w:cs="Arial"/>
        </w:rPr>
        <w:t xml:space="preserve">, </w:t>
      </w:r>
      <w:r w:rsidRPr="00317255">
        <w:rPr>
          <w:rFonts w:ascii="Arial" w:hAnsi="Arial" w:cs="Arial"/>
        </w:rPr>
        <w:t>to ensure</w:t>
      </w:r>
      <w:r>
        <w:rPr>
          <w:rFonts w:ascii="Arial" w:hAnsi="Arial" w:cs="Arial"/>
        </w:rPr>
        <w:t xml:space="preserve"> effective</w:t>
      </w:r>
      <w:r w:rsidRPr="00317255">
        <w:rPr>
          <w:rFonts w:ascii="Arial" w:hAnsi="Arial" w:cs="Arial"/>
        </w:rPr>
        <w:t xml:space="preserve"> joint planning and delivery for system working and </w:t>
      </w:r>
      <w:r>
        <w:rPr>
          <w:rFonts w:ascii="Arial" w:hAnsi="Arial" w:cs="Arial"/>
        </w:rPr>
        <w:t>mutual</w:t>
      </w:r>
      <w:r w:rsidRPr="00317255">
        <w:rPr>
          <w:rFonts w:ascii="Arial" w:hAnsi="Arial" w:cs="Arial"/>
        </w:rPr>
        <w:t xml:space="preserve"> accountability</w:t>
      </w:r>
      <w:r w:rsidRPr="46430FB4">
        <w:rPr>
          <w:rFonts w:ascii="Arial" w:hAnsi="Arial" w:cs="Arial"/>
        </w:rPr>
        <w:t>.</w:t>
      </w:r>
    </w:p>
    <w:p w14:paraId="3341FA48" w14:textId="77777777" w:rsidR="003F7832" w:rsidRPr="00815A50" w:rsidRDefault="003F7832" w:rsidP="003F7832">
      <w:pPr>
        <w:pStyle w:val="ListParagraph"/>
        <w:numPr>
          <w:ilvl w:val="0"/>
          <w:numId w:val="9"/>
        </w:numPr>
        <w:jc w:val="both"/>
        <w:rPr>
          <w:rFonts w:ascii="Arial" w:hAnsi="Arial" w:cs="Arial"/>
        </w:rPr>
      </w:pPr>
      <w:r w:rsidRPr="00317255">
        <w:rPr>
          <w:rFonts w:ascii="Arial" w:hAnsi="Arial" w:cs="Arial"/>
        </w:rPr>
        <w:t>Support</w:t>
      </w:r>
      <w:r>
        <w:rPr>
          <w:rFonts w:ascii="Arial" w:hAnsi="Arial" w:cs="Arial"/>
        </w:rPr>
        <w:t xml:space="preserve">ing the </w:t>
      </w:r>
      <w:r w:rsidRPr="00317255">
        <w:rPr>
          <w:rFonts w:ascii="Arial" w:hAnsi="Arial" w:cs="Arial"/>
        </w:rPr>
        <w:t>establish</w:t>
      </w:r>
      <w:r>
        <w:rPr>
          <w:rFonts w:ascii="Arial" w:hAnsi="Arial" w:cs="Arial"/>
        </w:rPr>
        <w:t>ment of</w:t>
      </w:r>
      <w:r w:rsidRPr="00317255">
        <w:rPr>
          <w:rFonts w:ascii="Arial" w:hAnsi="Arial" w:cs="Arial"/>
        </w:rPr>
        <w:t xml:space="preserve"> the I</w:t>
      </w:r>
      <w:r>
        <w:rPr>
          <w:rFonts w:ascii="Arial" w:hAnsi="Arial" w:cs="Arial"/>
        </w:rPr>
        <w:t xml:space="preserve">CP, developing </w:t>
      </w:r>
      <w:r w:rsidRPr="00317255">
        <w:rPr>
          <w:rFonts w:ascii="Arial" w:hAnsi="Arial" w:cs="Arial"/>
        </w:rPr>
        <w:t>strong relationship</w:t>
      </w:r>
      <w:r>
        <w:rPr>
          <w:rFonts w:ascii="Arial" w:hAnsi="Arial" w:cs="Arial"/>
        </w:rPr>
        <w:t xml:space="preserve">s </w:t>
      </w:r>
      <w:r w:rsidRPr="00317255">
        <w:rPr>
          <w:rFonts w:ascii="Arial" w:hAnsi="Arial" w:cs="Arial"/>
        </w:rPr>
        <w:t xml:space="preserve">between the </w:t>
      </w:r>
      <w:r>
        <w:rPr>
          <w:rFonts w:ascii="Arial" w:hAnsi="Arial" w:cs="Arial"/>
        </w:rPr>
        <w:t xml:space="preserve">ICB </w:t>
      </w:r>
      <w:r w:rsidRPr="00317255">
        <w:rPr>
          <w:rFonts w:ascii="Arial" w:hAnsi="Arial" w:cs="Arial"/>
        </w:rPr>
        <w:t xml:space="preserve">Board and the </w:t>
      </w:r>
      <w:r>
        <w:rPr>
          <w:rFonts w:ascii="Arial" w:hAnsi="Arial" w:cs="Arial"/>
        </w:rPr>
        <w:t>ICP</w:t>
      </w:r>
      <w:r w:rsidRPr="00317255">
        <w:rPr>
          <w:rFonts w:ascii="Arial" w:hAnsi="Arial" w:cs="Arial"/>
        </w:rPr>
        <w:t>.</w:t>
      </w:r>
    </w:p>
    <w:p w14:paraId="052B6032" w14:textId="77777777" w:rsidR="003F7832" w:rsidRDefault="003F7832" w:rsidP="003F7832">
      <w:pPr>
        <w:pStyle w:val="ListParagraph"/>
        <w:numPr>
          <w:ilvl w:val="0"/>
          <w:numId w:val="9"/>
        </w:numPr>
        <w:jc w:val="both"/>
        <w:rPr>
          <w:rFonts w:ascii="Arial" w:hAnsi="Arial" w:cs="Arial"/>
        </w:rPr>
      </w:pPr>
      <w:r w:rsidRPr="00317255">
        <w:rPr>
          <w:rFonts w:ascii="Arial" w:hAnsi="Arial" w:cs="Arial"/>
        </w:rPr>
        <w:t>Support</w:t>
      </w:r>
      <w:r>
        <w:rPr>
          <w:rFonts w:ascii="Arial" w:hAnsi="Arial" w:cs="Arial"/>
        </w:rPr>
        <w:t xml:space="preserve">ing the success of the ICP in </w:t>
      </w:r>
      <w:r w:rsidRPr="00317255">
        <w:rPr>
          <w:rFonts w:ascii="Arial" w:hAnsi="Arial" w:cs="Arial"/>
        </w:rPr>
        <w:t>establish</w:t>
      </w:r>
      <w:r>
        <w:rPr>
          <w:rFonts w:ascii="Arial" w:hAnsi="Arial" w:cs="Arial"/>
        </w:rPr>
        <w:t>ing</w:t>
      </w:r>
      <w:r w:rsidRPr="00317255">
        <w:rPr>
          <w:rFonts w:ascii="Arial" w:hAnsi="Arial" w:cs="Arial"/>
        </w:rPr>
        <w:t xml:space="preserve"> shared strategic priorities within the NHS</w:t>
      </w:r>
      <w:r>
        <w:rPr>
          <w:rFonts w:ascii="Arial" w:hAnsi="Arial" w:cs="Arial"/>
        </w:rPr>
        <w:t>,</w:t>
      </w:r>
      <w:r w:rsidRPr="00317255">
        <w:rPr>
          <w:rFonts w:ascii="Arial" w:hAnsi="Arial" w:cs="Arial"/>
        </w:rPr>
        <w:t xml:space="preserve"> in partnership with local government</w:t>
      </w:r>
      <w:r>
        <w:rPr>
          <w:rFonts w:ascii="Arial" w:hAnsi="Arial" w:cs="Arial"/>
        </w:rPr>
        <w:t>,</w:t>
      </w:r>
      <w:r w:rsidRPr="00317255">
        <w:rPr>
          <w:rFonts w:ascii="Arial" w:hAnsi="Arial" w:cs="Arial"/>
        </w:rPr>
        <w:t xml:space="preserve"> to tackle population health challenges and enhance services across health and social care.</w:t>
      </w:r>
    </w:p>
    <w:p w14:paraId="6C160EF1" w14:textId="77777777" w:rsidR="003F7832" w:rsidRPr="00B508D3" w:rsidRDefault="003F7832" w:rsidP="003F7832">
      <w:pPr>
        <w:rPr>
          <w:rFonts w:ascii="Arial" w:eastAsia="Arial" w:hAnsi="Arial" w:cs="Arial"/>
          <w:b/>
          <w:bCs/>
          <w:color w:val="005EB8"/>
        </w:rPr>
      </w:pPr>
      <w:r w:rsidRPr="00B508D3">
        <w:rPr>
          <w:rFonts w:ascii="Arial" w:eastAsia="Arial" w:hAnsi="Arial" w:cs="Arial"/>
          <w:b/>
          <w:bCs/>
          <w:color w:val="005EB8"/>
        </w:rPr>
        <w:t>Social justice and health equalities</w:t>
      </w:r>
    </w:p>
    <w:p w14:paraId="254816E8" w14:textId="77777777" w:rsidR="003F7832" w:rsidRPr="009279A3" w:rsidRDefault="003F7832" w:rsidP="003F7832">
      <w:pPr>
        <w:pStyle w:val="ListParagraph"/>
        <w:numPr>
          <w:ilvl w:val="0"/>
          <w:numId w:val="10"/>
        </w:numPr>
        <w:jc w:val="both"/>
        <w:rPr>
          <w:rFonts w:ascii="Arial" w:hAnsi="Arial" w:cs="Arial"/>
        </w:rPr>
      </w:pPr>
      <w:r w:rsidRPr="00E22AB2">
        <w:rPr>
          <w:rFonts w:ascii="Arial" w:hAnsi="Arial" w:cs="Arial"/>
        </w:rPr>
        <w:t>Advocat</w:t>
      </w:r>
      <w:r>
        <w:rPr>
          <w:rFonts w:ascii="Arial" w:hAnsi="Arial" w:cs="Arial"/>
        </w:rPr>
        <w:t xml:space="preserve">ing </w:t>
      </w:r>
      <w:r w:rsidRPr="00E22AB2">
        <w:rPr>
          <w:rFonts w:ascii="Arial" w:hAnsi="Arial" w:cs="Arial"/>
        </w:rPr>
        <w:t>diversity, health equality and social justice</w:t>
      </w:r>
      <w:r>
        <w:rPr>
          <w:rFonts w:ascii="Arial" w:hAnsi="Arial" w:cs="Arial"/>
        </w:rPr>
        <w:t xml:space="preserve"> to </w:t>
      </w:r>
      <w:r w:rsidRPr="009279A3">
        <w:rPr>
          <w:rFonts w:ascii="Arial" w:hAnsi="Arial" w:cs="Arial"/>
        </w:rPr>
        <w:t>close the gap on health inequalities and achieve the service changes that are needed to improve population health</w:t>
      </w:r>
      <w:r w:rsidRPr="46430FB4">
        <w:rPr>
          <w:rFonts w:ascii="Arial" w:hAnsi="Arial" w:cs="Arial"/>
        </w:rPr>
        <w:t>.</w:t>
      </w:r>
      <w:r w:rsidRPr="009279A3">
        <w:rPr>
          <w:rFonts w:ascii="Arial" w:hAnsi="Arial" w:cs="Arial"/>
        </w:rPr>
        <w:t xml:space="preserve">  </w:t>
      </w:r>
    </w:p>
    <w:p w14:paraId="59A396B9" w14:textId="77777777" w:rsidR="003F7832" w:rsidRDefault="003F7832" w:rsidP="003F7832">
      <w:pPr>
        <w:pStyle w:val="ListParagraph"/>
        <w:numPr>
          <w:ilvl w:val="0"/>
          <w:numId w:val="10"/>
        </w:numPr>
        <w:jc w:val="both"/>
        <w:rPr>
          <w:rFonts w:ascii="Arial" w:hAnsi="Arial" w:cs="Arial"/>
        </w:rPr>
      </w:pPr>
      <w:r w:rsidRPr="00E22AB2">
        <w:rPr>
          <w:rFonts w:ascii="Arial" w:hAnsi="Arial" w:cs="Arial"/>
        </w:rPr>
        <w:t>Ensur</w:t>
      </w:r>
      <w:r>
        <w:rPr>
          <w:rFonts w:ascii="Arial" w:hAnsi="Arial" w:cs="Arial"/>
        </w:rPr>
        <w:t xml:space="preserve">ing </w:t>
      </w:r>
      <w:r w:rsidRPr="00E22AB2">
        <w:rPr>
          <w:rFonts w:ascii="Arial" w:hAnsi="Arial" w:cs="Arial"/>
        </w:rPr>
        <w:t>the IC</w:t>
      </w:r>
      <w:r>
        <w:rPr>
          <w:rFonts w:ascii="Arial" w:hAnsi="Arial" w:cs="Arial"/>
        </w:rPr>
        <w:t>B</w:t>
      </w:r>
      <w:r w:rsidRPr="00E22AB2">
        <w:rPr>
          <w:rFonts w:ascii="Arial" w:hAnsi="Arial" w:cs="Arial"/>
        </w:rPr>
        <w:t xml:space="preserve"> is responsive to people and communities and that public, patient and carer voices are embedded in all of the ICB’s plans and activities.</w:t>
      </w:r>
    </w:p>
    <w:p w14:paraId="73DA2C3E" w14:textId="77777777" w:rsidR="003F7832" w:rsidRPr="00E22AB2" w:rsidRDefault="003F7832" w:rsidP="003F7832">
      <w:pPr>
        <w:pStyle w:val="ListParagraph"/>
        <w:numPr>
          <w:ilvl w:val="0"/>
          <w:numId w:val="10"/>
        </w:numPr>
        <w:jc w:val="both"/>
        <w:rPr>
          <w:rFonts w:ascii="Arial" w:hAnsi="Arial" w:cs="Arial"/>
        </w:rPr>
      </w:pPr>
      <w:r w:rsidRPr="00E22AB2">
        <w:rPr>
          <w:rFonts w:ascii="Arial" w:hAnsi="Arial" w:cs="Arial"/>
        </w:rPr>
        <w:t>Promot</w:t>
      </w:r>
      <w:r>
        <w:rPr>
          <w:rFonts w:ascii="Arial" w:hAnsi="Arial" w:cs="Arial"/>
        </w:rPr>
        <w:t xml:space="preserve">ing </w:t>
      </w:r>
      <w:r w:rsidRPr="00E22AB2">
        <w:rPr>
          <w:rFonts w:ascii="Arial" w:hAnsi="Arial" w:cs="Arial"/>
        </w:rPr>
        <w:t xml:space="preserve">the values of the </w:t>
      </w:r>
      <w:hyperlink r:id="rId34" w:history="1">
        <w:r w:rsidRPr="00E22AB2">
          <w:rPr>
            <w:rStyle w:val="Hyperlink"/>
            <w:rFonts w:ascii="Arial" w:hAnsi="Arial" w:cs="Arial"/>
          </w:rPr>
          <w:t>NHS Constitution</w:t>
        </w:r>
      </w:hyperlink>
      <w:r w:rsidRPr="00E22AB2">
        <w:rPr>
          <w:rFonts w:ascii="Arial" w:hAnsi="Arial" w:cs="Arial"/>
        </w:rPr>
        <w:t xml:space="preserve"> and </w:t>
      </w:r>
      <w:r>
        <w:rPr>
          <w:rFonts w:ascii="Arial" w:hAnsi="Arial" w:cs="Arial"/>
        </w:rPr>
        <w:t xml:space="preserve">modelling </w:t>
      </w:r>
      <w:r w:rsidRPr="00E22AB2">
        <w:rPr>
          <w:rFonts w:ascii="Arial" w:hAnsi="Arial" w:cs="Arial"/>
        </w:rPr>
        <w:t xml:space="preserve">the behaviours embodied in </w:t>
      </w:r>
      <w:hyperlink r:id="rId35" w:history="1">
        <w:r w:rsidRPr="00E22AB2">
          <w:rPr>
            <w:rStyle w:val="Hyperlink"/>
            <w:rFonts w:ascii="Arial" w:hAnsi="Arial" w:cs="Arial"/>
          </w:rPr>
          <w:t>Our People Promise</w:t>
        </w:r>
      </w:hyperlink>
      <w:r w:rsidRPr="00E22AB2">
        <w:rPr>
          <w:rFonts w:ascii="Arial" w:hAnsi="Arial" w:cs="Arial"/>
        </w:rPr>
        <w:t xml:space="preserve"> and forthcoming Leadership Way to ensure a collaborative, inclusive and productive approach across the system.</w:t>
      </w:r>
    </w:p>
    <w:p w14:paraId="13E03C17" w14:textId="77777777" w:rsidR="003F7832" w:rsidRPr="00B508D3" w:rsidRDefault="003F7832" w:rsidP="003F7832">
      <w:pPr>
        <w:rPr>
          <w:rFonts w:ascii="Arial" w:eastAsia="Arial" w:hAnsi="Arial" w:cs="Arial"/>
          <w:b/>
          <w:bCs/>
          <w:color w:val="005EB8"/>
        </w:rPr>
      </w:pPr>
      <w:r w:rsidRPr="00B508D3">
        <w:rPr>
          <w:rFonts w:ascii="Arial" w:eastAsia="Arial" w:hAnsi="Arial" w:cs="Arial"/>
          <w:b/>
          <w:bCs/>
          <w:color w:val="005EB8"/>
        </w:rPr>
        <w:t>Sustainable outcomes</w:t>
      </w:r>
    </w:p>
    <w:p w14:paraId="1C6DF1AF" w14:textId="77777777" w:rsidR="003F7832" w:rsidRPr="00E22AB2" w:rsidRDefault="003F7832" w:rsidP="003F7832">
      <w:pPr>
        <w:pStyle w:val="ListParagraph"/>
        <w:numPr>
          <w:ilvl w:val="0"/>
          <w:numId w:val="10"/>
        </w:numPr>
        <w:jc w:val="both"/>
        <w:rPr>
          <w:rFonts w:ascii="Arial" w:hAnsi="Arial" w:cs="Arial"/>
        </w:rPr>
      </w:pPr>
      <w:r>
        <w:rPr>
          <w:rFonts w:ascii="Arial" w:hAnsi="Arial" w:cs="Arial"/>
        </w:rPr>
        <w:t>O</w:t>
      </w:r>
      <w:r w:rsidRPr="00785A8D">
        <w:rPr>
          <w:rFonts w:ascii="Arial" w:hAnsi="Arial" w:cs="Arial"/>
        </w:rPr>
        <w:t xml:space="preserve">versight of </w:t>
      </w:r>
      <w:r w:rsidRPr="00E22AB2">
        <w:rPr>
          <w:rFonts w:ascii="Arial" w:hAnsi="Arial" w:cs="Arial"/>
        </w:rPr>
        <w:t>purposeful arrangements for effective</w:t>
      </w:r>
      <w:r>
        <w:rPr>
          <w:rFonts w:ascii="Arial" w:hAnsi="Arial" w:cs="Arial"/>
        </w:rPr>
        <w:t xml:space="preserve"> leadership of</w:t>
      </w:r>
      <w:r w:rsidRPr="00E22AB2">
        <w:rPr>
          <w:rFonts w:ascii="Arial" w:hAnsi="Arial" w:cs="Arial"/>
        </w:rPr>
        <w:t xml:space="preserve"> clinical and professional care throughout the </w:t>
      </w:r>
      <w:r>
        <w:rPr>
          <w:rFonts w:ascii="Arial" w:hAnsi="Arial" w:cs="Arial"/>
        </w:rPr>
        <w:t xml:space="preserve">ICB and the </w:t>
      </w:r>
      <w:r w:rsidRPr="00E22AB2">
        <w:rPr>
          <w:rFonts w:ascii="Arial" w:hAnsi="Arial" w:cs="Arial"/>
        </w:rPr>
        <w:t>ICS.</w:t>
      </w:r>
    </w:p>
    <w:p w14:paraId="40DD8A4F" w14:textId="02C771B8" w:rsidR="003F7832" w:rsidRPr="00E22AB2" w:rsidRDefault="003F7832" w:rsidP="003F7832">
      <w:pPr>
        <w:pStyle w:val="ListParagraph"/>
        <w:numPr>
          <w:ilvl w:val="0"/>
          <w:numId w:val="10"/>
        </w:numPr>
        <w:jc w:val="both"/>
        <w:rPr>
          <w:rFonts w:ascii="Arial" w:hAnsi="Arial" w:cs="Arial"/>
        </w:rPr>
      </w:pPr>
      <w:r w:rsidRPr="00E22AB2">
        <w:rPr>
          <w:rFonts w:ascii="Arial" w:hAnsi="Arial" w:cs="Arial"/>
        </w:rPr>
        <w:t>Foster</w:t>
      </w:r>
      <w:r>
        <w:rPr>
          <w:rFonts w:ascii="Arial" w:hAnsi="Arial" w:cs="Arial"/>
        </w:rPr>
        <w:t xml:space="preserve">ing </w:t>
      </w:r>
      <w:r w:rsidRPr="00E22AB2">
        <w:rPr>
          <w:rFonts w:ascii="Arial" w:hAnsi="Arial" w:cs="Arial"/>
        </w:rPr>
        <w:t xml:space="preserve">a culture of research, innovation, learning and continuous improvement to support the delivery of </w:t>
      </w:r>
      <w:r w:rsidR="006476A4" w:rsidRPr="00E22AB2">
        <w:rPr>
          <w:rFonts w:ascii="Arial" w:hAnsi="Arial" w:cs="Arial"/>
        </w:rPr>
        <w:t>high-quality</w:t>
      </w:r>
      <w:r w:rsidRPr="00E22AB2">
        <w:rPr>
          <w:rFonts w:ascii="Arial" w:hAnsi="Arial" w:cs="Arial"/>
        </w:rPr>
        <w:t xml:space="preserve"> services for all. </w:t>
      </w:r>
    </w:p>
    <w:p w14:paraId="0E0FDA56" w14:textId="77777777" w:rsidR="003F7832" w:rsidRPr="00E22AB2" w:rsidRDefault="003F7832" w:rsidP="003F7832">
      <w:pPr>
        <w:pStyle w:val="ListParagraph"/>
        <w:numPr>
          <w:ilvl w:val="0"/>
          <w:numId w:val="10"/>
        </w:numPr>
        <w:jc w:val="both"/>
        <w:rPr>
          <w:rFonts w:ascii="Arial" w:hAnsi="Arial" w:cs="Arial"/>
        </w:rPr>
      </w:pPr>
      <w:r>
        <w:rPr>
          <w:rFonts w:ascii="Arial" w:hAnsi="Arial" w:cs="Arial"/>
        </w:rPr>
        <w:t>E</w:t>
      </w:r>
      <w:r w:rsidRPr="00E22AB2">
        <w:rPr>
          <w:rFonts w:ascii="Arial" w:hAnsi="Arial" w:cs="Arial"/>
        </w:rPr>
        <w:t>nsur</w:t>
      </w:r>
      <w:r>
        <w:rPr>
          <w:rFonts w:ascii="Arial" w:hAnsi="Arial" w:cs="Arial"/>
        </w:rPr>
        <w:t xml:space="preserve">ing </w:t>
      </w:r>
      <w:r w:rsidRPr="00E22AB2">
        <w:rPr>
          <w:rFonts w:ascii="Arial" w:hAnsi="Arial" w:cs="Arial"/>
        </w:rPr>
        <w:t>the NHS plays its part in social and economic development and achieving environmental sustainability, including the Carbon Net Zero commitment.</w:t>
      </w:r>
    </w:p>
    <w:p w14:paraId="1137BC5C" w14:textId="77777777" w:rsidR="003F7832" w:rsidRPr="00B508D3" w:rsidRDefault="003F7832" w:rsidP="003F7832">
      <w:pPr>
        <w:rPr>
          <w:rFonts w:ascii="Arial" w:eastAsia="Arial" w:hAnsi="Arial" w:cs="Arial"/>
          <w:b/>
          <w:bCs/>
          <w:color w:val="005EB8"/>
        </w:rPr>
      </w:pPr>
      <w:r w:rsidRPr="00B508D3">
        <w:rPr>
          <w:rFonts w:ascii="Arial" w:eastAsia="Arial" w:hAnsi="Arial" w:cs="Arial"/>
          <w:b/>
          <w:bCs/>
          <w:color w:val="005EB8"/>
        </w:rPr>
        <w:t>Governance and assurance</w:t>
      </w:r>
    </w:p>
    <w:p w14:paraId="2241C1DB" w14:textId="77777777" w:rsidR="003F7832" w:rsidRDefault="003F7832" w:rsidP="003F7832">
      <w:pPr>
        <w:pStyle w:val="ListParagraph"/>
        <w:numPr>
          <w:ilvl w:val="0"/>
          <w:numId w:val="10"/>
        </w:numPr>
        <w:jc w:val="both"/>
        <w:rPr>
          <w:rFonts w:ascii="Arial" w:hAnsi="Arial" w:cs="Arial"/>
        </w:rPr>
      </w:pPr>
      <w:r w:rsidRPr="00785A8D">
        <w:rPr>
          <w:rFonts w:ascii="Arial" w:hAnsi="Arial" w:cs="Arial"/>
        </w:rPr>
        <w:t>Collectively ensur</w:t>
      </w:r>
      <w:r>
        <w:rPr>
          <w:rFonts w:ascii="Arial" w:hAnsi="Arial" w:cs="Arial"/>
        </w:rPr>
        <w:t xml:space="preserve">ing </w:t>
      </w:r>
      <w:r w:rsidRPr="00785A8D">
        <w:rPr>
          <w:rFonts w:ascii="Arial" w:hAnsi="Arial" w:cs="Arial"/>
        </w:rPr>
        <w:t>that the ICB is compliant with its constitution and contractual obligations, holding other members of the ICB</w:t>
      </w:r>
      <w:r>
        <w:rPr>
          <w:rFonts w:ascii="Arial" w:hAnsi="Arial" w:cs="Arial"/>
        </w:rPr>
        <w:t xml:space="preserve"> and the ICS</w:t>
      </w:r>
      <w:r w:rsidRPr="00785A8D">
        <w:rPr>
          <w:rFonts w:ascii="Arial" w:hAnsi="Arial" w:cs="Arial"/>
        </w:rPr>
        <w:t xml:space="preserve"> to account through constructive, independent and respectful challenge.</w:t>
      </w:r>
    </w:p>
    <w:p w14:paraId="4FB6BD62" w14:textId="77777777" w:rsidR="003F7832" w:rsidRDefault="003F7832" w:rsidP="003F7832">
      <w:pPr>
        <w:pStyle w:val="ListParagraph"/>
        <w:numPr>
          <w:ilvl w:val="0"/>
          <w:numId w:val="10"/>
        </w:numPr>
        <w:jc w:val="both"/>
        <w:rPr>
          <w:rFonts w:ascii="Arial" w:hAnsi="Arial" w:cs="Arial"/>
        </w:rPr>
      </w:pPr>
      <w:r>
        <w:rPr>
          <w:rFonts w:ascii="Arial" w:hAnsi="Arial" w:cs="Arial"/>
        </w:rPr>
        <w:t>Maintaining oversight of the delivery of ICB plans</w:t>
      </w:r>
      <w:r w:rsidRPr="46430FB4">
        <w:rPr>
          <w:rFonts w:ascii="Arial" w:hAnsi="Arial" w:cs="Arial"/>
        </w:rPr>
        <w:t>,</w:t>
      </w:r>
      <w:r>
        <w:rPr>
          <w:rFonts w:ascii="Arial" w:hAnsi="Arial" w:cs="Arial"/>
        </w:rPr>
        <w:t xml:space="preserve"> ensuring expected outcomes are delivered in a timely manner through the proportionate management of risks</w:t>
      </w:r>
      <w:r w:rsidRPr="46430FB4">
        <w:rPr>
          <w:rFonts w:ascii="Arial" w:hAnsi="Arial" w:cs="Arial"/>
        </w:rPr>
        <w:t>.</w:t>
      </w:r>
    </w:p>
    <w:p w14:paraId="308C35BD" w14:textId="77777777" w:rsidR="003F7832" w:rsidRPr="00785A8D" w:rsidRDefault="003F7832" w:rsidP="003F7832">
      <w:pPr>
        <w:pStyle w:val="ListParagraph"/>
        <w:numPr>
          <w:ilvl w:val="0"/>
          <w:numId w:val="10"/>
        </w:numPr>
        <w:jc w:val="both"/>
        <w:rPr>
          <w:rFonts w:ascii="Arial" w:hAnsi="Arial" w:cs="Arial"/>
        </w:rPr>
      </w:pPr>
      <w:r>
        <w:rPr>
          <w:rFonts w:ascii="Arial" w:hAnsi="Arial" w:cs="Arial"/>
        </w:rPr>
        <w:t xml:space="preserve">Ensuring that the ICB operates to deliver its functions in line with all of its statutory duties, and that compliance with the expected standards of the regulatory bodies is maintained. </w:t>
      </w:r>
    </w:p>
    <w:p w14:paraId="0DF66509" w14:textId="77777777" w:rsidR="003F7832" w:rsidRPr="00B508D3" w:rsidRDefault="003F7832" w:rsidP="003F7832">
      <w:pPr>
        <w:rPr>
          <w:rFonts w:ascii="Arial" w:eastAsia="Arial" w:hAnsi="Arial" w:cs="Arial"/>
          <w:b/>
          <w:bCs/>
          <w:color w:val="005EB8"/>
        </w:rPr>
      </w:pPr>
      <w:r w:rsidRPr="00B508D3">
        <w:rPr>
          <w:rFonts w:ascii="Arial" w:eastAsia="Arial" w:hAnsi="Arial" w:cs="Arial"/>
          <w:b/>
          <w:bCs/>
          <w:color w:val="005EB8"/>
        </w:rPr>
        <w:t>People and culture</w:t>
      </w:r>
    </w:p>
    <w:p w14:paraId="408EC7C9" w14:textId="77777777" w:rsidR="003F7832" w:rsidRPr="00785A8D" w:rsidRDefault="003F7832" w:rsidP="003F7832">
      <w:pPr>
        <w:pStyle w:val="ListParagraph"/>
        <w:numPr>
          <w:ilvl w:val="0"/>
          <w:numId w:val="10"/>
        </w:numPr>
        <w:ind w:left="357" w:hanging="357"/>
        <w:jc w:val="both"/>
        <w:rPr>
          <w:rFonts w:ascii="Arial" w:hAnsi="Arial" w:cs="Arial"/>
        </w:rPr>
      </w:pPr>
      <w:r>
        <w:rPr>
          <w:rFonts w:ascii="Arial" w:hAnsi="Arial" w:cs="Arial"/>
        </w:rPr>
        <w:t>S</w:t>
      </w:r>
      <w:r w:rsidRPr="00785A8D">
        <w:rPr>
          <w:rFonts w:ascii="Arial" w:hAnsi="Arial" w:cs="Arial"/>
        </w:rPr>
        <w:t>upport</w:t>
      </w:r>
      <w:r>
        <w:rPr>
          <w:rFonts w:ascii="Arial" w:hAnsi="Arial" w:cs="Arial"/>
        </w:rPr>
        <w:t xml:space="preserve">ing </w:t>
      </w:r>
      <w:r w:rsidRPr="00785A8D">
        <w:rPr>
          <w:rFonts w:ascii="Arial" w:hAnsi="Arial" w:cs="Arial"/>
        </w:rPr>
        <w:t xml:space="preserve">the development of other </w:t>
      </w:r>
      <w:r>
        <w:rPr>
          <w:rFonts w:ascii="Arial" w:hAnsi="Arial" w:cs="Arial"/>
        </w:rPr>
        <w:t>board</w:t>
      </w:r>
      <w:r w:rsidRPr="00785A8D">
        <w:rPr>
          <w:rFonts w:ascii="Arial" w:hAnsi="Arial" w:cs="Arial"/>
        </w:rPr>
        <w:t xml:space="preserve"> members to</w:t>
      </w:r>
      <w:r>
        <w:rPr>
          <w:rFonts w:ascii="Arial" w:hAnsi="Arial" w:cs="Arial"/>
        </w:rPr>
        <w:t xml:space="preserve"> </w:t>
      </w:r>
      <w:r w:rsidRPr="00785A8D">
        <w:rPr>
          <w:rFonts w:ascii="Arial" w:hAnsi="Arial" w:cs="Arial"/>
        </w:rPr>
        <w:t>maximise their contribution.</w:t>
      </w:r>
    </w:p>
    <w:p w14:paraId="409348BB" w14:textId="77777777" w:rsidR="003F7832" w:rsidRPr="00E22AB2" w:rsidRDefault="003F7832" w:rsidP="003F7832">
      <w:pPr>
        <w:pStyle w:val="ListParagraph"/>
        <w:numPr>
          <w:ilvl w:val="0"/>
          <w:numId w:val="10"/>
        </w:numPr>
        <w:ind w:left="357" w:hanging="357"/>
        <w:jc w:val="both"/>
        <w:rPr>
          <w:rFonts w:ascii="Arial" w:hAnsi="Arial" w:cs="Arial"/>
        </w:rPr>
      </w:pPr>
      <w:r>
        <w:rPr>
          <w:rFonts w:ascii="Arial" w:hAnsi="Arial" w:cs="Arial"/>
        </w:rPr>
        <w:t>P</w:t>
      </w:r>
      <w:r w:rsidRPr="00E22AB2">
        <w:rPr>
          <w:rFonts w:ascii="Arial" w:hAnsi="Arial" w:cs="Arial"/>
        </w:rPr>
        <w:t>rovid</w:t>
      </w:r>
      <w:r>
        <w:rPr>
          <w:rFonts w:ascii="Arial" w:hAnsi="Arial" w:cs="Arial"/>
        </w:rPr>
        <w:t xml:space="preserve">ing </w:t>
      </w:r>
      <w:r w:rsidRPr="00E22AB2">
        <w:rPr>
          <w:rFonts w:ascii="Arial" w:hAnsi="Arial" w:cs="Arial"/>
        </w:rPr>
        <w:t>visible leadership in developing a healthy and inclusive culture for the organisation</w:t>
      </w:r>
      <w:r>
        <w:rPr>
          <w:rFonts w:ascii="Arial" w:hAnsi="Arial" w:cs="Arial"/>
        </w:rPr>
        <w:t>,</w:t>
      </w:r>
      <w:r w:rsidRPr="00E22AB2">
        <w:rPr>
          <w:rFonts w:ascii="Arial" w:hAnsi="Arial" w:cs="Arial"/>
        </w:rPr>
        <w:t xml:space="preserve"> which promotes diversity, encourages and enables system working and which is reflected and modelled in their own and the </w:t>
      </w:r>
      <w:r>
        <w:rPr>
          <w:rFonts w:ascii="Arial" w:hAnsi="Arial" w:cs="Arial"/>
        </w:rPr>
        <w:t>B</w:t>
      </w:r>
      <w:r w:rsidRPr="00E22AB2">
        <w:rPr>
          <w:rFonts w:ascii="Arial" w:hAnsi="Arial" w:cs="Arial"/>
        </w:rPr>
        <w:t>oard’s behaviour and decision-making.</w:t>
      </w:r>
    </w:p>
    <w:p w14:paraId="6D59F82F" w14:textId="77777777" w:rsidR="003F7832" w:rsidRDefault="003F7832" w:rsidP="003F7832">
      <w:pPr>
        <w:pStyle w:val="ListParagraph"/>
        <w:numPr>
          <w:ilvl w:val="0"/>
          <w:numId w:val="10"/>
        </w:numPr>
        <w:ind w:left="357" w:hanging="357"/>
        <w:jc w:val="both"/>
        <w:rPr>
          <w:rFonts w:ascii="Arial" w:hAnsi="Arial" w:cs="Arial"/>
        </w:rPr>
      </w:pPr>
      <w:r w:rsidRPr="00AD613B">
        <w:rPr>
          <w:rFonts w:ascii="Arial" w:hAnsi="Arial" w:cs="Arial"/>
        </w:rPr>
        <w:t>Ensur</w:t>
      </w:r>
      <w:r>
        <w:rPr>
          <w:rFonts w:ascii="Arial" w:hAnsi="Arial" w:cs="Arial"/>
        </w:rPr>
        <w:t xml:space="preserve">ing </w:t>
      </w:r>
      <w:r w:rsidRPr="00AD613B">
        <w:rPr>
          <w:rFonts w:ascii="Arial" w:hAnsi="Arial" w:cs="Arial"/>
        </w:rPr>
        <w:t>the Board acts in accordance with the highest ethical standards of public service and that any conflicts are appropriately resolved</w:t>
      </w:r>
      <w:r>
        <w:rPr>
          <w:rFonts w:ascii="Arial" w:hAnsi="Arial" w:cs="Arial"/>
        </w:rPr>
        <w:t>.</w:t>
      </w:r>
      <w:r w:rsidRPr="00AD613B">
        <w:rPr>
          <w:rFonts w:ascii="Arial" w:hAnsi="Arial" w:cs="Arial"/>
        </w:rPr>
        <w:t xml:space="preserve"> </w:t>
      </w:r>
    </w:p>
    <w:p w14:paraId="2F932381" w14:textId="77777777" w:rsidR="003F7832" w:rsidRPr="00987A28" w:rsidRDefault="003F7832" w:rsidP="003F7832"/>
    <w:p w14:paraId="1C582487" w14:textId="77777777" w:rsidR="00085FE2" w:rsidRDefault="00085FE2" w:rsidP="003F7832">
      <w:pPr>
        <w:keepNext/>
        <w:keepLines/>
        <w:pBdr>
          <w:bottom w:val="single" w:sz="4" w:space="1" w:color="auto"/>
        </w:pBdr>
        <w:spacing w:before="200"/>
        <w:outlineLvl w:val="0"/>
        <w:rPr>
          <w:rFonts w:ascii="Arial" w:eastAsiaTheme="majorEastAsia" w:hAnsi="Arial" w:cs="Arial"/>
          <w:b/>
          <w:bCs/>
          <w:color w:val="0070C0"/>
          <w:sz w:val="28"/>
          <w:szCs w:val="28"/>
        </w:rPr>
      </w:pPr>
    </w:p>
    <w:p w14:paraId="3AC5CC3A" w14:textId="0B4CCCC4" w:rsidR="003F7832" w:rsidRPr="00987A28" w:rsidRDefault="003F7832" w:rsidP="003F7832">
      <w:pPr>
        <w:keepNext/>
        <w:keepLines/>
        <w:pBdr>
          <w:bottom w:val="single" w:sz="4" w:space="1" w:color="auto"/>
        </w:pBdr>
        <w:spacing w:before="200"/>
        <w:outlineLvl w:val="0"/>
        <w:rPr>
          <w:rFonts w:ascii="Arial" w:eastAsiaTheme="majorEastAsia" w:hAnsi="Arial" w:cs="Arial"/>
          <w:b/>
          <w:bCs/>
          <w:color w:val="0070C0"/>
          <w:sz w:val="28"/>
          <w:szCs w:val="28"/>
        </w:rPr>
      </w:pPr>
      <w:r w:rsidRPr="00987A28">
        <w:rPr>
          <w:rFonts w:ascii="Arial" w:eastAsiaTheme="majorEastAsia" w:hAnsi="Arial" w:cs="Arial"/>
          <w:b/>
          <w:bCs/>
          <w:color w:val="0070C0"/>
          <w:sz w:val="28"/>
          <w:szCs w:val="28"/>
        </w:rPr>
        <w:t xml:space="preserve">Chair of the </w:t>
      </w:r>
      <w:r w:rsidR="00300B54">
        <w:rPr>
          <w:rFonts w:ascii="Arial" w:eastAsiaTheme="majorEastAsia" w:hAnsi="Arial" w:cs="Arial"/>
          <w:b/>
          <w:bCs/>
          <w:color w:val="0070C0"/>
          <w:sz w:val="28"/>
          <w:szCs w:val="28"/>
        </w:rPr>
        <w:t>Primary Care</w:t>
      </w:r>
      <w:r>
        <w:rPr>
          <w:rFonts w:ascii="Arial" w:eastAsiaTheme="majorEastAsia" w:hAnsi="Arial" w:cs="Arial"/>
          <w:b/>
          <w:bCs/>
          <w:color w:val="0070C0"/>
          <w:sz w:val="28"/>
          <w:szCs w:val="28"/>
        </w:rPr>
        <w:t xml:space="preserve"> </w:t>
      </w:r>
      <w:r w:rsidRPr="00987A28">
        <w:rPr>
          <w:rFonts w:ascii="Arial" w:eastAsiaTheme="majorEastAsia" w:hAnsi="Arial" w:cs="Arial"/>
          <w:b/>
          <w:bCs/>
          <w:color w:val="0070C0"/>
          <w:sz w:val="28"/>
          <w:szCs w:val="28"/>
        </w:rPr>
        <w:t xml:space="preserve">Committee – </w:t>
      </w:r>
      <w:r>
        <w:rPr>
          <w:rFonts w:ascii="Arial" w:eastAsiaTheme="majorEastAsia" w:hAnsi="Arial" w:cs="Arial"/>
          <w:b/>
          <w:bCs/>
          <w:color w:val="0070C0"/>
          <w:sz w:val="28"/>
          <w:szCs w:val="28"/>
        </w:rPr>
        <w:t>Specific Role and Accountability</w:t>
      </w:r>
    </w:p>
    <w:p w14:paraId="74ED1F2D" w14:textId="2C831A87" w:rsidR="003A0838" w:rsidRPr="003A0838" w:rsidRDefault="00300B54" w:rsidP="003A0838">
      <w:pPr>
        <w:rPr>
          <w:rFonts w:ascii="Arial" w:hAnsi="Arial" w:cs="Arial"/>
          <w:color w:val="000000"/>
          <w:shd w:val="clear" w:color="auto" w:fill="FFFFFF"/>
          <w:lang w:eastAsia="en-GB"/>
        </w:rPr>
      </w:pPr>
      <w:r w:rsidRPr="00300B54">
        <w:rPr>
          <w:rFonts w:ascii="Arial" w:hAnsi="Arial" w:cs="Arial"/>
          <w:color w:val="000000"/>
          <w:shd w:val="clear" w:color="auto" w:fill="FFFFFF"/>
          <w:lang w:eastAsia="en-GB"/>
        </w:rPr>
        <w:t xml:space="preserve">The role </w:t>
      </w:r>
      <w:bookmarkStart w:id="12" w:name="_Hlk86406079"/>
      <w:r>
        <w:rPr>
          <w:rFonts w:ascii="Arial" w:hAnsi="Arial" w:cs="Arial"/>
          <w:color w:val="000000"/>
          <w:shd w:val="clear" w:color="auto" w:fill="FFFFFF"/>
          <w:lang w:eastAsia="en-GB"/>
        </w:rPr>
        <w:t xml:space="preserve">the Independent </w:t>
      </w:r>
      <w:r w:rsidR="00C40505">
        <w:rPr>
          <w:rFonts w:ascii="Arial" w:hAnsi="Arial" w:cs="Arial"/>
          <w:color w:val="000000"/>
          <w:shd w:val="clear" w:color="auto" w:fill="FFFFFF"/>
          <w:lang w:eastAsia="en-GB"/>
        </w:rPr>
        <w:t>n</w:t>
      </w:r>
      <w:r>
        <w:rPr>
          <w:rFonts w:ascii="Arial" w:hAnsi="Arial" w:cs="Arial"/>
          <w:color w:val="000000"/>
          <w:shd w:val="clear" w:color="auto" w:fill="FFFFFF"/>
          <w:lang w:eastAsia="en-GB"/>
        </w:rPr>
        <w:t>on-</w:t>
      </w:r>
      <w:r w:rsidR="00C40505">
        <w:rPr>
          <w:rFonts w:ascii="Arial" w:hAnsi="Arial" w:cs="Arial"/>
          <w:color w:val="000000"/>
          <w:shd w:val="clear" w:color="auto" w:fill="FFFFFF"/>
          <w:lang w:eastAsia="en-GB"/>
        </w:rPr>
        <w:t>e</w:t>
      </w:r>
      <w:r>
        <w:rPr>
          <w:rFonts w:ascii="Arial" w:hAnsi="Arial" w:cs="Arial"/>
          <w:color w:val="000000"/>
          <w:shd w:val="clear" w:color="auto" w:fill="FFFFFF"/>
          <w:lang w:eastAsia="en-GB"/>
        </w:rPr>
        <w:t xml:space="preserve">xecutive </w:t>
      </w:r>
      <w:r w:rsidR="00C40505">
        <w:rPr>
          <w:rFonts w:ascii="Arial" w:hAnsi="Arial" w:cs="Arial"/>
          <w:color w:val="000000"/>
          <w:shd w:val="clear" w:color="auto" w:fill="FFFFFF"/>
          <w:lang w:eastAsia="en-GB"/>
        </w:rPr>
        <w:t>m</w:t>
      </w:r>
      <w:r>
        <w:rPr>
          <w:rFonts w:ascii="Arial" w:hAnsi="Arial" w:cs="Arial"/>
          <w:color w:val="000000"/>
          <w:shd w:val="clear" w:color="auto" w:fill="FFFFFF"/>
          <w:lang w:eastAsia="en-GB"/>
        </w:rPr>
        <w:t>ember</w:t>
      </w:r>
      <w:r w:rsidRPr="00300B54">
        <w:rPr>
          <w:rFonts w:ascii="Arial" w:hAnsi="Arial" w:cs="Arial"/>
          <w:color w:val="000000"/>
          <w:shd w:val="clear" w:color="auto" w:fill="FFFFFF"/>
          <w:lang w:eastAsia="en-GB"/>
        </w:rPr>
        <w:t xml:space="preserve"> for Primary Care </w:t>
      </w:r>
      <w:bookmarkEnd w:id="12"/>
      <w:r w:rsidRPr="00300B54">
        <w:rPr>
          <w:rFonts w:ascii="Arial" w:hAnsi="Arial" w:cs="Arial"/>
          <w:color w:val="000000"/>
          <w:shd w:val="clear" w:color="auto" w:fill="FFFFFF"/>
          <w:lang w:eastAsia="en-GB"/>
        </w:rPr>
        <w:t xml:space="preserve">is to help to bring specific expertise and experience to the ICB </w:t>
      </w:r>
      <w:r w:rsidR="006476A4" w:rsidRPr="00300B54">
        <w:rPr>
          <w:rFonts w:ascii="Arial" w:hAnsi="Arial" w:cs="Arial"/>
          <w:color w:val="000000"/>
          <w:shd w:val="clear" w:color="auto" w:fill="FFFFFF"/>
          <w:lang w:eastAsia="en-GB"/>
        </w:rPr>
        <w:t>regarding</w:t>
      </w:r>
      <w:r w:rsidRPr="00300B54">
        <w:rPr>
          <w:rFonts w:ascii="Arial" w:hAnsi="Arial" w:cs="Arial"/>
          <w:color w:val="000000"/>
          <w:shd w:val="clear" w:color="auto" w:fill="FFFFFF"/>
          <w:lang w:eastAsia="en-GB"/>
        </w:rPr>
        <w:t xml:space="preserve"> improving Primary Care Service delivery. </w:t>
      </w:r>
      <w:r w:rsidR="003A0838" w:rsidRPr="003A0838">
        <w:rPr>
          <w:rFonts w:ascii="Arial" w:hAnsi="Arial" w:cs="Arial"/>
          <w:color w:val="000000"/>
          <w:shd w:val="clear" w:color="auto" w:fill="FFFFFF"/>
          <w:lang w:eastAsia="en-GB"/>
        </w:rPr>
        <w:t xml:space="preserve">The </w:t>
      </w:r>
      <w:r w:rsidR="003A0838">
        <w:rPr>
          <w:rFonts w:ascii="Arial" w:hAnsi="Arial" w:cs="Arial"/>
          <w:color w:val="000000"/>
          <w:shd w:val="clear" w:color="auto" w:fill="FFFFFF"/>
          <w:lang w:eastAsia="en-GB"/>
        </w:rPr>
        <w:t>Independent Non-Executive Member</w:t>
      </w:r>
      <w:r w:rsidR="003A0838" w:rsidRPr="00300B54">
        <w:rPr>
          <w:rFonts w:ascii="Arial" w:hAnsi="Arial" w:cs="Arial"/>
          <w:color w:val="000000"/>
          <w:shd w:val="clear" w:color="auto" w:fill="FFFFFF"/>
          <w:lang w:eastAsia="en-GB"/>
        </w:rPr>
        <w:t xml:space="preserve"> for Primary Care </w:t>
      </w:r>
      <w:r w:rsidR="003A0838" w:rsidRPr="003A0838">
        <w:rPr>
          <w:rFonts w:ascii="Arial" w:hAnsi="Arial" w:cs="Arial"/>
          <w:color w:val="000000"/>
          <w:shd w:val="clear" w:color="auto" w:fill="FFFFFF"/>
          <w:lang w:eastAsia="en-GB"/>
        </w:rPr>
        <w:t>shares the roles and responsibilities of the other non-executive members and in addition has responsibilities to help to ensure that, in all aspects of the ICB’s business, the quality of services provided are safe, effective, experienced positively and meets the needs of the population.</w:t>
      </w:r>
    </w:p>
    <w:p w14:paraId="4654D8BD" w14:textId="3369C063" w:rsidR="00300B54" w:rsidRDefault="00300B54" w:rsidP="003A0838">
      <w:pPr>
        <w:spacing w:after="120"/>
        <w:rPr>
          <w:rFonts w:ascii="Arial" w:hAnsi="Arial" w:cs="Arial"/>
          <w:color w:val="000000"/>
          <w:shd w:val="clear" w:color="auto" w:fill="FFFFFF"/>
          <w:lang w:eastAsia="en-GB"/>
        </w:rPr>
      </w:pPr>
      <w:r w:rsidRPr="00300B54">
        <w:rPr>
          <w:rFonts w:ascii="Arial" w:hAnsi="Arial" w:cs="Arial"/>
          <w:color w:val="000000"/>
          <w:shd w:val="clear" w:color="auto" w:fill="FFFFFF"/>
          <w:lang w:eastAsia="en-GB"/>
        </w:rPr>
        <w:t xml:space="preserve">In particular, they will </w:t>
      </w:r>
      <w:r>
        <w:rPr>
          <w:rFonts w:ascii="Arial" w:hAnsi="Arial" w:cs="Arial"/>
          <w:color w:val="000000"/>
          <w:shd w:val="clear" w:color="auto" w:fill="FFFFFF"/>
          <w:lang w:eastAsia="en-GB"/>
        </w:rPr>
        <w:t xml:space="preserve">chair the Primary </w:t>
      </w:r>
      <w:r w:rsidR="003A0838">
        <w:rPr>
          <w:rFonts w:ascii="Arial" w:hAnsi="Arial" w:cs="Arial"/>
          <w:color w:val="000000"/>
          <w:shd w:val="clear" w:color="auto" w:fill="FFFFFF"/>
          <w:lang w:eastAsia="en-GB"/>
        </w:rPr>
        <w:t>C</w:t>
      </w:r>
      <w:r>
        <w:rPr>
          <w:rFonts w:ascii="Arial" w:hAnsi="Arial" w:cs="Arial"/>
          <w:color w:val="000000"/>
          <w:shd w:val="clear" w:color="auto" w:fill="FFFFFF"/>
          <w:lang w:eastAsia="en-GB"/>
        </w:rPr>
        <w:t>are Committee</w:t>
      </w:r>
      <w:r w:rsidR="003A0838">
        <w:rPr>
          <w:rFonts w:ascii="Arial" w:hAnsi="Arial" w:cs="Arial"/>
          <w:color w:val="000000"/>
          <w:shd w:val="clear" w:color="auto" w:fill="FFFFFF"/>
          <w:lang w:eastAsia="en-GB"/>
        </w:rPr>
        <w:t xml:space="preserve"> where a </w:t>
      </w:r>
      <w:r w:rsidRPr="00300B54">
        <w:rPr>
          <w:rFonts w:ascii="Arial" w:hAnsi="Arial" w:cs="Arial"/>
          <w:color w:val="000000"/>
          <w:shd w:val="clear" w:color="auto" w:fill="FFFFFF"/>
          <w:lang w:eastAsia="en-GB"/>
        </w:rPr>
        <w:t xml:space="preserve">key part of </w:t>
      </w:r>
      <w:r w:rsidR="003A0838">
        <w:rPr>
          <w:rFonts w:ascii="Arial" w:hAnsi="Arial" w:cs="Arial"/>
          <w:color w:val="000000"/>
          <w:shd w:val="clear" w:color="auto" w:fill="FFFFFF"/>
          <w:lang w:eastAsia="en-GB"/>
        </w:rPr>
        <w:t xml:space="preserve">his/her </w:t>
      </w:r>
      <w:r w:rsidRPr="00300B54">
        <w:rPr>
          <w:rFonts w:ascii="Arial" w:hAnsi="Arial" w:cs="Arial"/>
          <w:color w:val="000000"/>
          <w:shd w:val="clear" w:color="auto" w:fill="FFFFFF"/>
          <w:lang w:eastAsia="en-GB"/>
        </w:rPr>
        <w:t xml:space="preserve">role is to: </w:t>
      </w:r>
    </w:p>
    <w:p w14:paraId="400B95E3" w14:textId="51DDE54A" w:rsidR="00300B54" w:rsidRPr="003A0838" w:rsidRDefault="00300B54" w:rsidP="003A0838">
      <w:pPr>
        <w:pStyle w:val="ListParagraph"/>
        <w:numPr>
          <w:ilvl w:val="0"/>
          <w:numId w:val="31"/>
        </w:numPr>
        <w:spacing w:after="120"/>
        <w:rPr>
          <w:rFonts w:ascii="Arial" w:hAnsi="Arial" w:cs="Arial"/>
          <w:color w:val="000000"/>
          <w:shd w:val="clear" w:color="auto" w:fill="FFFFFF"/>
          <w:lang w:eastAsia="en-GB"/>
        </w:rPr>
      </w:pPr>
      <w:r w:rsidRPr="003A0838">
        <w:rPr>
          <w:rFonts w:ascii="Arial" w:hAnsi="Arial" w:cs="Arial"/>
          <w:color w:val="000000"/>
          <w:shd w:val="clear" w:color="auto" w:fill="FFFFFF"/>
          <w:lang w:eastAsia="en-GB"/>
        </w:rPr>
        <w:t xml:space="preserve">Build and maintain relationships with key stakeholders using effective coproduction, involvement and engagement techniques and draw on existing expertise as </w:t>
      </w:r>
      <w:r w:rsidR="006476A4" w:rsidRPr="003A0838">
        <w:rPr>
          <w:rFonts w:ascii="Arial" w:hAnsi="Arial" w:cs="Arial"/>
          <w:color w:val="000000"/>
          <w:shd w:val="clear" w:color="auto" w:fill="FFFFFF"/>
          <w:lang w:eastAsia="en-GB"/>
        </w:rPr>
        <w:t>required.</w:t>
      </w:r>
    </w:p>
    <w:p w14:paraId="17820D65" w14:textId="77DDE42F" w:rsidR="00300B54" w:rsidRPr="003A0838" w:rsidRDefault="00300B54" w:rsidP="003A0838">
      <w:pPr>
        <w:pStyle w:val="ListParagraph"/>
        <w:numPr>
          <w:ilvl w:val="0"/>
          <w:numId w:val="31"/>
        </w:numPr>
        <w:spacing w:after="120"/>
        <w:rPr>
          <w:rFonts w:ascii="Arial" w:hAnsi="Arial" w:cs="Arial"/>
          <w:color w:val="000000"/>
          <w:shd w:val="clear" w:color="auto" w:fill="FFFFFF"/>
          <w:lang w:eastAsia="en-GB"/>
        </w:rPr>
      </w:pPr>
      <w:r w:rsidRPr="003A0838">
        <w:rPr>
          <w:rFonts w:ascii="Arial" w:hAnsi="Arial" w:cs="Arial"/>
          <w:color w:val="000000"/>
          <w:shd w:val="clear" w:color="auto" w:fill="FFFFFF"/>
          <w:lang w:eastAsia="en-GB"/>
        </w:rPr>
        <w:t xml:space="preserve">Be a values-led and approachable leader with demonstrable emotional literacy and integrity who can work collaboratively, positively and sensitively with </w:t>
      </w:r>
      <w:r w:rsidR="006476A4" w:rsidRPr="003A0838">
        <w:rPr>
          <w:rFonts w:ascii="Arial" w:hAnsi="Arial" w:cs="Arial"/>
          <w:color w:val="000000"/>
          <w:shd w:val="clear" w:color="auto" w:fill="FFFFFF"/>
          <w:lang w:eastAsia="en-GB"/>
        </w:rPr>
        <w:t>others.</w:t>
      </w:r>
    </w:p>
    <w:p w14:paraId="73488CB1" w14:textId="71C1E440" w:rsidR="00300B54" w:rsidRPr="003A0838" w:rsidRDefault="00300B54" w:rsidP="003A0838">
      <w:pPr>
        <w:pStyle w:val="ListParagraph"/>
        <w:numPr>
          <w:ilvl w:val="0"/>
          <w:numId w:val="31"/>
        </w:numPr>
        <w:spacing w:after="120"/>
        <w:rPr>
          <w:rFonts w:ascii="Arial" w:hAnsi="Arial" w:cs="Arial"/>
          <w:color w:val="000000"/>
          <w:shd w:val="clear" w:color="auto" w:fill="FFFFFF"/>
          <w:lang w:eastAsia="en-GB"/>
        </w:rPr>
      </w:pPr>
      <w:r w:rsidRPr="003A0838">
        <w:rPr>
          <w:rFonts w:ascii="Arial" w:hAnsi="Arial" w:cs="Arial"/>
          <w:color w:val="000000"/>
          <w:shd w:val="clear" w:color="auto" w:fill="FFFFFF"/>
          <w:lang w:eastAsia="en-GB"/>
        </w:rPr>
        <w:t xml:space="preserve">Confidentially question and constructively challenge information and explanations supplied by others, including those who may be deemed experts in their </w:t>
      </w:r>
      <w:r w:rsidR="006476A4" w:rsidRPr="003A0838">
        <w:rPr>
          <w:rFonts w:ascii="Arial" w:hAnsi="Arial" w:cs="Arial"/>
          <w:color w:val="000000"/>
          <w:shd w:val="clear" w:color="auto" w:fill="FFFFFF"/>
          <w:lang w:eastAsia="en-GB"/>
        </w:rPr>
        <w:t>field.</w:t>
      </w:r>
      <w:r w:rsidRPr="003A0838">
        <w:rPr>
          <w:rFonts w:ascii="Arial" w:hAnsi="Arial" w:cs="Arial"/>
          <w:color w:val="000000"/>
          <w:shd w:val="clear" w:color="auto" w:fill="FFFFFF"/>
          <w:lang w:eastAsia="en-GB"/>
        </w:rPr>
        <w:t xml:space="preserve"> </w:t>
      </w:r>
    </w:p>
    <w:p w14:paraId="414A5A90" w14:textId="1F6514E2" w:rsidR="00300B54" w:rsidRPr="003A0838" w:rsidRDefault="00300B54" w:rsidP="003A0838">
      <w:pPr>
        <w:pStyle w:val="ListParagraph"/>
        <w:numPr>
          <w:ilvl w:val="0"/>
          <w:numId w:val="31"/>
        </w:numPr>
        <w:spacing w:after="120"/>
        <w:rPr>
          <w:rFonts w:ascii="Arial" w:hAnsi="Arial" w:cs="Arial"/>
          <w:color w:val="000000"/>
          <w:shd w:val="clear" w:color="auto" w:fill="FFFFFF"/>
          <w:lang w:eastAsia="en-GB"/>
        </w:rPr>
      </w:pPr>
      <w:r w:rsidRPr="003A0838">
        <w:rPr>
          <w:rFonts w:ascii="Arial" w:hAnsi="Arial" w:cs="Arial"/>
          <w:color w:val="000000"/>
          <w:shd w:val="clear" w:color="auto" w:fill="FFFFFF"/>
          <w:lang w:eastAsia="en-GB"/>
        </w:rPr>
        <w:t xml:space="preserve">Understand and analyse complex issues, drawing on the breadth of data that needs to inform ICB deliberations and decision </w:t>
      </w:r>
      <w:r w:rsidR="006476A4" w:rsidRPr="003A0838">
        <w:rPr>
          <w:rFonts w:ascii="Arial" w:hAnsi="Arial" w:cs="Arial"/>
          <w:color w:val="000000"/>
          <w:shd w:val="clear" w:color="auto" w:fill="FFFFFF"/>
          <w:lang w:eastAsia="en-GB"/>
        </w:rPr>
        <w:t>making.</w:t>
      </w:r>
    </w:p>
    <w:p w14:paraId="5C810E51" w14:textId="77777777" w:rsidR="00300B54" w:rsidRPr="003A0838" w:rsidRDefault="00300B54" w:rsidP="003A0838">
      <w:pPr>
        <w:pStyle w:val="ListParagraph"/>
        <w:numPr>
          <w:ilvl w:val="0"/>
          <w:numId w:val="31"/>
        </w:numPr>
        <w:spacing w:after="120"/>
        <w:rPr>
          <w:rFonts w:ascii="Arial" w:hAnsi="Arial" w:cs="Arial"/>
          <w:color w:val="000000"/>
          <w:shd w:val="clear" w:color="auto" w:fill="FFFFFF"/>
          <w:lang w:eastAsia="en-GB"/>
        </w:rPr>
      </w:pPr>
      <w:r w:rsidRPr="003A0838">
        <w:rPr>
          <w:rFonts w:ascii="Arial" w:hAnsi="Arial" w:cs="Arial"/>
          <w:color w:val="000000"/>
          <w:shd w:val="clear" w:color="auto" w:fill="FFFFFF"/>
          <w:lang w:eastAsia="en-GB"/>
        </w:rPr>
        <w:t>Always consider financial issues in the NHS and care with a view to ethically balancing competing priorities.</w:t>
      </w:r>
    </w:p>
    <w:p w14:paraId="06962485" w14:textId="27671E26" w:rsidR="00300B54" w:rsidRPr="003A0838" w:rsidRDefault="00300B54" w:rsidP="003A0838">
      <w:pPr>
        <w:pStyle w:val="ListParagraph"/>
        <w:numPr>
          <w:ilvl w:val="0"/>
          <w:numId w:val="32"/>
        </w:numPr>
        <w:spacing w:after="120"/>
        <w:rPr>
          <w:rFonts w:ascii="Arial" w:hAnsi="Arial" w:cs="Arial"/>
          <w:color w:val="000000"/>
          <w:shd w:val="clear" w:color="auto" w:fill="FFFFFF"/>
          <w:lang w:eastAsia="en-GB"/>
        </w:rPr>
      </w:pPr>
      <w:r w:rsidRPr="003A0838">
        <w:rPr>
          <w:rFonts w:ascii="Arial" w:hAnsi="Arial" w:cs="Arial"/>
          <w:color w:val="000000"/>
          <w:shd w:val="clear" w:color="auto" w:fill="FFFFFF"/>
          <w:lang w:eastAsia="en-GB"/>
        </w:rPr>
        <w:t xml:space="preserve">Provide leadership, vision, knowledge and experience to ensure that the ICB can continuously improve primary care services and drive the development of integrated services, based around the needs of local </w:t>
      </w:r>
      <w:r w:rsidR="006476A4" w:rsidRPr="003A0838">
        <w:rPr>
          <w:rFonts w:ascii="Arial" w:hAnsi="Arial" w:cs="Arial"/>
          <w:color w:val="000000"/>
          <w:shd w:val="clear" w:color="auto" w:fill="FFFFFF"/>
          <w:lang w:eastAsia="en-GB"/>
        </w:rPr>
        <w:t>people.</w:t>
      </w:r>
    </w:p>
    <w:p w14:paraId="4903C41A" w14:textId="16F95D56" w:rsidR="00300B54" w:rsidRPr="003A0838" w:rsidRDefault="00300B54" w:rsidP="003A0838">
      <w:pPr>
        <w:pStyle w:val="ListParagraph"/>
        <w:numPr>
          <w:ilvl w:val="0"/>
          <w:numId w:val="32"/>
        </w:numPr>
        <w:spacing w:after="120"/>
        <w:rPr>
          <w:rFonts w:ascii="Arial" w:hAnsi="Arial" w:cs="Arial"/>
          <w:color w:val="000000"/>
          <w:shd w:val="clear" w:color="auto" w:fill="FFFFFF"/>
          <w:lang w:eastAsia="en-GB"/>
        </w:rPr>
      </w:pPr>
      <w:r w:rsidRPr="003A0838">
        <w:rPr>
          <w:rFonts w:ascii="Arial" w:hAnsi="Arial" w:cs="Arial"/>
          <w:color w:val="000000"/>
          <w:shd w:val="clear" w:color="auto" w:fill="FFFFFF"/>
          <w:lang w:eastAsia="en-GB"/>
        </w:rPr>
        <w:t xml:space="preserve">Be assured that there is a greater focus on improving population health and well-being, reducing health inequalities and better patient experience results through better use of primary care, more joined up services; all of which are available closer to </w:t>
      </w:r>
      <w:r w:rsidR="006476A4" w:rsidRPr="003A0838">
        <w:rPr>
          <w:rFonts w:ascii="Arial" w:hAnsi="Arial" w:cs="Arial"/>
          <w:color w:val="000000"/>
          <w:shd w:val="clear" w:color="auto" w:fill="FFFFFF"/>
          <w:lang w:eastAsia="en-GB"/>
        </w:rPr>
        <w:t>home.</w:t>
      </w:r>
      <w:r w:rsidRPr="003A0838">
        <w:rPr>
          <w:rFonts w:ascii="Arial" w:hAnsi="Arial" w:cs="Arial"/>
          <w:color w:val="000000"/>
          <w:shd w:val="clear" w:color="auto" w:fill="FFFFFF"/>
          <w:lang w:eastAsia="en-GB"/>
        </w:rPr>
        <w:t xml:space="preserve"> </w:t>
      </w:r>
    </w:p>
    <w:p w14:paraId="308705B8" w14:textId="1FAEA4C7" w:rsidR="00300B54" w:rsidRPr="003A0838" w:rsidRDefault="00300B54" w:rsidP="003A0838">
      <w:pPr>
        <w:pStyle w:val="ListParagraph"/>
        <w:numPr>
          <w:ilvl w:val="0"/>
          <w:numId w:val="32"/>
        </w:numPr>
        <w:spacing w:after="120"/>
        <w:rPr>
          <w:rFonts w:ascii="Arial" w:hAnsi="Arial" w:cs="Arial"/>
          <w:color w:val="000000"/>
          <w:shd w:val="clear" w:color="auto" w:fill="FFFFFF"/>
          <w:lang w:eastAsia="en-GB"/>
        </w:rPr>
      </w:pPr>
      <w:r w:rsidRPr="003A0838">
        <w:rPr>
          <w:rFonts w:ascii="Arial" w:hAnsi="Arial" w:cs="Arial"/>
          <w:color w:val="000000"/>
          <w:shd w:val="clear" w:color="auto" w:fill="FFFFFF"/>
          <w:lang w:eastAsia="en-GB"/>
        </w:rPr>
        <w:t xml:space="preserve">Be assured that primary care has a strong voice within the </w:t>
      </w:r>
      <w:r w:rsidR="006476A4" w:rsidRPr="003A0838">
        <w:rPr>
          <w:rFonts w:ascii="Arial" w:hAnsi="Arial" w:cs="Arial"/>
          <w:color w:val="000000"/>
          <w:shd w:val="clear" w:color="auto" w:fill="FFFFFF"/>
          <w:lang w:eastAsia="en-GB"/>
        </w:rPr>
        <w:t>ICB.</w:t>
      </w:r>
    </w:p>
    <w:p w14:paraId="46F32961" w14:textId="769E5470" w:rsidR="00300B54" w:rsidRPr="003A0838" w:rsidRDefault="00300B54" w:rsidP="003A0838">
      <w:pPr>
        <w:pStyle w:val="ListParagraph"/>
        <w:numPr>
          <w:ilvl w:val="0"/>
          <w:numId w:val="32"/>
        </w:numPr>
        <w:spacing w:after="120"/>
        <w:rPr>
          <w:rFonts w:ascii="Arial" w:hAnsi="Arial" w:cs="Arial"/>
          <w:color w:val="000000"/>
          <w:shd w:val="clear" w:color="auto" w:fill="FFFFFF"/>
          <w:lang w:eastAsia="en-GB"/>
        </w:rPr>
      </w:pPr>
      <w:r w:rsidRPr="003A0838">
        <w:rPr>
          <w:rFonts w:ascii="Arial" w:hAnsi="Arial" w:cs="Arial"/>
          <w:color w:val="000000"/>
          <w:shd w:val="clear" w:color="auto" w:fill="FFFFFF"/>
          <w:lang w:eastAsia="en-GB"/>
        </w:rPr>
        <w:t xml:space="preserve">Be assured that the ICB identifies key risks </w:t>
      </w:r>
      <w:r w:rsidR="006476A4" w:rsidRPr="003A0838">
        <w:rPr>
          <w:rFonts w:ascii="Arial" w:hAnsi="Arial" w:cs="Arial"/>
          <w:color w:val="000000"/>
          <w:shd w:val="clear" w:color="auto" w:fill="FFFFFF"/>
          <w:lang w:eastAsia="en-GB"/>
        </w:rPr>
        <w:t>in regard to</w:t>
      </w:r>
      <w:r w:rsidRPr="003A0838">
        <w:rPr>
          <w:rFonts w:ascii="Arial" w:hAnsi="Arial" w:cs="Arial"/>
          <w:color w:val="000000"/>
          <w:shd w:val="clear" w:color="auto" w:fill="FFFFFF"/>
          <w:lang w:eastAsia="en-GB"/>
        </w:rPr>
        <w:t xml:space="preserve"> primary care service delivery; determine its approach and attitude to providing effective oversight of those risks and ensure there are sufficient controls to assist in managing </w:t>
      </w:r>
      <w:r w:rsidR="006476A4" w:rsidRPr="003A0838">
        <w:rPr>
          <w:rFonts w:ascii="Arial" w:hAnsi="Arial" w:cs="Arial"/>
          <w:color w:val="000000"/>
          <w:shd w:val="clear" w:color="auto" w:fill="FFFFFF"/>
          <w:lang w:eastAsia="en-GB"/>
        </w:rPr>
        <w:t>risk.</w:t>
      </w:r>
      <w:r w:rsidRPr="003A0838">
        <w:rPr>
          <w:rFonts w:ascii="Arial" w:hAnsi="Arial" w:cs="Arial"/>
          <w:color w:val="000000"/>
          <w:shd w:val="clear" w:color="auto" w:fill="FFFFFF"/>
          <w:lang w:eastAsia="en-GB"/>
        </w:rPr>
        <w:t xml:space="preserve"> </w:t>
      </w:r>
    </w:p>
    <w:p w14:paraId="536115E8" w14:textId="41F9F5B8" w:rsidR="00300B54" w:rsidRPr="003A0838" w:rsidRDefault="00300B54" w:rsidP="003A0838">
      <w:pPr>
        <w:pStyle w:val="ListParagraph"/>
        <w:numPr>
          <w:ilvl w:val="0"/>
          <w:numId w:val="32"/>
        </w:numPr>
        <w:spacing w:after="120"/>
        <w:rPr>
          <w:rFonts w:ascii="Arial" w:hAnsi="Arial" w:cs="Arial"/>
          <w:color w:val="000000"/>
          <w:shd w:val="clear" w:color="auto" w:fill="FFFFFF"/>
          <w:lang w:eastAsia="en-GB"/>
        </w:rPr>
      </w:pPr>
      <w:r w:rsidRPr="003A0838">
        <w:rPr>
          <w:rFonts w:ascii="Arial" w:hAnsi="Arial" w:cs="Arial"/>
          <w:color w:val="000000"/>
          <w:shd w:val="clear" w:color="auto" w:fill="FFFFFF"/>
          <w:lang w:eastAsia="en-GB"/>
        </w:rPr>
        <w:t>Lead and support a constructive dynamic within the committee</w:t>
      </w:r>
      <w:r w:rsidR="003A0838" w:rsidRPr="003A0838">
        <w:rPr>
          <w:rFonts w:ascii="Arial" w:hAnsi="Arial" w:cs="Arial"/>
          <w:color w:val="000000"/>
          <w:shd w:val="clear" w:color="auto" w:fill="FFFFFF"/>
          <w:lang w:eastAsia="en-GB"/>
        </w:rPr>
        <w:t>,</w:t>
      </w:r>
      <w:r w:rsidRPr="003A0838">
        <w:rPr>
          <w:rFonts w:ascii="Arial" w:hAnsi="Arial" w:cs="Arial"/>
          <w:color w:val="000000"/>
          <w:shd w:val="clear" w:color="auto" w:fill="FFFFFF"/>
          <w:lang w:eastAsia="en-GB"/>
        </w:rPr>
        <w:t xml:space="preserve"> enabling grounded debate with contributions from all, ensuring the committee sees itself as a team, has the right balance and diversity of skills, knowledge and perspectives, and the confidence to challenge on all aspects of the agenda</w:t>
      </w:r>
    </w:p>
    <w:p w14:paraId="4E924138" w14:textId="4578AFB8" w:rsidR="00300B54" w:rsidRPr="003A0838" w:rsidRDefault="00300B54" w:rsidP="003A0838">
      <w:pPr>
        <w:pStyle w:val="ListParagraph"/>
        <w:numPr>
          <w:ilvl w:val="0"/>
          <w:numId w:val="32"/>
        </w:numPr>
        <w:spacing w:after="120"/>
        <w:rPr>
          <w:rFonts w:ascii="Arial" w:hAnsi="Arial" w:cs="Arial"/>
          <w:color w:val="000000"/>
          <w:shd w:val="clear" w:color="auto" w:fill="FFFFFF"/>
          <w:lang w:eastAsia="en-GB"/>
        </w:rPr>
      </w:pPr>
      <w:r w:rsidRPr="003A0838">
        <w:rPr>
          <w:rFonts w:ascii="Arial" w:hAnsi="Arial" w:cs="Arial"/>
          <w:color w:val="000000"/>
          <w:shd w:val="clear" w:color="auto" w:fill="FFFFFF"/>
          <w:lang w:eastAsia="en-GB"/>
        </w:rPr>
        <w:t>Develop a committee that is genuinely connected to primary care.</w:t>
      </w:r>
    </w:p>
    <w:p w14:paraId="25E51421" w14:textId="331A556F" w:rsidR="006476A4" w:rsidRDefault="006476A4">
      <w:pPr>
        <w:rPr>
          <w:rFonts w:ascii="Arial" w:hAnsi="Arial" w:cs="Arial"/>
          <w:b/>
          <w:bCs/>
          <w:color w:val="4BACC6" w:themeColor="accent5"/>
          <w:sz w:val="28"/>
          <w:szCs w:val="28"/>
        </w:rPr>
      </w:pPr>
      <w:r>
        <w:rPr>
          <w:rFonts w:ascii="Arial" w:hAnsi="Arial" w:cs="Arial"/>
          <w:b/>
          <w:bCs/>
          <w:color w:val="4BACC6" w:themeColor="accent5"/>
          <w:sz w:val="28"/>
          <w:szCs w:val="28"/>
        </w:rPr>
        <w:br w:type="page"/>
      </w:r>
    </w:p>
    <w:p w14:paraId="144C49D6" w14:textId="77777777" w:rsidR="003F7832" w:rsidRDefault="003F7832" w:rsidP="003F7832">
      <w:pPr>
        <w:pBdr>
          <w:bottom w:val="single" w:sz="6" w:space="1" w:color="auto"/>
        </w:pBdr>
        <w:spacing w:after="120"/>
        <w:rPr>
          <w:rFonts w:ascii="Arial" w:hAnsi="Arial" w:cs="Arial"/>
          <w:b/>
          <w:bCs/>
          <w:color w:val="4BACC6" w:themeColor="accent5"/>
          <w:sz w:val="28"/>
          <w:szCs w:val="28"/>
        </w:rPr>
      </w:pPr>
    </w:p>
    <w:p w14:paraId="60420170" w14:textId="77777777" w:rsidR="003F7832" w:rsidRPr="002A6946" w:rsidRDefault="003F7832" w:rsidP="003F7832">
      <w:pPr>
        <w:pBdr>
          <w:bottom w:val="single" w:sz="6" w:space="1" w:color="auto"/>
        </w:pBdr>
        <w:spacing w:after="120"/>
        <w:rPr>
          <w:rFonts w:ascii="Arial" w:hAnsi="Arial" w:cs="Arial"/>
          <w:b/>
          <w:bCs/>
          <w:color w:val="4F81BD" w:themeColor="accent1"/>
          <w:sz w:val="28"/>
          <w:szCs w:val="28"/>
        </w:rPr>
      </w:pPr>
      <w:r w:rsidRPr="002A6946">
        <w:rPr>
          <w:rFonts w:ascii="Arial" w:hAnsi="Arial" w:cs="Arial"/>
          <w:b/>
          <w:bCs/>
          <w:color w:val="4F81BD" w:themeColor="accent1"/>
          <w:sz w:val="28"/>
          <w:szCs w:val="28"/>
        </w:rPr>
        <w:t>Person Specification</w:t>
      </w:r>
    </w:p>
    <w:p w14:paraId="5F3E2284" w14:textId="77777777" w:rsidR="003F7832" w:rsidRPr="009A2BA9" w:rsidRDefault="003F7832" w:rsidP="003F7832">
      <w:pPr>
        <w:spacing w:after="120"/>
        <w:rPr>
          <w:rFonts w:ascii="Arial" w:eastAsia="Times New Roman" w:hAnsi="Arial" w:cs="Arial"/>
          <w:b/>
          <w:szCs w:val="16"/>
        </w:rPr>
      </w:pPr>
      <w:r w:rsidRPr="009A2BA9">
        <w:rPr>
          <w:rFonts w:ascii="Arial" w:eastAsia="Times New Roman" w:hAnsi="Arial" w:cs="Arial"/>
          <w:b/>
          <w:szCs w:val="16"/>
        </w:rPr>
        <w:t>The role of independent non-executive member requires demonstrable competence in the following areas:</w:t>
      </w:r>
    </w:p>
    <w:p w14:paraId="6DBF1351" w14:textId="77777777" w:rsidR="003F7832" w:rsidRPr="003B295B" w:rsidRDefault="003F7832" w:rsidP="003F7832">
      <w:pPr>
        <w:spacing w:after="0" w:line="240" w:lineRule="auto"/>
        <w:jc w:val="both"/>
        <w:rPr>
          <w:rFonts w:ascii="Arial" w:eastAsia="Arial" w:hAnsi="Arial" w:cs="Arial"/>
          <w:color w:val="000000"/>
          <w:szCs w:val="24"/>
        </w:rPr>
      </w:pPr>
    </w:p>
    <w:tbl>
      <w:tblPr>
        <w:tblW w:w="9913" w:type="dxa"/>
        <w:tblCellMar>
          <w:left w:w="0" w:type="dxa"/>
          <w:right w:w="0" w:type="dxa"/>
        </w:tblCellMar>
        <w:tblLook w:val="0420" w:firstRow="1" w:lastRow="0" w:firstColumn="0" w:lastColumn="0" w:noHBand="0" w:noVBand="1"/>
      </w:tblPr>
      <w:tblGrid>
        <w:gridCol w:w="2258"/>
        <w:gridCol w:w="7655"/>
      </w:tblGrid>
      <w:tr w:rsidR="003F7832" w:rsidRPr="00CB5733" w14:paraId="478A1E3C" w14:textId="77777777" w:rsidTr="003D39AA">
        <w:trPr>
          <w:trHeight w:val="638"/>
        </w:trPr>
        <w:tc>
          <w:tcPr>
            <w:tcW w:w="225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565503CF" w14:textId="77777777" w:rsidR="003F7832" w:rsidRPr="00CB5733" w:rsidRDefault="003F7832" w:rsidP="003D39AA">
            <w:pPr>
              <w:rPr>
                <w:color w:val="FFFFFF" w:themeColor="background1"/>
              </w:rPr>
            </w:pPr>
            <w:r w:rsidRPr="00CB5733">
              <w:rPr>
                <w:b/>
                <w:bCs/>
                <w:color w:val="FFFFFF" w:themeColor="background1"/>
              </w:rPr>
              <w:t>Competency</w:t>
            </w:r>
          </w:p>
        </w:tc>
        <w:tc>
          <w:tcPr>
            <w:tcW w:w="765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167FFFEE" w14:textId="77777777" w:rsidR="003F7832" w:rsidRPr="00CB5733" w:rsidRDefault="003F7832" w:rsidP="003D39AA">
            <w:pPr>
              <w:ind w:right="-3972"/>
              <w:rPr>
                <w:color w:val="FFFFFF" w:themeColor="background1"/>
              </w:rPr>
            </w:pPr>
            <w:r w:rsidRPr="005C03DF">
              <w:rPr>
                <w:b/>
                <w:bCs/>
                <w:color w:val="FFFFFF" w:themeColor="background1"/>
              </w:rPr>
              <w:t>Knowledge, Experience and Skills</w:t>
            </w:r>
            <w:r>
              <w:rPr>
                <w:b/>
                <w:bCs/>
                <w:color w:val="FFFFFF" w:themeColor="background1"/>
              </w:rPr>
              <w:t xml:space="preserve"> required</w:t>
            </w:r>
          </w:p>
        </w:tc>
      </w:tr>
      <w:tr w:rsidR="003F7832" w:rsidRPr="00CB5733" w14:paraId="75F2D650" w14:textId="77777777" w:rsidTr="003D39AA">
        <w:trPr>
          <w:trHeight w:val="1388"/>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52EA2"/>
            <w:tcMar>
              <w:top w:w="72" w:type="dxa"/>
              <w:left w:w="144" w:type="dxa"/>
              <w:bottom w:w="72" w:type="dxa"/>
              <w:right w:w="144" w:type="dxa"/>
            </w:tcMar>
            <w:vAlign w:val="center"/>
            <w:hideMark/>
          </w:tcPr>
          <w:p w14:paraId="18B6B64C" w14:textId="77777777" w:rsidR="003F7832" w:rsidRPr="006B6307" w:rsidRDefault="003F7832" w:rsidP="003D39AA">
            <w:pPr>
              <w:spacing w:after="0" w:line="274" w:lineRule="auto"/>
              <w:rPr>
                <w:rFonts w:eastAsia="Arial"/>
                <w:b/>
                <w:bCs/>
                <w:color w:val="FFFFFF"/>
              </w:rPr>
            </w:pPr>
            <w:r w:rsidRPr="006B6307">
              <w:rPr>
                <w:rFonts w:eastAsia="Arial"/>
                <w:b/>
                <w:bCs/>
                <w:color w:val="FFFFFF"/>
              </w:rPr>
              <w:t xml:space="preserve">Setting strategy and </w:t>
            </w:r>
          </w:p>
          <w:p w14:paraId="347C3490" w14:textId="77777777" w:rsidR="003F7832" w:rsidRPr="006B6307" w:rsidRDefault="003F7832" w:rsidP="003D39AA">
            <w:pPr>
              <w:spacing w:after="0" w:line="274" w:lineRule="auto"/>
              <w:rPr>
                <w:rFonts w:eastAsia="Arial"/>
                <w:b/>
                <w:bCs/>
                <w:color w:val="FFFFFF"/>
              </w:rPr>
            </w:pPr>
            <w:r w:rsidRPr="006B6307">
              <w:rPr>
                <w:rFonts w:eastAsia="Arial"/>
                <w:b/>
                <w:bCs/>
                <w:color w:val="FFFFFF"/>
              </w:rPr>
              <w:t>delivering long-term transformation</w:t>
            </w:r>
          </w:p>
          <w:p w14:paraId="1BF93F92" w14:textId="77777777" w:rsidR="003F7832" w:rsidRPr="006B6307" w:rsidRDefault="003F7832" w:rsidP="003D39AA">
            <w:pPr>
              <w:pStyle w:val="ListParagraph"/>
              <w:spacing w:after="120" w:line="240" w:lineRule="auto"/>
              <w:rPr>
                <w:rFonts w:eastAsia="Arial"/>
                <w:sz w:val="20"/>
                <w:szCs w:val="20"/>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vAlign w:val="center"/>
            <w:hideMark/>
          </w:tcPr>
          <w:p w14:paraId="440893EA" w14:textId="77777777" w:rsidR="003F7832" w:rsidRPr="007709BC" w:rsidRDefault="003F7832"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Knowledge of health, care, local government landscape and/ or the voluntary sector</w:t>
            </w:r>
          </w:p>
          <w:p w14:paraId="181F439D" w14:textId="77777777" w:rsidR="003F7832" w:rsidRPr="007709BC" w:rsidRDefault="003F7832"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 A capacity to thrive in a complex and politically charged environment of change and uncertainty</w:t>
            </w:r>
          </w:p>
          <w:p w14:paraId="02719C14" w14:textId="77777777" w:rsidR="003F7832" w:rsidRPr="007709BC" w:rsidRDefault="003F7832"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Experience leading change at a senior level to bring together disparate stakeholder interests</w:t>
            </w:r>
          </w:p>
          <w:p w14:paraId="5B7D6E06" w14:textId="77777777" w:rsidR="003F7832" w:rsidRPr="00222FA5" w:rsidRDefault="003F7832" w:rsidP="003D39AA">
            <w:pPr>
              <w:pStyle w:val="ListParagraph"/>
              <w:spacing w:after="120" w:line="240" w:lineRule="auto"/>
              <w:rPr>
                <w:rFonts w:eastAsia="Arial"/>
                <w:sz w:val="20"/>
                <w:szCs w:val="20"/>
              </w:rPr>
            </w:pPr>
          </w:p>
        </w:tc>
      </w:tr>
      <w:tr w:rsidR="003F7832" w:rsidRPr="00CB5733" w14:paraId="6319A8C3" w14:textId="77777777" w:rsidTr="003D39AA">
        <w:trPr>
          <w:trHeight w:val="163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8909C"/>
            <w:tcMar>
              <w:top w:w="72" w:type="dxa"/>
              <w:left w:w="144" w:type="dxa"/>
              <w:bottom w:w="72" w:type="dxa"/>
              <w:right w:w="144" w:type="dxa"/>
            </w:tcMar>
            <w:vAlign w:val="center"/>
          </w:tcPr>
          <w:p w14:paraId="0014AEC2" w14:textId="77777777" w:rsidR="003F7832" w:rsidRPr="007E2C7F" w:rsidRDefault="003F7832" w:rsidP="003D39AA">
            <w:pPr>
              <w:spacing w:after="0" w:line="274" w:lineRule="auto"/>
              <w:rPr>
                <w:rFonts w:eastAsia="Arial"/>
                <w:b/>
                <w:bCs/>
                <w:color w:val="FFFFFF"/>
              </w:rPr>
            </w:pPr>
            <w:r w:rsidRPr="007E2C7F">
              <w:rPr>
                <w:rFonts w:eastAsia="Arial"/>
                <w:b/>
                <w:bCs/>
                <w:color w:val="FFFFFF"/>
              </w:rPr>
              <w:t xml:space="preserve">Building trusted relationships with </w:t>
            </w:r>
          </w:p>
          <w:p w14:paraId="3480E6F9" w14:textId="77777777" w:rsidR="003F7832" w:rsidRPr="007E2C7F" w:rsidRDefault="003F7832" w:rsidP="003D39AA">
            <w:pPr>
              <w:spacing w:after="0" w:line="274" w:lineRule="auto"/>
              <w:rPr>
                <w:rFonts w:eastAsia="Arial"/>
                <w:b/>
                <w:bCs/>
                <w:color w:val="FFFFFF"/>
              </w:rPr>
            </w:pPr>
            <w:r w:rsidRPr="007E2C7F">
              <w:rPr>
                <w:rFonts w:eastAsia="Arial"/>
                <w:b/>
                <w:bCs/>
                <w:color w:val="FFFFFF"/>
              </w:rPr>
              <w:t>partners and communities</w:t>
            </w:r>
          </w:p>
          <w:p w14:paraId="5029B586" w14:textId="77777777" w:rsidR="003F7832" w:rsidRPr="007E2C7F" w:rsidRDefault="003F7832"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6B25BFB3" w14:textId="77777777" w:rsidR="003F7832" w:rsidRPr="007709BC" w:rsidRDefault="003F7832"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An understanding of different sectors, groups, networks and the needs of diverse populations</w:t>
            </w:r>
          </w:p>
          <w:p w14:paraId="2238370E" w14:textId="77777777" w:rsidR="003F7832" w:rsidRPr="007709BC" w:rsidRDefault="003F7832"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Exceptional communication skills and comfortable presenting in a variety of contexts</w:t>
            </w:r>
          </w:p>
          <w:p w14:paraId="61A4E5D5" w14:textId="77777777" w:rsidR="003F7832" w:rsidRPr="007709BC" w:rsidRDefault="003F7832"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Highly developed interpersonal and influencing skills, able to lead in a creative environment which enables people to thrive and collaborate</w:t>
            </w:r>
          </w:p>
          <w:p w14:paraId="0E11FCBD" w14:textId="77777777" w:rsidR="003F7832" w:rsidRPr="000F5E97" w:rsidRDefault="003F7832"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Experience working collaboratively across agency and professional boundaries</w:t>
            </w:r>
          </w:p>
        </w:tc>
      </w:tr>
      <w:tr w:rsidR="003F7832" w:rsidRPr="00CB5733" w14:paraId="181FF60F" w14:textId="77777777" w:rsidTr="003D39AA">
        <w:trPr>
          <w:trHeight w:val="112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A7FC4"/>
            <w:tcMar>
              <w:top w:w="72" w:type="dxa"/>
              <w:left w:w="144" w:type="dxa"/>
              <w:bottom w:w="72" w:type="dxa"/>
              <w:right w:w="144" w:type="dxa"/>
            </w:tcMar>
          </w:tcPr>
          <w:p w14:paraId="6A6C3354" w14:textId="77777777" w:rsidR="003F7832" w:rsidRPr="007E2C7F" w:rsidRDefault="003F7832" w:rsidP="003D39AA">
            <w:pPr>
              <w:spacing w:after="0" w:line="274" w:lineRule="auto"/>
              <w:rPr>
                <w:rFonts w:eastAsia="Arial"/>
                <w:b/>
                <w:bCs/>
                <w:color w:val="FFFFFF"/>
              </w:rPr>
            </w:pPr>
            <w:r w:rsidRPr="007E2C7F">
              <w:rPr>
                <w:rFonts w:eastAsia="Arial"/>
                <w:b/>
                <w:bCs/>
                <w:color w:val="FFFFFF"/>
              </w:rPr>
              <w:t xml:space="preserve">Leading for Social </w:t>
            </w:r>
          </w:p>
          <w:p w14:paraId="53FA0C55" w14:textId="77777777" w:rsidR="003F7832" w:rsidRPr="007E2C7F" w:rsidRDefault="003F7832" w:rsidP="003D39AA">
            <w:pPr>
              <w:spacing w:after="0" w:line="274" w:lineRule="auto"/>
              <w:rPr>
                <w:rFonts w:eastAsia="Arial"/>
                <w:b/>
                <w:bCs/>
                <w:color w:val="FFFFFF"/>
              </w:rPr>
            </w:pPr>
            <w:r w:rsidRPr="007E2C7F">
              <w:rPr>
                <w:rFonts w:eastAsia="Arial"/>
                <w:b/>
                <w:bCs/>
                <w:color w:val="FFFFFF"/>
              </w:rPr>
              <w:t>Justice and health equality</w:t>
            </w:r>
          </w:p>
          <w:p w14:paraId="3AB80B85" w14:textId="77777777" w:rsidR="003F7832" w:rsidRPr="007E2C7F" w:rsidRDefault="003F7832"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419EC3B5" w14:textId="77777777" w:rsidR="003F7832" w:rsidRPr="007709BC" w:rsidRDefault="003F7832"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An awareness and appreciation of social justice and how it might apply within an ICS</w:t>
            </w:r>
          </w:p>
          <w:p w14:paraId="02C6E128" w14:textId="77777777" w:rsidR="003F7832" w:rsidRPr="007709BC" w:rsidRDefault="003F7832"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Record of promoting </w:t>
            </w:r>
            <w:r>
              <w:rPr>
                <w:rFonts w:ascii="Arial" w:eastAsia="Arial" w:hAnsi="Arial" w:cs="Arial"/>
                <w:sz w:val="20"/>
                <w:szCs w:val="20"/>
              </w:rPr>
              <w:t>e</w:t>
            </w:r>
            <w:r w:rsidRPr="007709BC">
              <w:rPr>
                <w:rFonts w:ascii="Arial" w:eastAsia="Arial" w:hAnsi="Arial" w:cs="Arial"/>
                <w:sz w:val="20"/>
                <w:szCs w:val="20"/>
              </w:rPr>
              <w:t>quality</w:t>
            </w:r>
            <w:r>
              <w:rPr>
                <w:rFonts w:ascii="Arial" w:eastAsia="Arial" w:hAnsi="Arial" w:cs="Arial"/>
                <w:sz w:val="20"/>
                <w:szCs w:val="20"/>
              </w:rPr>
              <w:t>,</w:t>
            </w:r>
            <w:r w:rsidRPr="007709BC">
              <w:rPr>
                <w:rFonts w:ascii="Arial" w:eastAsia="Arial" w:hAnsi="Arial" w:cs="Arial"/>
                <w:sz w:val="20"/>
                <w:szCs w:val="20"/>
              </w:rPr>
              <w:t xml:space="preserve"> </w:t>
            </w:r>
            <w:r>
              <w:rPr>
                <w:rFonts w:ascii="Arial" w:eastAsia="Arial" w:hAnsi="Arial" w:cs="Arial"/>
                <w:sz w:val="20"/>
                <w:szCs w:val="20"/>
              </w:rPr>
              <w:t>d</w:t>
            </w:r>
            <w:r w:rsidRPr="007709BC">
              <w:rPr>
                <w:rFonts w:ascii="Arial" w:eastAsia="Arial" w:hAnsi="Arial" w:cs="Arial"/>
                <w:sz w:val="20"/>
                <w:szCs w:val="20"/>
              </w:rPr>
              <w:t xml:space="preserve">iversity and </w:t>
            </w:r>
            <w:r>
              <w:rPr>
                <w:rFonts w:ascii="Arial" w:eastAsia="Arial" w:hAnsi="Arial" w:cs="Arial"/>
                <w:sz w:val="20"/>
                <w:szCs w:val="20"/>
              </w:rPr>
              <w:t>i</w:t>
            </w:r>
            <w:r w:rsidRPr="007709BC">
              <w:rPr>
                <w:rFonts w:ascii="Arial" w:eastAsia="Arial" w:hAnsi="Arial" w:cs="Arial"/>
                <w:sz w:val="20"/>
                <w:szCs w:val="20"/>
              </w:rPr>
              <w:t xml:space="preserve">nclusion in leadership roles </w:t>
            </w:r>
          </w:p>
          <w:p w14:paraId="22B86C50" w14:textId="77777777" w:rsidR="003F7832" w:rsidRPr="000F5E97" w:rsidRDefault="003F7832"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Life experience and personal motivation that will add valuable personal insights</w:t>
            </w:r>
          </w:p>
        </w:tc>
      </w:tr>
      <w:tr w:rsidR="003F7832" w:rsidRPr="00CB5733" w14:paraId="2F1EF77A" w14:textId="77777777" w:rsidTr="003D39AA">
        <w:trPr>
          <w:trHeight w:val="1061"/>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E13AD"/>
            <w:tcMar>
              <w:top w:w="72" w:type="dxa"/>
              <w:left w:w="144" w:type="dxa"/>
              <w:bottom w:w="72" w:type="dxa"/>
              <w:right w:w="144" w:type="dxa"/>
            </w:tcMar>
          </w:tcPr>
          <w:p w14:paraId="1D2F6263" w14:textId="77777777" w:rsidR="003F7832" w:rsidRPr="00CB5733" w:rsidRDefault="003F7832" w:rsidP="003D39AA">
            <w:r w:rsidRPr="00FA6C79">
              <w:rPr>
                <w:rFonts w:eastAsia="Arial"/>
                <w:b/>
                <w:bCs/>
                <w:color w:val="FFFFFF"/>
              </w:rPr>
              <w:t>Driving high quality, sustainable outcomes</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hideMark/>
          </w:tcPr>
          <w:p w14:paraId="3DDE27A3" w14:textId="77777777" w:rsidR="003F7832" w:rsidRPr="007709BC" w:rsidRDefault="003F7832"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Problem solving skills and the ability to identify issues and areas of risk</w:t>
            </w:r>
            <w:r>
              <w:rPr>
                <w:rFonts w:ascii="Arial" w:eastAsia="Arial" w:hAnsi="Arial" w:cs="Arial"/>
                <w:sz w:val="20"/>
                <w:szCs w:val="20"/>
              </w:rPr>
              <w:t>,</w:t>
            </w:r>
            <w:r w:rsidRPr="007709BC">
              <w:rPr>
                <w:rFonts w:ascii="Arial" w:eastAsia="Arial" w:hAnsi="Arial" w:cs="Arial"/>
                <w:sz w:val="20"/>
                <w:szCs w:val="20"/>
              </w:rPr>
              <w:t xml:space="preserve"> leading stakeholders to effective resolutions and decisions</w:t>
            </w:r>
          </w:p>
          <w:p w14:paraId="0EA3707C" w14:textId="77777777" w:rsidR="003F7832" w:rsidRPr="000F5E97" w:rsidRDefault="003F7832" w:rsidP="003D39AA">
            <w:pPr>
              <w:pStyle w:val="ListParagraph"/>
              <w:spacing w:after="120" w:line="240" w:lineRule="auto"/>
              <w:ind w:left="284"/>
              <w:rPr>
                <w:rFonts w:eastAsia="Arial"/>
                <w:sz w:val="20"/>
                <w:szCs w:val="20"/>
              </w:rPr>
            </w:pPr>
          </w:p>
        </w:tc>
      </w:tr>
      <w:tr w:rsidR="003F7832" w:rsidRPr="00CB5733" w14:paraId="64507579" w14:textId="77777777" w:rsidTr="003D39AA">
        <w:trPr>
          <w:trHeight w:val="19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cMar>
              <w:top w:w="72" w:type="dxa"/>
              <w:left w:w="144" w:type="dxa"/>
              <w:bottom w:w="72" w:type="dxa"/>
              <w:right w:w="144" w:type="dxa"/>
            </w:tcMar>
          </w:tcPr>
          <w:p w14:paraId="5208C029" w14:textId="77777777" w:rsidR="003F7832" w:rsidRPr="00FA6C79" w:rsidRDefault="003F7832" w:rsidP="003D39AA">
            <w:pPr>
              <w:spacing w:after="0" w:line="274" w:lineRule="auto"/>
              <w:rPr>
                <w:rFonts w:eastAsia="Arial"/>
                <w:b/>
                <w:bCs/>
                <w:color w:val="FFFFFF"/>
              </w:rPr>
            </w:pPr>
            <w:r w:rsidRPr="00FA6C79">
              <w:rPr>
                <w:rFonts w:eastAsia="Arial"/>
                <w:b/>
                <w:bCs/>
                <w:color w:val="FFFFFF"/>
              </w:rPr>
              <w:t xml:space="preserve">Providing robust governance and </w:t>
            </w:r>
          </w:p>
          <w:p w14:paraId="34C0D19E" w14:textId="77777777" w:rsidR="003F7832" w:rsidRPr="00FA6C79" w:rsidRDefault="003F7832" w:rsidP="003D39AA">
            <w:pPr>
              <w:spacing w:after="0" w:line="274" w:lineRule="auto"/>
              <w:rPr>
                <w:rFonts w:eastAsia="Arial"/>
                <w:b/>
                <w:bCs/>
                <w:color w:val="FFFFFF"/>
              </w:rPr>
            </w:pPr>
            <w:r w:rsidRPr="00FA6C79">
              <w:rPr>
                <w:rFonts w:eastAsia="Arial"/>
                <w:b/>
                <w:bCs/>
                <w:color w:val="FFFFFF"/>
              </w:rPr>
              <w:t xml:space="preserve">assurance </w:t>
            </w:r>
          </w:p>
          <w:p w14:paraId="64366360" w14:textId="77777777" w:rsidR="003F7832" w:rsidRPr="00CB5733" w:rsidRDefault="003F7832" w:rsidP="003D39AA"/>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158F56EF" w14:textId="77777777" w:rsidR="003F7832" w:rsidRPr="007709BC" w:rsidRDefault="003F7832"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An understanding of good corporate governance </w:t>
            </w:r>
          </w:p>
          <w:p w14:paraId="3706C85F" w14:textId="77777777" w:rsidR="003F7832" w:rsidRPr="007709BC" w:rsidRDefault="003F7832"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Ability to remain neutral to provide independent and unbiased leadership with a high degree of personal integrity</w:t>
            </w:r>
          </w:p>
          <w:p w14:paraId="1A41AB2C" w14:textId="77777777" w:rsidR="003F7832" w:rsidRPr="000F5E97" w:rsidRDefault="003F7832"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Experience contributing effectively in complex professional meetings at a very senior level</w:t>
            </w:r>
            <w:r w:rsidRPr="006D4A0E">
              <w:rPr>
                <w:rFonts w:eastAsia="Arial"/>
                <w:sz w:val="20"/>
                <w:szCs w:val="20"/>
              </w:rPr>
              <w:t xml:space="preserve"> </w:t>
            </w:r>
          </w:p>
        </w:tc>
      </w:tr>
      <w:tr w:rsidR="003F7832" w:rsidRPr="00CB5733" w14:paraId="5265A479" w14:textId="77777777" w:rsidTr="003D39AA">
        <w:trPr>
          <w:trHeight w:val="195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tcMar>
              <w:top w:w="72" w:type="dxa"/>
              <w:left w:w="144" w:type="dxa"/>
              <w:bottom w:w="72" w:type="dxa"/>
              <w:right w:w="144" w:type="dxa"/>
            </w:tcMar>
          </w:tcPr>
          <w:p w14:paraId="7DB78F86" w14:textId="77777777" w:rsidR="003F7832" w:rsidRPr="007E2C7F" w:rsidRDefault="003F7832" w:rsidP="003D39AA">
            <w:pPr>
              <w:spacing w:after="0" w:line="274" w:lineRule="auto"/>
              <w:rPr>
                <w:rFonts w:eastAsia="Arial"/>
                <w:b/>
                <w:bCs/>
                <w:color w:val="FFFFFF"/>
              </w:rPr>
            </w:pPr>
            <w:r w:rsidRPr="007E2C7F">
              <w:rPr>
                <w:rFonts w:eastAsia="Arial"/>
                <w:b/>
                <w:bCs/>
                <w:color w:val="FFFFFF"/>
              </w:rPr>
              <w:t xml:space="preserve">Creating a </w:t>
            </w:r>
          </w:p>
          <w:p w14:paraId="060A0F74" w14:textId="77777777" w:rsidR="003F7832" w:rsidRPr="00FA6C79" w:rsidRDefault="003F7832" w:rsidP="003D39AA">
            <w:pPr>
              <w:spacing w:after="0" w:line="274" w:lineRule="auto"/>
              <w:rPr>
                <w:b/>
                <w:bCs/>
                <w:color w:val="FFFFFF" w:themeColor="background1"/>
              </w:rPr>
            </w:pPr>
            <w:r w:rsidRPr="007E2C7F">
              <w:rPr>
                <w:rFonts w:eastAsia="Arial"/>
                <w:b/>
                <w:bCs/>
                <w:color w:val="FFFFFF"/>
              </w:rPr>
              <w:t>compassionate and inclusive culture</w:t>
            </w:r>
            <w:r>
              <w:rPr>
                <w:rFonts w:eastAsia="Arial"/>
                <w:b/>
                <w:bCs/>
                <w:color w:val="FFFFFF"/>
              </w:rPr>
              <w:t xml:space="preserve"> for our people </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4AFF8DB6" w14:textId="77777777" w:rsidR="003F7832" w:rsidRDefault="003F7832" w:rsidP="003D39AA">
            <w:pPr>
              <w:pStyle w:val="ListParagraph"/>
              <w:spacing w:after="120" w:line="240" w:lineRule="auto"/>
              <w:ind w:left="284"/>
              <w:rPr>
                <w:rFonts w:eastAsia="Arial"/>
                <w:sz w:val="20"/>
                <w:szCs w:val="20"/>
              </w:rPr>
            </w:pPr>
          </w:p>
          <w:p w14:paraId="48EC5E47" w14:textId="77777777" w:rsidR="003F7832" w:rsidRPr="00FD472A" w:rsidRDefault="003F7832" w:rsidP="003D39AA">
            <w:pPr>
              <w:pStyle w:val="ListParagraph"/>
              <w:numPr>
                <w:ilvl w:val="0"/>
                <w:numId w:val="9"/>
              </w:numPr>
              <w:spacing w:after="120" w:line="240" w:lineRule="auto"/>
              <w:ind w:left="284" w:hanging="284"/>
              <w:rPr>
                <w:rFonts w:ascii="Arial" w:eastAsia="Arial" w:hAnsi="Arial" w:cs="Arial"/>
                <w:sz w:val="20"/>
                <w:szCs w:val="20"/>
              </w:rPr>
            </w:pPr>
            <w:r w:rsidRPr="00FD472A">
              <w:rPr>
                <w:rFonts w:ascii="Arial" w:eastAsia="Arial" w:hAnsi="Arial" w:cs="Arial"/>
                <w:sz w:val="20"/>
                <w:szCs w:val="20"/>
              </w:rPr>
              <w:t>Models respect and a compassionate and inclusive leadership style with a demonstrable commitment to equality, diversity and inclusion in respect of boards, patients and staff</w:t>
            </w:r>
          </w:p>
          <w:p w14:paraId="2EE9977F" w14:textId="77777777" w:rsidR="003F7832" w:rsidRPr="006D4A0E" w:rsidRDefault="003F7832" w:rsidP="003D39AA">
            <w:pPr>
              <w:pStyle w:val="ListParagraph"/>
              <w:numPr>
                <w:ilvl w:val="0"/>
                <w:numId w:val="9"/>
              </w:numPr>
              <w:spacing w:after="120" w:line="240" w:lineRule="auto"/>
              <w:ind w:left="284" w:hanging="284"/>
            </w:pPr>
            <w:r w:rsidRPr="00FD472A">
              <w:rPr>
                <w:rFonts w:ascii="Arial" w:eastAsia="Arial" w:hAnsi="Arial" w:cs="Arial"/>
                <w:sz w:val="20"/>
                <w:szCs w:val="20"/>
              </w:rPr>
              <w:t xml:space="preserve">Creates and lives the values of openness and transparency embodied by the </w:t>
            </w:r>
            <w:hyperlink r:id="rId36" w:history="1">
              <w:r w:rsidRPr="007709BC">
                <w:rPr>
                  <w:rStyle w:val="Hyperlink"/>
                  <w:rFonts w:ascii="Arial" w:eastAsia="Arial" w:hAnsi="Arial" w:cs="Arial"/>
                  <w:sz w:val="20"/>
                  <w:szCs w:val="20"/>
                </w:rPr>
                <w:t>principles-of-public-life</w:t>
              </w:r>
            </w:hyperlink>
            <w:r w:rsidRPr="00FD472A">
              <w:rPr>
                <w:rFonts w:ascii="Arial" w:eastAsia="Arial" w:hAnsi="Arial" w:cs="Arial"/>
                <w:sz w:val="20"/>
                <w:szCs w:val="20"/>
              </w:rPr>
              <w:t xml:space="preserve"> and in </w:t>
            </w:r>
            <w:hyperlink r:id="rId37" w:history="1">
              <w:r w:rsidRPr="007709BC">
                <w:rPr>
                  <w:rStyle w:val="Hyperlink"/>
                  <w:rFonts w:ascii="Arial" w:hAnsi="Arial" w:cs="Arial"/>
                  <w:sz w:val="20"/>
                  <w:szCs w:val="20"/>
                </w:rPr>
                <w:t>Our People Promise</w:t>
              </w:r>
            </w:hyperlink>
          </w:p>
        </w:tc>
      </w:tr>
    </w:tbl>
    <w:p w14:paraId="20639EC9" w14:textId="77777777" w:rsidR="003F7832" w:rsidRDefault="003F7832" w:rsidP="003F7832">
      <w:pPr>
        <w:spacing w:after="0" w:line="240" w:lineRule="auto"/>
        <w:ind w:left="284" w:hanging="284"/>
        <w:jc w:val="both"/>
        <w:rPr>
          <w:rFonts w:ascii="Arial" w:eastAsia="Arial" w:hAnsi="Arial" w:cs="Arial"/>
          <w:b/>
          <w:bCs/>
          <w:color w:val="005EB8"/>
        </w:rPr>
      </w:pPr>
    </w:p>
    <w:p w14:paraId="57F0FD0F" w14:textId="77777777" w:rsidR="006476A4" w:rsidRDefault="006476A4" w:rsidP="003F7832">
      <w:pPr>
        <w:spacing w:after="0" w:line="240" w:lineRule="auto"/>
        <w:jc w:val="both"/>
        <w:rPr>
          <w:rFonts w:ascii="Arial" w:eastAsia="Arial" w:hAnsi="Arial" w:cs="Arial"/>
          <w:b/>
          <w:bCs/>
          <w:color w:val="005EB8"/>
          <w:sz w:val="28"/>
          <w:szCs w:val="28"/>
        </w:rPr>
      </w:pPr>
    </w:p>
    <w:p w14:paraId="684F36C9" w14:textId="77777777" w:rsidR="006476A4" w:rsidRDefault="006476A4" w:rsidP="003F7832">
      <w:pPr>
        <w:spacing w:after="0" w:line="240" w:lineRule="auto"/>
        <w:jc w:val="both"/>
        <w:rPr>
          <w:rFonts w:ascii="Arial" w:eastAsia="Arial" w:hAnsi="Arial" w:cs="Arial"/>
          <w:b/>
          <w:bCs/>
          <w:color w:val="005EB8"/>
          <w:sz w:val="28"/>
          <w:szCs w:val="28"/>
        </w:rPr>
      </w:pPr>
    </w:p>
    <w:p w14:paraId="28CF3CEB" w14:textId="5329091B" w:rsidR="003F7832" w:rsidRPr="002A6946" w:rsidRDefault="003F7832" w:rsidP="003F7832">
      <w:pPr>
        <w:spacing w:after="0" w:line="240" w:lineRule="auto"/>
        <w:jc w:val="both"/>
        <w:rPr>
          <w:rFonts w:ascii="Arial" w:eastAsia="Arial" w:hAnsi="Arial" w:cs="Arial"/>
          <w:b/>
          <w:bCs/>
          <w:color w:val="005EB8"/>
          <w:sz w:val="28"/>
          <w:szCs w:val="28"/>
        </w:rPr>
      </w:pPr>
      <w:r w:rsidRPr="002A6946">
        <w:rPr>
          <w:rFonts w:ascii="Arial" w:eastAsia="Arial" w:hAnsi="Arial" w:cs="Arial"/>
          <w:b/>
          <w:bCs/>
          <w:color w:val="005EB8"/>
          <w:sz w:val="28"/>
          <w:szCs w:val="28"/>
        </w:rPr>
        <w:t xml:space="preserve">Additional requirements for </w:t>
      </w:r>
      <w:r w:rsidR="003A0838" w:rsidRPr="003A0838">
        <w:rPr>
          <w:rFonts w:ascii="Arial" w:eastAsia="Arial" w:hAnsi="Arial" w:cs="Arial"/>
          <w:b/>
          <w:bCs/>
          <w:color w:val="005EB8"/>
          <w:sz w:val="28"/>
          <w:szCs w:val="28"/>
        </w:rPr>
        <w:t>the Independent Non-Executive Member for Primary Care</w:t>
      </w:r>
    </w:p>
    <w:p w14:paraId="3160CA2E" w14:textId="77777777" w:rsidR="003F7832" w:rsidRDefault="003F7832" w:rsidP="003F7832">
      <w:pPr>
        <w:spacing w:after="0" w:line="240" w:lineRule="auto"/>
        <w:jc w:val="both"/>
        <w:rPr>
          <w:rFonts w:ascii="Arial" w:eastAsia="Arial" w:hAnsi="Arial" w:cs="Arial"/>
          <w:b/>
          <w:bCs/>
          <w:color w:val="005EB8"/>
        </w:rPr>
      </w:pPr>
    </w:p>
    <w:p w14:paraId="1C8FB18F" w14:textId="77777777" w:rsidR="003A0838" w:rsidRPr="003A0838" w:rsidRDefault="003A0838" w:rsidP="003A0838">
      <w:pPr>
        <w:pStyle w:val="Default"/>
        <w:numPr>
          <w:ilvl w:val="0"/>
          <w:numId w:val="6"/>
        </w:numPr>
        <w:spacing w:after="120"/>
        <w:ind w:left="714" w:hanging="357"/>
        <w:rPr>
          <w:sz w:val="22"/>
          <w:szCs w:val="22"/>
        </w:rPr>
      </w:pPr>
      <w:r w:rsidRPr="003A0838">
        <w:rPr>
          <w:sz w:val="22"/>
          <w:szCs w:val="22"/>
        </w:rPr>
        <w:t xml:space="preserve">Experience of working in a collective decision-making group, such as a board or committee, or high-level awareness of ‘board-level’ work. </w:t>
      </w:r>
    </w:p>
    <w:p w14:paraId="4F9B87FA" w14:textId="77777777" w:rsidR="003A0838" w:rsidRPr="003A0838" w:rsidRDefault="003A0838" w:rsidP="003A0838">
      <w:pPr>
        <w:widowControl/>
        <w:numPr>
          <w:ilvl w:val="0"/>
          <w:numId w:val="6"/>
        </w:numPr>
        <w:spacing w:after="120" w:line="240" w:lineRule="auto"/>
        <w:ind w:left="714" w:hanging="357"/>
        <w:rPr>
          <w:rFonts w:ascii="Arial" w:eastAsia="Arial" w:hAnsi="Arial" w:cs="Arial"/>
          <w:szCs w:val="28"/>
        </w:rPr>
      </w:pPr>
      <w:r w:rsidRPr="003A0838">
        <w:rPr>
          <w:rFonts w:ascii="Arial" w:eastAsia="Arial" w:hAnsi="Arial" w:cs="Arial"/>
        </w:rPr>
        <w:t xml:space="preserve">Have an excellent working knowledge of primary care and the ability to </w:t>
      </w:r>
      <w:r w:rsidRPr="003A0838">
        <w:rPr>
          <w:rFonts w:ascii="Arial" w:hAnsi="Arial" w:cs="Arial"/>
          <w:color w:val="000000"/>
          <w:shd w:val="clear" w:color="auto" w:fill="FFFFFF"/>
          <w:lang w:eastAsia="en-GB"/>
        </w:rPr>
        <w:t>drive the development of primary acre and wider integrated services, based around the needs of local people.</w:t>
      </w:r>
    </w:p>
    <w:p w14:paraId="1CBC512C" w14:textId="77777777" w:rsidR="003A0838" w:rsidRPr="003A0838" w:rsidRDefault="003A0838" w:rsidP="003A0838">
      <w:pPr>
        <w:widowControl/>
        <w:numPr>
          <w:ilvl w:val="0"/>
          <w:numId w:val="6"/>
        </w:numPr>
        <w:spacing w:after="120" w:line="240" w:lineRule="auto"/>
        <w:rPr>
          <w:rFonts w:ascii="Arial" w:eastAsia="Arial" w:hAnsi="Arial" w:cs="Arial"/>
          <w:szCs w:val="28"/>
        </w:rPr>
      </w:pPr>
      <w:r w:rsidRPr="003A0838">
        <w:rPr>
          <w:rFonts w:ascii="Arial" w:eastAsia="Arial" w:hAnsi="Arial" w:cs="Arial"/>
          <w:szCs w:val="28"/>
        </w:rPr>
        <w:t>Demonstrate independent and proactive leadership with confidence and integrity.</w:t>
      </w:r>
    </w:p>
    <w:p w14:paraId="05A5E04A" w14:textId="7D92407A" w:rsidR="008A3772" w:rsidRPr="00085FE2" w:rsidRDefault="003A0838" w:rsidP="00E239B9">
      <w:pPr>
        <w:widowControl/>
        <w:numPr>
          <w:ilvl w:val="0"/>
          <w:numId w:val="6"/>
        </w:numPr>
        <w:autoSpaceDE w:val="0"/>
        <w:autoSpaceDN w:val="0"/>
        <w:adjustRightInd w:val="0"/>
        <w:spacing w:after="0" w:line="360" w:lineRule="auto"/>
        <w:ind w:left="709"/>
        <w:jc w:val="both"/>
        <w:rPr>
          <w:sz w:val="28"/>
          <w:szCs w:val="28"/>
        </w:rPr>
      </w:pPr>
      <w:r w:rsidRPr="00085FE2">
        <w:rPr>
          <w:rFonts w:ascii="Arial" w:eastAsia="Arial" w:hAnsi="Arial" w:cs="Arial"/>
          <w:szCs w:val="28"/>
        </w:rPr>
        <w:t>Champion open, frank and disciplined discussion and be prepared to ask the difficult questions and hold people to account.</w:t>
      </w:r>
      <w:r w:rsidR="000954ED" w:rsidRPr="003B51F3">
        <w:rPr>
          <w:noProof/>
          <w:lang w:eastAsia="en-GB"/>
        </w:rPr>
        <mc:AlternateContent>
          <mc:Choice Requires="wps">
            <w:drawing>
              <wp:anchor distT="0" distB="0" distL="114300" distR="114300" simplePos="0" relativeHeight="251658244" behindDoc="0" locked="0" layoutInCell="1" allowOverlap="1" wp14:anchorId="1F888979" wp14:editId="6D1F45D3">
                <wp:simplePos x="0" y="0"/>
                <wp:positionH relativeFrom="column">
                  <wp:posOffset>-533400</wp:posOffset>
                </wp:positionH>
                <wp:positionV relativeFrom="paragraph">
                  <wp:posOffset>2614930</wp:posOffset>
                </wp:positionV>
                <wp:extent cx="6494780" cy="522605"/>
                <wp:effectExtent l="0" t="0" r="0" b="0"/>
                <wp:wrapNone/>
                <wp:docPr id="30" name="TextBox 15"/>
                <wp:cNvGraphicFramePr/>
                <a:graphic xmlns:a="http://schemas.openxmlformats.org/drawingml/2006/main">
                  <a:graphicData uri="http://schemas.microsoft.com/office/word/2010/wordprocessingShape">
                    <wps:wsp>
                      <wps:cNvSpPr txBox="1"/>
                      <wps:spPr>
                        <a:xfrm>
                          <a:off x="0" y="0"/>
                          <a:ext cx="6494780" cy="522605"/>
                        </a:xfrm>
                        <a:prstGeom prst="rect">
                          <a:avLst/>
                        </a:prstGeom>
                        <a:noFill/>
                      </wps:spPr>
                      <wps:txbx>
                        <w:txbxContent>
                          <w:p w14:paraId="3CE6518A" w14:textId="77777777" w:rsidR="00B6539C" w:rsidRPr="001F489D" w:rsidRDefault="00B6539C" w:rsidP="000954ED">
                            <w:pPr>
                              <w:rPr>
                                <w:b/>
                                <w:color w:val="0072C6"/>
                                <w:sz w:val="28"/>
                              </w:rPr>
                            </w:pP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F888979" id="_x0000_s1027" type="#_x0000_t202" style="position:absolute;left:0;text-align:left;margin-left:-42pt;margin-top:205.9pt;width:511.4pt;height:4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" filled="f" stroked="f">
                <v:textbox style="mso-fit-shape-to-text:t">
                  <w:txbxContent>
                    <w:p w14:paraId="3CE6518A" w14:textId="77777777" w:rsidR="00B6539C" w:rsidRPr="001F489D" w:rsidRDefault="00B6539C" w:rsidP="000954ED">
                      <w:pPr>
                        <w:rPr>
                          <w:b/>
                          <w:color w:val="0072C6"/>
                          <w:sz w:val="28"/>
                        </w:rPr>
                      </w:pPr>
                    </w:p>
                  </w:txbxContent>
                </v:textbox>
              </v:shape>
            </w:pict>
          </mc:Fallback>
        </mc:AlternateContent>
      </w:r>
      <w:r w:rsidR="0007480B">
        <w:rPr>
          <w:noProof/>
        </w:rPr>
        <mc:AlternateContent>
          <mc:Choice Requires="wps">
            <w:drawing>
              <wp:anchor distT="0" distB="0" distL="114300" distR="114300" simplePos="0" relativeHeight="251658246" behindDoc="0" locked="0" layoutInCell="1" allowOverlap="1" wp14:anchorId="0D2233A9" wp14:editId="701EB459">
                <wp:simplePos x="0" y="0"/>
                <wp:positionH relativeFrom="margin">
                  <wp:posOffset>-607060</wp:posOffset>
                </wp:positionH>
                <wp:positionV relativeFrom="paragraph">
                  <wp:posOffset>285750</wp:posOffset>
                </wp:positionV>
                <wp:extent cx="6766225" cy="18623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766225" cy="1862300"/>
                        </a:xfrm>
                        <a:prstGeom prst="rect">
                          <a:avLst/>
                        </a:prstGeom>
                        <a:noFill/>
                      </wps:spPr>
                      <wps:txbx>
                        <w:txbxContent>
                          <w:p w14:paraId="3422EC69" w14:textId="3AD43835" w:rsidR="00B6539C" w:rsidRDefault="00B6539C" w:rsidP="000954ED">
                            <w:pPr>
                              <w:pStyle w:val="Revision"/>
                              <w:ind w:left="720"/>
                              <w:rPr>
                                <w:rFonts w:ascii="Arial" w:hAnsi="Arial"/>
                                <w:szCs w:val="23"/>
                              </w:rPr>
                            </w:pPr>
                          </w:p>
                          <w:p w14:paraId="7A7D2EB4" w14:textId="77777777" w:rsidR="00B6539C" w:rsidRDefault="00B6539C" w:rsidP="000954ED">
                            <w:pPr>
                              <w:pStyle w:val="Revision"/>
                              <w:ind w:left="720"/>
                              <w:rPr>
                                <w:rFonts w:ascii="Arial" w:hAnsi="Arial"/>
                                <w:szCs w:val="23"/>
                              </w:rPr>
                            </w:pPr>
                          </w:p>
                          <w:p w14:paraId="0E11411C" w14:textId="77777777" w:rsidR="00B6539C" w:rsidRDefault="00B6539C" w:rsidP="000954ED">
                            <w:pPr>
                              <w:rPr>
                                <w:b/>
                                <w:color w:val="0072C6"/>
                                <w:sz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D2233A9" id="Text Box 28" o:spid="_x0000_s1028" type="#_x0000_t202" style="position:absolute;left:0;text-align:left;margin-left:-47.8pt;margin-top:22.5pt;width:532.75pt;height:146.6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" filled="f" stroked="f">
                <v:textbox>
                  <w:txbxContent>
                    <w:p w14:paraId="3422EC69" w14:textId="3AD43835" w:rsidR="00B6539C" w:rsidRDefault="00B6539C" w:rsidP="000954ED">
                      <w:pPr>
                        <w:pStyle w:val="Revision"/>
                        <w:ind w:left="720"/>
                        <w:rPr>
                          <w:rFonts w:ascii="Arial" w:hAnsi="Arial"/>
                          <w:szCs w:val="23"/>
                        </w:rPr>
                      </w:pPr>
                    </w:p>
                    <w:p w14:paraId="7A7D2EB4" w14:textId="77777777" w:rsidR="00B6539C" w:rsidRDefault="00B6539C" w:rsidP="000954ED">
                      <w:pPr>
                        <w:pStyle w:val="Revision"/>
                        <w:ind w:left="720"/>
                        <w:rPr>
                          <w:rFonts w:ascii="Arial" w:hAnsi="Arial"/>
                          <w:szCs w:val="23"/>
                        </w:rPr>
                      </w:pPr>
                    </w:p>
                    <w:p w14:paraId="0E11411C" w14:textId="77777777" w:rsidR="00B6539C" w:rsidRDefault="00B6539C" w:rsidP="000954ED">
                      <w:pPr>
                        <w:rPr>
                          <w:b/>
                          <w:color w:val="0072C6"/>
                          <w:sz w:val="28"/>
                        </w:rPr>
                      </w:pPr>
                    </w:p>
                  </w:txbxContent>
                </v:textbox>
                <w10:wrap anchorx="margin"/>
              </v:shape>
            </w:pict>
          </mc:Fallback>
        </mc:AlternateContent>
      </w:r>
      <w:bookmarkEnd w:id="0"/>
    </w:p>
    <w:sectPr w:rsidR="008A3772" w:rsidRPr="00085FE2" w:rsidSect="00313031">
      <w:headerReference w:type="default" r:id="rId38"/>
      <w:footerReference w:type="default" r:id="rId39"/>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84E9" w14:textId="77777777" w:rsidR="00997FE2" w:rsidRDefault="00997FE2" w:rsidP="00E64353">
      <w:pPr>
        <w:spacing w:after="0" w:line="240" w:lineRule="auto"/>
      </w:pPr>
      <w:r>
        <w:separator/>
      </w:r>
    </w:p>
  </w:endnote>
  <w:endnote w:type="continuationSeparator" w:id="0">
    <w:p w14:paraId="4D8AC183" w14:textId="77777777" w:rsidR="00997FE2" w:rsidRDefault="00997FE2" w:rsidP="00E64353">
      <w:pPr>
        <w:spacing w:after="0" w:line="240" w:lineRule="auto"/>
      </w:pPr>
      <w:r>
        <w:continuationSeparator/>
      </w:r>
    </w:p>
  </w:endnote>
  <w:endnote w:type="continuationNotice" w:id="1">
    <w:p w14:paraId="1969A7D6" w14:textId="77777777" w:rsidR="00997FE2" w:rsidRDefault="00997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D8FB" w14:textId="2E053258" w:rsidR="00B6539C" w:rsidRDefault="00E31506" w:rsidP="00E31506">
    <w:pPr>
      <w:pStyle w:val="Footer"/>
      <w:tabs>
        <w:tab w:val="left" w:pos="583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FEEA" w14:textId="77777777" w:rsidR="00997FE2" w:rsidRDefault="00997FE2" w:rsidP="00E64353">
      <w:pPr>
        <w:spacing w:after="0" w:line="240" w:lineRule="auto"/>
      </w:pPr>
      <w:r>
        <w:separator/>
      </w:r>
    </w:p>
  </w:footnote>
  <w:footnote w:type="continuationSeparator" w:id="0">
    <w:p w14:paraId="72C2EEF7" w14:textId="77777777" w:rsidR="00997FE2" w:rsidRDefault="00997FE2" w:rsidP="00E64353">
      <w:pPr>
        <w:spacing w:after="0" w:line="240" w:lineRule="auto"/>
      </w:pPr>
      <w:r>
        <w:continuationSeparator/>
      </w:r>
    </w:p>
  </w:footnote>
  <w:footnote w:type="continuationNotice" w:id="1">
    <w:p w14:paraId="7C54BCD0" w14:textId="77777777" w:rsidR="00997FE2" w:rsidRDefault="00997F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2728" w14:textId="3B2AB7A4" w:rsidR="008A0EBC" w:rsidRDefault="008A0EBC" w:rsidP="008A0E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BDA"/>
    <w:multiLevelType w:val="hybridMultilevel"/>
    <w:tmpl w:val="A8EC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1E46"/>
    <w:multiLevelType w:val="hybridMultilevel"/>
    <w:tmpl w:val="2840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5580"/>
    <w:multiLevelType w:val="hybridMultilevel"/>
    <w:tmpl w:val="9B00C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902832"/>
    <w:multiLevelType w:val="hybridMultilevel"/>
    <w:tmpl w:val="650AB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55B4F"/>
    <w:multiLevelType w:val="hybridMultilevel"/>
    <w:tmpl w:val="69A68D72"/>
    <w:lvl w:ilvl="0" w:tplc="880A8AF2">
      <w:start w:val="1"/>
      <w:numFmt w:val="bullet"/>
      <w:lvlText w:val=""/>
      <w:lvlJc w:val="left"/>
      <w:pPr>
        <w:ind w:left="720" w:hanging="360"/>
      </w:pPr>
      <w:rPr>
        <w:rFonts w:ascii="Symbol" w:hAnsi="Symbol" w:hint="default"/>
        <w:color w:val="0072C6"/>
        <w:sz w:val="32"/>
        <w:szCs w:val="32"/>
      </w:rPr>
    </w:lvl>
    <w:lvl w:ilvl="1" w:tplc="88E8B22E">
      <w:start w:val="1"/>
      <w:numFmt w:val="bullet"/>
      <w:lvlText w:val=""/>
      <w:lvlJc w:val="left"/>
      <w:pPr>
        <w:ind w:left="1440" w:hanging="360"/>
      </w:pPr>
      <w:rPr>
        <w:rFonts w:ascii="Symbol" w:hAnsi="Symbol" w:hint="default"/>
        <w:color w:val="365F9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71DA3"/>
    <w:multiLevelType w:val="hybridMultilevel"/>
    <w:tmpl w:val="3BB8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674B"/>
    <w:multiLevelType w:val="hybridMultilevel"/>
    <w:tmpl w:val="F9DAE6F8"/>
    <w:lvl w:ilvl="0" w:tplc="880A8AF2">
      <w:start w:val="1"/>
      <w:numFmt w:val="bullet"/>
      <w:lvlText w:val=""/>
      <w:lvlJc w:val="left"/>
      <w:pPr>
        <w:ind w:left="720" w:hanging="360"/>
      </w:pPr>
      <w:rPr>
        <w:rFonts w:ascii="Symbol" w:hAnsi="Symbol" w:hint="default"/>
        <w:color w:val="0072C6"/>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02E5D"/>
    <w:multiLevelType w:val="hybridMultilevel"/>
    <w:tmpl w:val="D856E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816BBA"/>
    <w:multiLevelType w:val="hybridMultilevel"/>
    <w:tmpl w:val="2DA8F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B046F9"/>
    <w:multiLevelType w:val="multilevel"/>
    <w:tmpl w:val="88849E26"/>
    <w:lvl w:ilvl="0">
      <w:start w:val="1"/>
      <w:numFmt w:val="decimal"/>
      <w:lvlText w:val="%1"/>
      <w:lvlJc w:val="left"/>
      <w:pPr>
        <w:ind w:left="405" w:hanging="405"/>
      </w:pPr>
    </w:lvl>
    <w:lvl w:ilvl="1">
      <w:start w:val="1"/>
      <w:numFmt w:val="decimal"/>
      <w:lvlText w:val="%1.%2"/>
      <w:lvlJc w:val="left"/>
      <w:pPr>
        <w:ind w:left="1430" w:hanging="720"/>
      </w:pPr>
      <w:rPr>
        <w:color w:val="1F497D" w:themeColor="text2"/>
      </w:rPr>
    </w:lvl>
    <w:lvl w:ilvl="2">
      <w:start w:val="1"/>
      <w:numFmt w:val="decimal"/>
      <w:lvlText w:val="%1.%2.%3"/>
      <w:lvlJc w:val="left"/>
      <w:pPr>
        <w:ind w:left="720" w:hanging="720"/>
      </w:pPr>
      <w:rPr>
        <w:b w:val="0"/>
        <w:bCs w:val="0"/>
        <w:color w:val="auto"/>
      </w:rPr>
    </w:lvl>
    <w:lvl w:ilvl="3">
      <w:start w:val="1"/>
      <w:numFmt w:val="lowerLetter"/>
      <w:lvlText w:val="%4)"/>
      <w:lvlJc w:val="left"/>
      <w:pPr>
        <w:ind w:left="1790" w:hanging="1080"/>
      </w:pPr>
      <w:rPr>
        <w:rFonts w:ascii="Arial" w:eastAsiaTheme="majorEastAsia" w:hAnsi="Arial" w:cstheme="majorBidi"/>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0" w15:restartNumberingAfterBreak="0">
    <w:nsid w:val="22432A7C"/>
    <w:multiLevelType w:val="hybridMultilevel"/>
    <w:tmpl w:val="1C0A2E56"/>
    <w:lvl w:ilvl="0" w:tplc="1708CCE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261B2D"/>
    <w:multiLevelType w:val="hybridMultilevel"/>
    <w:tmpl w:val="66D6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B62A0"/>
    <w:multiLevelType w:val="hybridMultilevel"/>
    <w:tmpl w:val="C6AE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311C8"/>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8C55AE6"/>
    <w:multiLevelType w:val="hybridMultilevel"/>
    <w:tmpl w:val="096A8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5F49F4"/>
    <w:multiLevelType w:val="hybridMultilevel"/>
    <w:tmpl w:val="C64A8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5418DE"/>
    <w:multiLevelType w:val="hybridMultilevel"/>
    <w:tmpl w:val="54C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E7F48"/>
    <w:multiLevelType w:val="hybridMultilevel"/>
    <w:tmpl w:val="9BB27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CDF7673"/>
    <w:multiLevelType w:val="hybridMultilevel"/>
    <w:tmpl w:val="73E0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67A84"/>
    <w:multiLevelType w:val="hybridMultilevel"/>
    <w:tmpl w:val="F3C09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324D91"/>
    <w:multiLevelType w:val="hybridMultilevel"/>
    <w:tmpl w:val="DABCF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B20C0E"/>
    <w:multiLevelType w:val="hybridMultilevel"/>
    <w:tmpl w:val="9294CB4A"/>
    <w:lvl w:ilvl="0" w:tplc="880A8AF2">
      <w:start w:val="1"/>
      <w:numFmt w:val="bullet"/>
      <w:lvlText w:val=""/>
      <w:lvlJc w:val="left"/>
      <w:pPr>
        <w:ind w:left="2946" w:hanging="360"/>
      </w:pPr>
      <w:rPr>
        <w:rFonts w:ascii="Symbol" w:hAnsi="Symbol" w:hint="default"/>
        <w:color w:val="0072C6"/>
        <w:sz w:val="32"/>
        <w:szCs w:val="32"/>
      </w:rPr>
    </w:lvl>
    <w:lvl w:ilvl="1" w:tplc="08090003">
      <w:start w:val="1"/>
      <w:numFmt w:val="bullet"/>
      <w:lvlText w:val="o"/>
      <w:lvlJc w:val="left"/>
      <w:pPr>
        <w:ind w:left="3666" w:hanging="360"/>
      </w:pPr>
      <w:rPr>
        <w:rFonts w:ascii="Courier New" w:hAnsi="Courier New" w:cs="Courier New" w:hint="default"/>
      </w:rPr>
    </w:lvl>
    <w:lvl w:ilvl="2" w:tplc="08090005">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22" w15:restartNumberingAfterBreak="0">
    <w:nsid w:val="56413E48"/>
    <w:multiLevelType w:val="multilevel"/>
    <w:tmpl w:val="470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0332C"/>
    <w:multiLevelType w:val="hybridMultilevel"/>
    <w:tmpl w:val="AF327C88"/>
    <w:lvl w:ilvl="0" w:tplc="1708CCE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0049FF"/>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98314E9"/>
    <w:multiLevelType w:val="hybridMultilevel"/>
    <w:tmpl w:val="D482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87CC5"/>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58B1421"/>
    <w:multiLevelType w:val="hybridMultilevel"/>
    <w:tmpl w:val="F56E1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7B51D25"/>
    <w:multiLevelType w:val="hybridMultilevel"/>
    <w:tmpl w:val="86B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424F7"/>
    <w:multiLevelType w:val="multilevel"/>
    <w:tmpl w:val="FFFFFFFF"/>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B71676"/>
    <w:multiLevelType w:val="hybridMultilevel"/>
    <w:tmpl w:val="D76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665680">
    <w:abstractNumId w:val="21"/>
  </w:num>
  <w:num w:numId="2" w16cid:durableId="1519084236">
    <w:abstractNumId w:val="6"/>
  </w:num>
  <w:num w:numId="3" w16cid:durableId="503133778">
    <w:abstractNumId w:val="4"/>
  </w:num>
  <w:num w:numId="4" w16cid:durableId="914435385">
    <w:abstractNumId w:val="12"/>
  </w:num>
  <w:num w:numId="5" w16cid:durableId="1590582185">
    <w:abstractNumId w:val="13"/>
  </w:num>
  <w:num w:numId="6" w16cid:durableId="1174344988">
    <w:abstractNumId w:val="24"/>
  </w:num>
  <w:num w:numId="7" w16cid:durableId="397557636">
    <w:abstractNumId w:val="26"/>
  </w:num>
  <w:num w:numId="8" w16cid:durableId="621229453">
    <w:abstractNumId w:val="29"/>
  </w:num>
  <w:num w:numId="9" w16cid:durableId="964383692">
    <w:abstractNumId w:val="20"/>
  </w:num>
  <w:num w:numId="10" w16cid:durableId="2091539369">
    <w:abstractNumId w:val="2"/>
  </w:num>
  <w:num w:numId="11" w16cid:durableId="304895714">
    <w:abstractNumId w:val="3"/>
  </w:num>
  <w:num w:numId="12" w16cid:durableId="2145804615">
    <w:abstractNumId w:val="8"/>
  </w:num>
  <w:num w:numId="13" w16cid:durableId="1340546867">
    <w:abstractNumId w:val="0"/>
  </w:num>
  <w:num w:numId="14" w16cid:durableId="254367243">
    <w:abstractNumId w:val="14"/>
  </w:num>
  <w:num w:numId="15" w16cid:durableId="1191380671">
    <w:abstractNumId w:val="5"/>
  </w:num>
  <w:num w:numId="16" w16cid:durableId="746877765">
    <w:abstractNumId w:val="1"/>
  </w:num>
  <w:num w:numId="17" w16cid:durableId="889000758">
    <w:abstractNumId w:val="23"/>
  </w:num>
  <w:num w:numId="18" w16cid:durableId="820270466">
    <w:abstractNumId w:val="15"/>
  </w:num>
  <w:num w:numId="19" w16cid:durableId="1199665637">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16cid:durableId="379981454">
    <w:abstractNumId w:val="21"/>
  </w:num>
  <w:num w:numId="21" w16cid:durableId="243926545">
    <w:abstractNumId w:val="10"/>
  </w:num>
  <w:num w:numId="22" w16cid:durableId="120273638">
    <w:abstractNumId w:val="27"/>
  </w:num>
  <w:num w:numId="23" w16cid:durableId="247539056">
    <w:abstractNumId w:val="7"/>
  </w:num>
  <w:num w:numId="24" w16cid:durableId="1089502578">
    <w:abstractNumId w:val="17"/>
  </w:num>
  <w:num w:numId="25" w16cid:durableId="309024686">
    <w:abstractNumId w:val="19"/>
  </w:num>
  <w:num w:numId="26" w16cid:durableId="161162989">
    <w:abstractNumId w:val="22"/>
  </w:num>
  <w:num w:numId="27" w16cid:durableId="31728866">
    <w:abstractNumId w:val="11"/>
  </w:num>
  <w:num w:numId="28" w16cid:durableId="1645357695">
    <w:abstractNumId w:val="28"/>
  </w:num>
  <w:num w:numId="29" w16cid:durableId="1060599084">
    <w:abstractNumId w:val="25"/>
  </w:num>
  <w:num w:numId="30" w16cid:durableId="1298418406">
    <w:abstractNumId w:val="30"/>
  </w:num>
  <w:num w:numId="31" w16cid:durableId="560142274">
    <w:abstractNumId w:val="18"/>
  </w:num>
  <w:num w:numId="32" w16cid:durableId="160072062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55"/>
    <w:rsid w:val="00001EB7"/>
    <w:rsid w:val="00002C2B"/>
    <w:rsid w:val="000041EF"/>
    <w:rsid w:val="000140A3"/>
    <w:rsid w:val="000142C2"/>
    <w:rsid w:val="000325F6"/>
    <w:rsid w:val="000406DA"/>
    <w:rsid w:val="00042B0B"/>
    <w:rsid w:val="00043F0D"/>
    <w:rsid w:val="00045882"/>
    <w:rsid w:val="00045A93"/>
    <w:rsid w:val="00061E3D"/>
    <w:rsid w:val="00063CC7"/>
    <w:rsid w:val="0006421F"/>
    <w:rsid w:val="0006744E"/>
    <w:rsid w:val="000674B8"/>
    <w:rsid w:val="00072467"/>
    <w:rsid w:val="0007480B"/>
    <w:rsid w:val="00074E74"/>
    <w:rsid w:val="00075DAB"/>
    <w:rsid w:val="000815A4"/>
    <w:rsid w:val="0008200C"/>
    <w:rsid w:val="00082CBA"/>
    <w:rsid w:val="0008563B"/>
    <w:rsid w:val="00085FE2"/>
    <w:rsid w:val="0008721C"/>
    <w:rsid w:val="00087450"/>
    <w:rsid w:val="00091A9A"/>
    <w:rsid w:val="00094710"/>
    <w:rsid w:val="000954ED"/>
    <w:rsid w:val="00097138"/>
    <w:rsid w:val="000A0D3D"/>
    <w:rsid w:val="000A5F57"/>
    <w:rsid w:val="000A7512"/>
    <w:rsid w:val="000B1638"/>
    <w:rsid w:val="000B270E"/>
    <w:rsid w:val="000B5917"/>
    <w:rsid w:val="000C0067"/>
    <w:rsid w:val="000D0786"/>
    <w:rsid w:val="000D1FC9"/>
    <w:rsid w:val="000D3074"/>
    <w:rsid w:val="000D4680"/>
    <w:rsid w:val="000D46B4"/>
    <w:rsid w:val="000E6B7A"/>
    <w:rsid w:val="000F69D2"/>
    <w:rsid w:val="001053F9"/>
    <w:rsid w:val="00106AE6"/>
    <w:rsid w:val="00110B6E"/>
    <w:rsid w:val="00113822"/>
    <w:rsid w:val="0011676D"/>
    <w:rsid w:val="00120395"/>
    <w:rsid w:val="00121114"/>
    <w:rsid w:val="001221FA"/>
    <w:rsid w:val="0012592C"/>
    <w:rsid w:val="00127C9E"/>
    <w:rsid w:val="00131F7B"/>
    <w:rsid w:val="001442CB"/>
    <w:rsid w:val="0014526C"/>
    <w:rsid w:val="0015132D"/>
    <w:rsid w:val="00151ECE"/>
    <w:rsid w:val="001521D2"/>
    <w:rsid w:val="00153681"/>
    <w:rsid w:val="00153C05"/>
    <w:rsid w:val="00155C11"/>
    <w:rsid w:val="001633F8"/>
    <w:rsid w:val="00165372"/>
    <w:rsid w:val="00170740"/>
    <w:rsid w:val="001747AA"/>
    <w:rsid w:val="00176974"/>
    <w:rsid w:val="001804E7"/>
    <w:rsid w:val="00181177"/>
    <w:rsid w:val="001818D1"/>
    <w:rsid w:val="00182337"/>
    <w:rsid w:val="001832F0"/>
    <w:rsid w:val="00193125"/>
    <w:rsid w:val="00193763"/>
    <w:rsid w:val="001A577C"/>
    <w:rsid w:val="001A600B"/>
    <w:rsid w:val="001A78C2"/>
    <w:rsid w:val="001B40B2"/>
    <w:rsid w:val="001C10C4"/>
    <w:rsid w:val="001D0FEF"/>
    <w:rsid w:val="001D24C4"/>
    <w:rsid w:val="001D4D2C"/>
    <w:rsid w:val="001D60B9"/>
    <w:rsid w:val="001E096E"/>
    <w:rsid w:val="001E386A"/>
    <w:rsid w:val="001E5720"/>
    <w:rsid w:val="001F0270"/>
    <w:rsid w:val="001F1D91"/>
    <w:rsid w:val="002020A3"/>
    <w:rsid w:val="00206848"/>
    <w:rsid w:val="00213A59"/>
    <w:rsid w:val="00217CEA"/>
    <w:rsid w:val="00222FA5"/>
    <w:rsid w:val="00224CE1"/>
    <w:rsid w:val="0022568A"/>
    <w:rsid w:val="002268C8"/>
    <w:rsid w:val="00234BC3"/>
    <w:rsid w:val="00241374"/>
    <w:rsid w:val="00243BF3"/>
    <w:rsid w:val="00246397"/>
    <w:rsid w:val="00253F66"/>
    <w:rsid w:val="00254C15"/>
    <w:rsid w:val="00260B7E"/>
    <w:rsid w:val="00266209"/>
    <w:rsid w:val="00271858"/>
    <w:rsid w:val="00271BD4"/>
    <w:rsid w:val="00274396"/>
    <w:rsid w:val="00275024"/>
    <w:rsid w:val="0028150E"/>
    <w:rsid w:val="002820C5"/>
    <w:rsid w:val="00282772"/>
    <w:rsid w:val="002847B1"/>
    <w:rsid w:val="00296B73"/>
    <w:rsid w:val="002A201F"/>
    <w:rsid w:val="002A3A66"/>
    <w:rsid w:val="002A6946"/>
    <w:rsid w:val="002B0DD9"/>
    <w:rsid w:val="002B16A5"/>
    <w:rsid w:val="002C07E2"/>
    <w:rsid w:val="002C1CE5"/>
    <w:rsid w:val="002C4D1C"/>
    <w:rsid w:val="002C5C6C"/>
    <w:rsid w:val="002D2493"/>
    <w:rsid w:val="002D2990"/>
    <w:rsid w:val="002D4F06"/>
    <w:rsid w:val="002D7D0A"/>
    <w:rsid w:val="002E1CDE"/>
    <w:rsid w:val="002E1F4C"/>
    <w:rsid w:val="002E283B"/>
    <w:rsid w:val="002E4DE5"/>
    <w:rsid w:val="002F2041"/>
    <w:rsid w:val="002F28EF"/>
    <w:rsid w:val="002F4A16"/>
    <w:rsid w:val="002F5093"/>
    <w:rsid w:val="00300B54"/>
    <w:rsid w:val="0030574C"/>
    <w:rsid w:val="00313031"/>
    <w:rsid w:val="0031390C"/>
    <w:rsid w:val="00317255"/>
    <w:rsid w:val="003234E7"/>
    <w:rsid w:val="0032753B"/>
    <w:rsid w:val="003433B0"/>
    <w:rsid w:val="003512C9"/>
    <w:rsid w:val="003568AF"/>
    <w:rsid w:val="00356DF7"/>
    <w:rsid w:val="003572C5"/>
    <w:rsid w:val="003620CC"/>
    <w:rsid w:val="00362705"/>
    <w:rsid w:val="00370B7F"/>
    <w:rsid w:val="00373AE1"/>
    <w:rsid w:val="00376369"/>
    <w:rsid w:val="00377452"/>
    <w:rsid w:val="00381F48"/>
    <w:rsid w:val="003909FA"/>
    <w:rsid w:val="00393C01"/>
    <w:rsid w:val="003A0438"/>
    <w:rsid w:val="003A0838"/>
    <w:rsid w:val="003A2418"/>
    <w:rsid w:val="003A74A8"/>
    <w:rsid w:val="003B1005"/>
    <w:rsid w:val="003B1139"/>
    <w:rsid w:val="003B295B"/>
    <w:rsid w:val="003B32BA"/>
    <w:rsid w:val="003B482F"/>
    <w:rsid w:val="003B6811"/>
    <w:rsid w:val="003C353C"/>
    <w:rsid w:val="003D0962"/>
    <w:rsid w:val="003D1F3F"/>
    <w:rsid w:val="003D355B"/>
    <w:rsid w:val="003D4EBC"/>
    <w:rsid w:val="003D71B6"/>
    <w:rsid w:val="003D7926"/>
    <w:rsid w:val="003E1EAD"/>
    <w:rsid w:val="003E3C3D"/>
    <w:rsid w:val="003E41B1"/>
    <w:rsid w:val="003E556C"/>
    <w:rsid w:val="003F3190"/>
    <w:rsid w:val="003F6A5C"/>
    <w:rsid w:val="003F755F"/>
    <w:rsid w:val="003F7832"/>
    <w:rsid w:val="0040151A"/>
    <w:rsid w:val="00401891"/>
    <w:rsid w:val="00402FE8"/>
    <w:rsid w:val="00407F1B"/>
    <w:rsid w:val="004102B5"/>
    <w:rsid w:val="00410343"/>
    <w:rsid w:val="004205C8"/>
    <w:rsid w:val="004222B8"/>
    <w:rsid w:val="004244F9"/>
    <w:rsid w:val="00427EC8"/>
    <w:rsid w:val="004317C2"/>
    <w:rsid w:val="00434A0F"/>
    <w:rsid w:val="00434BA9"/>
    <w:rsid w:val="00435FB0"/>
    <w:rsid w:val="004440EF"/>
    <w:rsid w:val="00446997"/>
    <w:rsid w:val="00454178"/>
    <w:rsid w:val="00461ECF"/>
    <w:rsid w:val="00467DD2"/>
    <w:rsid w:val="0047084E"/>
    <w:rsid w:val="004767F1"/>
    <w:rsid w:val="00480C83"/>
    <w:rsid w:val="00481226"/>
    <w:rsid w:val="0049242E"/>
    <w:rsid w:val="00495121"/>
    <w:rsid w:val="0049724A"/>
    <w:rsid w:val="004A32BB"/>
    <w:rsid w:val="004A6548"/>
    <w:rsid w:val="004A7B9A"/>
    <w:rsid w:val="004B7C6F"/>
    <w:rsid w:val="004C16FA"/>
    <w:rsid w:val="004C39B0"/>
    <w:rsid w:val="004C534B"/>
    <w:rsid w:val="004C5C04"/>
    <w:rsid w:val="004D3A1D"/>
    <w:rsid w:val="004D3DAA"/>
    <w:rsid w:val="004F27E2"/>
    <w:rsid w:val="004F71BF"/>
    <w:rsid w:val="0050047B"/>
    <w:rsid w:val="00500DF0"/>
    <w:rsid w:val="005054DB"/>
    <w:rsid w:val="00515250"/>
    <w:rsid w:val="005158A8"/>
    <w:rsid w:val="005160B8"/>
    <w:rsid w:val="005217E5"/>
    <w:rsid w:val="005227B0"/>
    <w:rsid w:val="005232B5"/>
    <w:rsid w:val="0052752A"/>
    <w:rsid w:val="00533A91"/>
    <w:rsid w:val="00536D6A"/>
    <w:rsid w:val="00540137"/>
    <w:rsid w:val="00542EAD"/>
    <w:rsid w:val="00544C5C"/>
    <w:rsid w:val="00550144"/>
    <w:rsid w:val="005508EC"/>
    <w:rsid w:val="005521A2"/>
    <w:rsid w:val="00556A06"/>
    <w:rsid w:val="00560F47"/>
    <w:rsid w:val="005612DF"/>
    <w:rsid w:val="00563A05"/>
    <w:rsid w:val="00564831"/>
    <w:rsid w:val="00570630"/>
    <w:rsid w:val="00573B46"/>
    <w:rsid w:val="00587645"/>
    <w:rsid w:val="00590AEA"/>
    <w:rsid w:val="0059434F"/>
    <w:rsid w:val="00596920"/>
    <w:rsid w:val="00596C09"/>
    <w:rsid w:val="005A37CD"/>
    <w:rsid w:val="005B03DF"/>
    <w:rsid w:val="005B0640"/>
    <w:rsid w:val="005B0D6E"/>
    <w:rsid w:val="005B4C98"/>
    <w:rsid w:val="005B6EC5"/>
    <w:rsid w:val="005B6F9C"/>
    <w:rsid w:val="005C1F70"/>
    <w:rsid w:val="005C493D"/>
    <w:rsid w:val="005D2FAB"/>
    <w:rsid w:val="005D50AB"/>
    <w:rsid w:val="005D57B4"/>
    <w:rsid w:val="005F27A7"/>
    <w:rsid w:val="005F3B7B"/>
    <w:rsid w:val="00602F14"/>
    <w:rsid w:val="00604E65"/>
    <w:rsid w:val="00605B10"/>
    <w:rsid w:val="00605F2E"/>
    <w:rsid w:val="00611084"/>
    <w:rsid w:val="00611C57"/>
    <w:rsid w:val="00613C28"/>
    <w:rsid w:val="006169B2"/>
    <w:rsid w:val="00616ABA"/>
    <w:rsid w:val="00620DD8"/>
    <w:rsid w:val="0062193D"/>
    <w:rsid w:val="006251E6"/>
    <w:rsid w:val="0063546E"/>
    <w:rsid w:val="00636194"/>
    <w:rsid w:val="00636262"/>
    <w:rsid w:val="006446E8"/>
    <w:rsid w:val="006476A4"/>
    <w:rsid w:val="00647EB3"/>
    <w:rsid w:val="00650BC2"/>
    <w:rsid w:val="006560BA"/>
    <w:rsid w:val="006570D7"/>
    <w:rsid w:val="00664328"/>
    <w:rsid w:val="00670B53"/>
    <w:rsid w:val="00673A04"/>
    <w:rsid w:val="00690110"/>
    <w:rsid w:val="00690855"/>
    <w:rsid w:val="006930F3"/>
    <w:rsid w:val="006A065C"/>
    <w:rsid w:val="006A71CF"/>
    <w:rsid w:val="006B05C7"/>
    <w:rsid w:val="006B26C6"/>
    <w:rsid w:val="006B3567"/>
    <w:rsid w:val="006B6307"/>
    <w:rsid w:val="006C0B41"/>
    <w:rsid w:val="006C1D60"/>
    <w:rsid w:val="006C5F79"/>
    <w:rsid w:val="006C79D2"/>
    <w:rsid w:val="006D4A0E"/>
    <w:rsid w:val="006E0614"/>
    <w:rsid w:val="006E2263"/>
    <w:rsid w:val="006E4B92"/>
    <w:rsid w:val="006E735B"/>
    <w:rsid w:val="006E7720"/>
    <w:rsid w:val="006F1D98"/>
    <w:rsid w:val="00700784"/>
    <w:rsid w:val="007025E6"/>
    <w:rsid w:val="00702606"/>
    <w:rsid w:val="0071715B"/>
    <w:rsid w:val="00720319"/>
    <w:rsid w:val="007204F7"/>
    <w:rsid w:val="007205E8"/>
    <w:rsid w:val="00730026"/>
    <w:rsid w:val="0073732A"/>
    <w:rsid w:val="007420E4"/>
    <w:rsid w:val="0075333C"/>
    <w:rsid w:val="007534AE"/>
    <w:rsid w:val="00764882"/>
    <w:rsid w:val="00765C47"/>
    <w:rsid w:val="00767111"/>
    <w:rsid w:val="007709BC"/>
    <w:rsid w:val="00771823"/>
    <w:rsid w:val="0077261E"/>
    <w:rsid w:val="00781732"/>
    <w:rsid w:val="0078505D"/>
    <w:rsid w:val="00785A8D"/>
    <w:rsid w:val="00792937"/>
    <w:rsid w:val="0079448B"/>
    <w:rsid w:val="0079779D"/>
    <w:rsid w:val="007A7FC8"/>
    <w:rsid w:val="007B20C6"/>
    <w:rsid w:val="007B4ADF"/>
    <w:rsid w:val="007B782C"/>
    <w:rsid w:val="007C0020"/>
    <w:rsid w:val="007C52BE"/>
    <w:rsid w:val="007D68E9"/>
    <w:rsid w:val="007E3C70"/>
    <w:rsid w:val="007E547B"/>
    <w:rsid w:val="007E7384"/>
    <w:rsid w:val="007F126A"/>
    <w:rsid w:val="008000CB"/>
    <w:rsid w:val="0080372B"/>
    <w:rsid w:val="008057A4"/>
    <w:rsid w:val="008059E3"/>
    <w:rsid w:val="00807314"/>
    <w:rsid w:val="008116D8"/>
    <w:rsid w:val="00812005"/>
    <w:rsid w:val="0081396A"/>
    <w:rsid w:val="008300CA"/>
    <w:rsid w:val="00833C54"/>
    <w:rsid w:val="00834402"/>
    <w:rsid w:val="00834D4D"/>
    <w:rsid w:val="008430D8"/>
    <w:rsid w:val="00850E2C"/>
    <w:rsid w:val="00852645"/>
    <w:rsid w:val="00861FCA"/>
    <w:rsid w:val="00863549"/>
    <w:rsid w:val="00870B52"/>
    <w:rsid w:val="008751C5"/>
    <w:rsid w:val="008770A8"/>
    <w:rsid w:val="008775BE"/>
    <w:rsid w:val="0088220A"/>
    <w:rsid w:val="00891D4C"/>
    <w:rsid w:val="00893E39"/>
    <w:rsid w:val="008A0EBC"/>
    <w:rsid w:val="008A3772"/>
    <w:rsid w:val="008A398E"/>
    <w:rsid w:val="008A5B19"/>
    <w:rsid w:val="008B49BD"/>
    <w:rsid w:val="008C1B72"/>
    <w:rsid w:val="008C2213"/>
    <w:rsid w:val="008C59CA"/>
    <w:rsid w:val="008D0019"/>
    <w:rsid w:val="008D15E8"/>
    <w:rsid w:val="008F09EA"/>
    <w:rsid w:val="008F59DF"/>
    <w:rsid w:val="00906516"/>
    <w:rsid w:val="009173CF"/>
    <w:rsid w:val="00921980"/>
    <w:rsid w:val="00925622"/>
    <w:rsid w:val="009279A3"/>
    <w:rsid w:val="00930FAC"/>
    <w:rsid w:val="00933C13"/>
    <w:rsid w:val="009344A3"/>
    <w:rsid w:val="00935D5C"/>
    <w:rsid w:val="0093706B"/>
    <w:rsid w:val="00950349"/>
    <w:rsid w:val="00951C14"/>
    <w:rsid w:val="00954153"/>
    <w:rsid w:val="00954F53"/>
    <w:rsid w:val="00956CB9"/>
    <w:rsid w:val="00960190"/>
    <w:rsid w:val="009643B2"/>
    <w:rsid w:val="009649EF"/>
    <w:rsid w:val="00964CB4"/>
    <w:rsid w:val="00971696"/>
    <w:rsid w:val="00972DD1"/>
    <w:rsid w:val="0097409B"/>
    <w:rsid w:val="00974BD0"/>
    <w:rsid w:val="00980B92"/>
    <w:rsid w:val="00987956"/>
    <w:rsid w:val="00987A28"/>
    <w:rsid w:val="009935AE"/>
    <w:rsid w:val="00997FE2"/>
    <w:rsid w:val="009A56D6"/>
    <w:rsid w:val="009A5AFB"/>
    <w:rsid w:val="009B015D"/>
    <w:rsid w:val="009B10AA"/>
    <w:rsid w:val="009B167A"/>
    <w:rsid w:val="009B1F32"/>
    <w:rsid w:val="009B3D8A"/>
    <w:rsid w:val="009B55D7"/>
    <w:rsid w:val="009C0955"/>
    <w:rsid w:val="009C1573"/>
    <w:rsid w:val="009C1B39"/>
    <w:rsid w:val="009C33E6"/>
    <w:rsid w:val="009C61B0"/>
    <w:rsid w:val="009C6559"/>
    <w:rsid w:val="009C6ECF"/>
    <w:rsid w:val="009C7FEB"/>
    <w:rsid w:val="009D1541"/>
    <w:rsid w:val="009E7007"/>
    <w:rsid w:val="009F01EC"/>
    <w:rsid w:val="009F158A"/>
    <w:rsid w:val="00A0283C"/>
    <w:rsid w:val="00A10477"/>
    <w:rsid w:val="00A124F9"/>
    <w:rsid w:val="00A16026"/>
    <w:rsid w:val="00A16049"/>
    <w:rsid w:val="00A17795"/>
    <w:rsid w:val="00A17A1D"/>
    <w:rsid w:val="00A26EBE"/>
    <w:rsid w:val="00A33F18"/>
    <w:rsid w:val="00A46729"/>
    <w:rsid w:val="00A524B8"/>
    <w:rsid w:val="00A52FC0"/>
    <w:rsid w:val="00A64A2B"/>
    <w:rsid w:val="00A65177"/>
    <w:rsid w:val="00A65EFE"/>
    <w:rsid w:val="00A67FF5"/>
    <w:rsid w:val="00A725FF"/>
    <w:rsid w:val="00A727BB"/>
    <w:rsid w:val="00A75F97"/>
    <w:rsid w:val="00A879B9"/>
    <w:rsid w:val="00A92B13"/>
    <w:rsid w:val="00A93F8B"/>
    <w:rsid w:val="00AA5842"/>
    <w:rsid w:val="00AB1C3F"/>
    <w:rsid w:val="00AB20EA"/>
    <w:rsid w:val="00AB21D4"/>
    <w:rsid w:val="00AB4F73"/>
    <w:rsid w:val="00AB5FF9"/>
    <w:rsid w:val="00AC1BC1"/>
    <w:rsid w:val="00AD136C"/>
    <w:rsid w:val="00AD1967"/>
    <w:rsid w:val="00AD1ED6"/>
    <w:rsid w:val="00AD3C15"/>
    <w:rsid w:val="00AD506C"/>
    <w:rsid w:val="00AD613B"/>
    <w:rsid w:val="00AD6F65"/>
    <w:rsid w:val="00AE021C"/>
    <w:rsid w:val="00AE2396"/>
    <w:rsid w:val="00AE4DB3"/>
    <w:rsid w:val="00AE6EE1"/>
    <w:rsid w:val="00AF2658"/>
    <w:rsid w:val="00AF47A3"/>
    <w:rsid w:val="00B01349"/>
    <w:rsid w:val="00B10A5B"/>
    <w:rsid w:val="00B12399"/>
    <w:rsid w:val="00B135A9"/>
    <w:rsid w:val="00B21165"/>
    <w:rsid w:val="00B23BD9"/>
    <w:rsid w:val="00B23BF3"/>
    <w:rsid w:val="00B2566C"/>
    <w:rsid w:val="00B2570E"/>
    <w:rsid w:val="00B37872"/>
    <w:rsid w:val="00B45ABB"/>
    <w:rsid w:val="00B46891"/>
    <w:rsid w:val="00B508D3"/>
    <w:rsid w:val="00B531E7"/>
    <w:rsid w:val="00B55465"/>
    <w:rsid w:val="00B5556E"/>
    <w:rsid w:val="00B557B1"/>
    <w:rsid w:val="00B610D8"/>
    <w:rsid w:val="00B616FF"/>
    <w:rsid w:val="00B61F49"/>
    <w:rsid w:val="00B62115"/>
    <w:rsid w:val="00B6539C"/>
    <w:rsid w:val="00B71AD5"/>
    <w:rsid w:val="00B73FE7"/>
    <w:rsid w:val="00B75AAF"/>
    <w:rsid w:val="00B76520"/>
    <w:rsid w:val="00B80EC4"/>
    <w:rsid w:val="00B81352"/>
    <w:rsid w:val="00B8180E"/>
    <w:rsid w:val="00B8306E"/>
    <w:rsid w:val="00B86FD2"/>
    <w:rsid w:val="00B9793B"/>
    <w:rsid w:val="00BA0F26"/>
    <w:rsid w:val="00BA1C77"/>
    <w:rsid w:val="00BA29BF"/>
    <w:rsid w:val="00BA5902"/>
    <w:rsid w:val="00BA66F9"/>
    <w:rsid w:val="00BB0609"/>
    <w:rsid w:val="00BB0672"/>
    <w:rsid w:val="00BB2CB5"/>
    <w:rsid w:val="00BB4A41"/>
    <w:rsid w:val="00BB727A"/>
    <w:rsid w:val="00BD417E"/>
    <w:rsid w:val="00BD59D3"/>
    <w:rsid w:val="00BE02F1"/>
    <w:rsid w:val="00BE66D8"/>
    <w:rsid w:val="00BE6D0C"/>
    <w:rsid w:val="00BF41BE"/>
    <w:rsid w:val="00C047D3"/>
    <w:rsid w:val="00C04F72"/>
    <w:rsid w:val="00C11379"/>
    <w:rsid w:val="00C12695"/>
    <w:rsid w:val="00C12B30"/>
    <w:rsid w:val="00C153B6"/>
    <w:rsid w:val="00C21319"/>
    <w:rsid w:val="00C22261"/>
    <w:rsid w:val="00C24953"/>
    <w:rsid w:val="00C27DB2"/>
    <w:rsid w:val="00C37719"/>
    <w:rsid w:val="00C40505"/>
    <w:rsid w:val="00C428DB"/>
    <w:rsid w:val="00C4420F"/>
    <w:rsid w:val="00C50A47"/>
    <w:rsid w:val="00C72A2F"/>
    <w:rsid w:val="00C85D56"/>
    <w:rsid w:val="00C93C54"/>
    <w:rsid w:val="00C95446"/>
    <w:rsid w:val="00C956D7"/>
    <w:rsid w:val="00CA5BC7"/>
    <w:rsid w:val="00CA6036"/>
    <w:rsid w:val="00CA7564"/>
    <w:rsid w:val="00CB0BFA"/>
    <w:rsid w:val="00CB3B9F"/>
    <w:rsid w:val="00CB698C"/>
    <w:rsid w:val="00CB7D83"/>
    <w:rsid w:val="00CC57E0"/>
    <w:rsid w:val="00CC7C07"/>
    <w:rsid w:val="00CD2D09"/>
    <w:rsid w:val="00CE1377"/>
    <w:rsid w:val="00CE52C9"/>
    <w:rsid w:val="00CF7267"/>
    <w:rsid w:val="00D01AE1"/>
    <w:rsid w:val="00D10FF7"/>
    <w:rsid w:val="00D11A27"/>
    <w:rsid w:val="00D17B4C"/>
    <w:rsid w:val="00D318B2"/>
    <w:rsid w:val="00D3382F"/>
    <w:rsid w:val="00D37E24"/>
    <w:rsid w:val="00D403A2"/>
    <w:rsid w:val="00D42169"/>
    <w:rsid w:val="00D506AD"/>
    <w:rsid w:val="00D53273"/>
    <w:rsid w:val="00D53EF6"/>
    <w:rsid w:val="00D55140"/>
    <w:rsid w:val="00D60533"/>
    <w:rsid w:val="00D622F1"/>
    <w:rsid w:val="00D65577"/>
    <w:rsid w:val="00D75E14"/>
    <w:rsid w:val="00D77315"/>
    <w:rsid w:val="00D83778"/>
    <w:rsid w:val="00D85912"/>
    <w:rsid w:val="00D8788D"/>
    <w:rsid w:val="00D9022A"/>
    <w:rsid w:val="00D9451E"/>
    <w:rsid w:val="00D94EF7"/>
    <w:rsid w:val="00D9541F"/>
    <w:rsid w:val="00DA04A7"/>
    <w:rsid w:val="00DA7207"/>
    <w:rsid w:val="00DB217D"/>
    <w:rsid w:val="00DB5FA8"/>
    <w:rsid w:val="00DC1359"/>
    <w:rsid w:val="00DC1600"/>
    <w:rsid w:val="00DC3EEF"/>
    <w:rsid w:val="00DD12DB"/>
    <w:rsid w:val="00DD5610"/>
    <w:rsid w:val="00DF46A4"/>
    <w:rsid w:val="00E06A3D"/>
    <w:rsid w:val="00E11A9A"/>
    <w:rsid w:val="00E143ED"/>
    <w:rsid w:val="00E21784"/>
    <w:rsid w:val="00E2247A"/>
    <w:rsid w:val="00E22AB2"/>
    <w:rsid w:val="00E273BA"/>
    <w:rsid w:val="00E31506"/>
    <w:rsid w:val="00E31588"/>
    <w:rsid w:val="00E33F32"/>
    <w:rsid w:val="00E3643F"/>
    <w:rsid w:val="00E375D5"/>
    <w:rsid w:val="00E40473"/>
    <w:rsid w:val="00E432EF"/>
    <w:rsid w:val="00E51AD2"/>
    <w:rsid w:val="00E6239D"/>
    <w:rsid w:val="00E64353"/>
    <w:rsid w:val="00E76929"/>
    <w:rsid w:val="00E77368"/>
    <w:rsid w:val="00E82DD9"/>
    <w:rsid w:val="00E8778D"/>
    <w:rsid w:val="00E92CD2"/>
    <w:rsid w:val="00EA564E"/>
    <w:rsid w:val="00EB3091"/>
    <w:rsid w:val="00EB626D"/>
    <w:rsid w:val="00EB6D79"/>
    <w:rsid w:val="00EC0664"/>
    <w:rsid w:val="00EC2611"/>
    <w:rsid w:val="00EC3113"/>
    <w:rsid w:val="00EC6352"/>
    <w:rsid w:val="00ED3346"/>
    <w:rsid w:val="00ED6185"/>
    <w:rsid w:val="00EE07B3"/>
    <w:rsid w:val="00EE2081"/>
    <w:rsid w:val="00EF0A3A"/>
    <w:rsid w:val="00EF314A"/>
    <w:rsid w:val="00EF458B"/>
    <w:rsid w:val="00EF7001"/>
    <w:rsid w:val="00F025D4"/>
    <w:rsid w:val="00F06C38"/>
    <w:rsid w:val="00F10D95"/>
    <w:rsid w:val="00F1550B"/>
    <w:rsid w:val="00F17315"/>
    <w:rsid w:val="00F20C5A"/>
    <w:rsid w:val="00F26D65"/>
    <w:rsid w:val="00F301B8"/>
    <w:rsid w:val="00F30CDC"/>
    <w:rsid w:val="00F50897"/>
    <w:rsid w:val="00F544C6"/>
    <w:rsid w:val="00F60D49"/>
    <w:rsid w:val="00F628B6"/>
    <w:rsid w:val="00F66C48"/>
    <w:rsid w:val="00F67140"/>
    <w:rsid w:val="00F67CE1"/>
    <w:rsid w:val="00F771C9"/>
    <w:rsid w:val="00F7783B"/>
    <w:rsid w:val="00F81B8C"/>
    <w:rsid w:val="00F83EED"/>
    <w:rsid w:val="00F8582F"/>
    <w:rsid w:val="00F86699"/>
    <w:rsid w:val="00FA6A16"/>
    <w:rsid w:val="00FB0349"/>
    <w:rsid w:val="00FB079D"/>
    <w:rsid w:val="00FB360A"/>
    <w:rsid w:val="00FC2476"/>
    <w:rsid w:val="00FC6EE4"/>
    <w:rsid w:val="00FD0131"/>
    <w:rsid w:val="00FD472A"/>
    <w:rsid w:val="00FE3B2A"/>
    <w:rsid w:val="00FF0D99"/>
    <w:rsid w:val="00FF2DB4"/>
    <w:rsid w:val="00FF3FE5"/>
    <w:rsid w:val="03025E8D"/>
    <w:rsid w:val="0327002D"/>
    <w:rsid w:val="039BC575"/>
    <w:rsid w:val="04014D70"/>
    <w:rsid w:val="07636B05"/>
    <w:rsid w:val="0818C535"/>
    <w:rsid w:val="08C992A3"/>
    <w:rsid w:val="090C9766"/>
    <w:rsid w:val="0BA965B7"/>
    <w:rsid w:val="0CB89176"/>
    <w:rsid w:val="0D4F6E26"/>
    <w:rsid w:val="0E05410D"/>
    <w:rsid w:val="0EA52EEF"/>
    <w:rsid w:val="0F60F299"/>
    <w:rsid w:val="112A3E70"/>
    <w:rsid w:val="1175A1B5"/>
    <w:rsid w:val="11DE9A80"/>
    <w:rsid w:val="128BACB3"/>
    <w:rsid w:val="14973A3B"/>
    <w:rsid w:val="164B567F"/>
    <w:rsid w:val="172ABDAF"/>
    <w:rsid w:val="1AD494D9"/>
    <w:rsid w:val="1D72B9A1"/>
    <w:rsid w:val="1DCFDCCE"/>
    <w:rsid w:val="1E18BAF8"/>
    <w:rsid w:val="1EB8F257"/>
    <w:rsid w:val="1F126226"/>
    <w:rsid w:val="1F6C8AFD"/>
    <w:rsid w:val="203014BD"/>
    <w:rsid w:val="220742EC"/>
    <w:rsid w:val="221F0C1F"/>
    <w:rsid w:val="22D14591"/>
    <w:rsid w:val="2316B575"/>
    <w:rsid w:val="247274C8"/>
    <w:rsid w:val="27A2CA03"/>
    <w:rsid w:val="27A6CD60"/>
    <w:rsid w:val="287AFCDD"/>
    <w:rsid w:val="29A2D647"/>
    <w:rsid w:val="2A806FC1"/>
    <w:rsid w:val="2CBFBF22"/>
    <w:rsid w:val="2DB70454"/>
    <w:rsid w:val="2E3744C8"/>
    <w:rsid w:val="323359CE"/>
    <w:rsid w:val="3284B5C0"/>
    <w:rsid w:val="35C0523F"/>
    <w:rsid w:val="35D71449"/>
    <w:rsid w:val="36589F3C"/>
    <w:rsid w:val="3687F1AD"/>
    <w:rsid w:val="36EA13EF"/>
    <w:rsid w:val="376F4BD0"/>
    <w:rsid w:val="38885E7F"/>
    <w:rsid w:val="3911B347"/>
    <w:rsid w:val="39AF1983"/>
    <w:rsid w:val="3A2F58C4"/>
    <w:rsid w:val="3A9D6181"/>
    <w:rsid w:val="3AC0E8DA"/>
    <w:rsid w:val="3AFBC91A"/>
    <w:rsid w:val="3BC3F924"/>
    <w:rsid w:val="3CBF9858"/>
    <w:rsid w:val="3D025D22"/>
    <w:rsid w:val="3D510D0B"/>
    <w:rsid w:val="3E715373"/>
    <w:rsid w:val="3FC9D822"/>
    <w:rsid w:val="4039A20F"/>
    <w:rsid w:val="40C9BB13"/>
    <w:rsid w:val="4109C697"/>
    <w:rsid w:val="422769C6"/>
    <w:rsid w:val="427F253B"/>
    <w:rsid w:val="43193546"/>
    <w:rsid w:val="432ABADA"/>
    <w:rsid w:val="4374410D"/>
    <w:rsid w:val="46430FB4"/>
    <w:rsid w:val="46438FDA"/>
    <w:rsid w:val="46DB5998"/>
    <w:rsid w:val="474D4E09"/>
    <w:rsid w:val="47AC0F65"/>
    <w:rsid w:val="490F8841"/>
    <w:rsid w:val="49A0B2DE"/>
    <w:rsid w:val="4AA3D8A4"/>
    <w:rsid w:val="4AFC66A3"/>
    <w:rsid w:val="4B5D76A7"/>
    <w:rsid w:val="4BDA786B"/>
    <w:rsid w:val="4C004DBC"/>
    <w:rsid w:val="4CAE18B9"/>
    <w:rsid w:val="4CB0BDA1"/>
    <w:rsid w:val="4D026535"/>
    <w:rsid w:val="4DB52199"/>
    <w:rsid w:val="4ED33A2C"/>
    <w:rsid w:val="4F7210BB"/>
    <w:rsid w:val="4FE85E63"/>
    <w:rsid w:val="513FDAE9"/>
    <w:rsid w:val="516173EC"/>
    <w:rsid w:val="518B678D"/>
    <w:rsid w:val="5249DAD1"/>
    <w:rsid w:val="53793B73"/>
    <w:rsid w:val="53D732E2"/>
    <w:rsid w:val="5483FBB4"/>
    <w:rsid w:val="54C6F96A"/>
    <w:rsid w:val="56520087"/>
    <w:rsid w:val="56E5A589"/>
    <w:rsid w:val="5843EC36"/>
    <w:rsid w:val="5933FAF3"/>
    <w:rsid w:val="5A5F7CBB"/>
    <w:rsid w:val="5AC9562D"/>
    <w:rsid w:val="5BCC11C6"/>
    <w:rsid w:val="5C5043E8"/>
    <w:rsid w:val="5C73AC3E"/>
    <w:rsid w:val="5C97A1D7"/>
    <w:rsid w:val="5CA618C2"/>
    <w:rsid w:val="5D2EF21F"/>
    <w:rsid w:val="5DAFF176"/>
    <w:rsid w:val="5EB76682"/>
    <w:rsid w:val="5F1DD6A4"/>
    <w:rsid w:val="5F30E2D7"/>
    <w:rsid w:val="6004275F"/>
    <w:rsid w:val="619EC1D5"/>
    <w:rsid w:val="62557766"/>
    <w:rsid w:val="62B5B365"/>
    <w:rsid w:val="63E8F9CA"/>
    <w:rsid w:val="65417A87"/>
    <w:rsid w:val="65797FCD"/>
    <w:rsid w:val="6658B431"/>
    <w:rsid w:val="68057F4B"/>
    <w:rsid w:val="68118198"/>
    <w:rsid w:val="68A6BD47"/>
    <w:rsid w:val="69606DF5"/>
    <w:rsid w:val="6D4A3FED"/>
    <w:rsid w:val="6D7A6EEA"/>
    <w:rsid w:val="6E08B331"/>
    <w:rsid w:val="6E0BD0C6"/>
    <w:rsid w:val="6EA12A00"/>
    <w:rsid w:val="6F292674"/>
    <w:rsid w:val="6FC80E0E"/>
    <w:rsid w:val="70C2A835"/>
    <w:rsid w:val="70E80106"/>
    <w:rsid w:val="70F1FAA6"/>
    <w:rsid w:val="718EDDA5"/>
    <w:rsid w:val="72102478"/>
    <w:rsid w:val="74A13380"/>
    <w:rsid w:val="759BF0D8"/>
    <w:rsid w:val="75A91462"/>
    <w:rsid w:val="75EF5333"/>
    <w:rsid w:val="76747FA6"/>
    <w:rsid w:val="767DD688"/>
    <w:rsid w:val="78F6097D"/>
    <w:rsid w:val="7AE8C18C"/>
    <w:rsid w:val="7C2DA23A"/>
    <w:rsid w:val="7C56E3E8"/>
    <w:rsid w:val="7C86A7EA"/>
    <w:rsid w:val="7CF95FD3"/>
    <w:rsid w:val="7DC9A154"/>
    <w:rsid w:val="7E1BFB6E"/>
    <w:rsid w:val="7E88E8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AB6FA"/>
  <w15:docId w15:val="{F21EDAE3-73D8-4C34-BE8B-7BC706A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28"/>
  </w:style>
  <w:style w:type="paragraph" w:styleId="Heading1">
    <w:name w:val="heading 1"/>
    <w:basedOn w:val="Normal"/>
    <w:next w:val="Normal"/>
    <w:link w:val="Heading1Char"/>
    <w:uiPriority w:val="9"/>
    <w:qFormat/>
    <w:rsid w:val="007205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72D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5E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27EC8"/>
    <w:pPr>
      <w:widowControl/>
      <w:spacing w:line="259" w:lineRule="auto"/>
      <w:outlineLvl w:val="9"/>
    </w:pPr>
  </w:style>
  <w:style w:type="paragraph" w:styleId="TOC1">
    <w:name w:val="toc 1"/>
    <w:basedOn w:val="Normal"/>
    <w:next w:val="Normal"/>
    <w:autoRedefine/>
    <w:uiPriority w:val="39"/>
    <w:unhideWhenUsed/>
    <w:rsid w:val="00AD506C"/>
    <w:pPr>
      <w:tabs>
        <w:tab w:val="left" w:pos="1540"/>
        <w:tab w:val="decimal" w:pos="8505"/>
      </w:tabs>
      <w:spacing w:after="100"/>
      <w:ind w:left="1069" w:right="1975"/>
    </w:pPr>
  </w:style>
  <w:style w:type="character" w:styleId="Hyperlink">
    <w:name w:val="Hyperlink"/>
    <w:basedOn w:val="DefaultParagraphFont"/>
    <w:uiPriority w:val="99"/>
    <w:unhideWhenUsed/>
    <w:rsid w:val="00427EC8"/>
    <w:rPr>
      <w:color w:val="0000FF" w:themeColor="hyperlink"/>
      <w:u w:val="single"/>
    </w:rPr>
  </w:style>
  <w:style w:type="paragraph" w:styleId="BalloonText">
    <w:name w:val="Balloon Text"/>
    <w:basedOn w:val="Normal"/>
    <w:link w:val="BalloonTextChar"/>
    <w:uiPriority w:val="99"/>
    <w:semiHidden/>
    <w:unhideWhenUsed/>
    <w:rsid w:val="0069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F3"/>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356DF7"/>
    <w:pPr>
      <w:widowControl/>
      <w:ind w:left="720"/>
      <w:contextualSpacing/>
    </w:pPr>
    <w:rPr>
      <w:rFonts w:ascii="Calibri" w:eastAsia="Calibri" w:hAnsi="Calibri" w:cs="Times New Roman"/>
      <w:lang w:val="en-GB"/>
    </w:rPr>
  </w:style>
  <w:style w:type="paragraph" w:customStyle="1" w:styleId="Default">
    <w:name w:val="Default"/>
    <w:rsid w:val="00356DF7"/>
    <w:pPr>
      <w:widowControl/>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eop">
    <w:name w:val="eop"/>
    <w:basedOn w:val="DefaultParagraphFont"/>
    <w:rsid w:val="003F6A5C"/>
  </w:style>
  <w:style w:type="paragraph" w:styleId="BodyText2">
    <w:name w:val="Body Text 2"/>
    <w:basedOn w:val="Normal"/>
    <w:link w:val="BodyText2Char"/>
    <w:uiPriority w:val="99"/>
    <w:unhideWhenUsed/>
    <w:qFormat/>
    <w:rsid w:val="000142C2"/>
    <w:pPr>
      <w:widowControl/>
      <w:spacing w:after="120" w:line="480" w:lineRule="auto"/>
    </w:pPr>
    <w:rPr>
      <w:rFonts w:cs="Arial"/>
      <w:color w:val="000000" w:themeColor="text1"/>
      <w:sz w:val="24"/>
      <w:szCs w:val="20"/>
      <w:lang w:val="en-GB"/>
    </w:rPr>
  </w:style>
  <w:style w:type="character" w:customStyle="1" w:styleId="BodyText2Char">
    <w:name w:val="Body Text 2 Char"/>
    <w:basedOn w:val="DefaultParagraphFont"/>
    <w:link w:val="BodyText2"/>
    <w:uiPriority w:val="99"/>
    <w:rsid w:val="000142C2"/>
    <w:rPr>
      <w:rFonts w:cs="Arial"/>
      <w:color w:val="000000" w:themeColor="text1"/>
      <w:sz w:val="24"/>
      <w:szCs w:val="20"/>
      <w:lang w:val="en-GB"/>
    </w:rPr>
  </w:style>
  <w:style w:type="paragraph" w:customStyle="1" w:styleId="Bullet1">
    <w:name w:val="~Bullet1"/>
    <w:basedOn w:val="Normal"/>
    <w:qFormat/>
    <w:rsid w:val="003A74A8"/>
    <w:pPr>
      <w:widowControl/>
    </w:pPr>
    <w:rPr>
      <w:rFonts w:eastAsia="Calibri" w:cs="Arial"/>
      <w:color w:val="000000" w:themeColor="text1"/>
      <w:sz w:val="24"/>
      <w:szCs w:val="20"/>
      <w:lang w:val="en-GB"/>
    </w:rPr>
  </w:style>
  <w:style w:type="character" w:styleId="UnresolvedMention">
    <w:name w:val="Unresolved Mention"/>
    <w:basedOn w:val="DefaultParagraphFont"/>
    <w:uiPriority w:val="99"/>
    <w:semiHidden/>
    <w:unhideWhenUsed/>
    <w:rsid w:val="001221FA"/>
    <w:rPr>
      <w:color w:val="605E5C"/>
      <w:shd w:val="clear" w:color="auto" w:fill="E1DFDD"/>
    </w:rPr>
  </w:style>
  <w:style w:type="paragraph" w:styleId="EndnoteText">
    <w:name w:val="endnote text"/>
    <w:basedOn w:val="Normal"/>
    <w:link w:val="EndnoteTextChar"/>
    <w:uiPriority w:val="99"/>
    <w:semiHidden/>
    <w:unhideWhenUsed/>
    <w:rsid w:val="00E643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353"/>
    <w:rPr>
      <w:sz w:val="20"/>
      <w:szCs w:val="20"/>
    </w:rPr>
  </w:style>
  <w:style w:type="character" w:styleId="EndnoteReference">
    <w:name w:val="endnote reference"/>
    <w:basedOn w:val="DefaultParagraphFont"/>
    <w:uiPriority w:val="99"/>
    <w:semiHidden/>
    <w:unhideWhenUsed/>
    <w:rsid w:val="00E64353"/>
    <w:rPr>
      <w:vertAlign w:val="superscript"/>
    </w:rPr>
  </w:style>
  <w:style w:type="paragraph" w:styleId="FootnoteText">
    <w:name w:val="footnote text"/>
    <w:aliases w:val="~FootnoteText"/>
    <w:basedOn w:val="Normal"/>
    <w:link w:val="FootnoteTextChar"/>
    <w:unhideWhenUsed/>
    <w:rsid w:val="00E64353"/>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semiHidden/>
    <w:rsid w:val="00E64353"/>
    <w:rPr>
      <w:sz w:val="20"/>
      <w:szCs w:val="20"/>
    </w:rPr>
  </w:style>
  <w:style w:type="character" w:styleId="FootnoteReference">
    <w:name w:val="footnote reference"/>
    <w:basedOn w:val="DefaultParagraphFont"/>
    <w:unhideWhenUsed/>
    <w:rsid w:val="00E64353"/>
    <w:rPr>
      <w:vertAlign w:val="superscript"/>
    </w:rPr>
  </w:style>
  <w:style w:type="character" w:styleId="CommentReference">
    <w:name w:val="annotation reference"/>
    <w:basedOn w:val="DefaultParagraphFont"/>
    <w:uiPriority w:val="99"/>
    <w:semiHidden/>
    <w:unhideWhenUsed/>
    <w:rsid w:val="001A600B"/>
    <w:rPr>
      <w:sz w:val="16"/>
      <w:szCs w:val="16"/>
    </w:rPr>
  </w:style>
  <w:style w:type="paragraph" w:styleId="CommentText">
    <w:name w:val="annotation text"/>
    <w:basedOn w:val="Normal"/>
    <w:link w:val="CommentTextChar"/>
    <w:uiPriority w:val="99"/>
    <w:semiHidden/>
    <w:unhideWhenUsed/>
    <w:rsid w:val="001A600B"/>
    <w:pPr>
      <w:spacing w:line="240" w:lineRule="auto"/>
    </w:pPr>
    <w:rPr>
      <w:sz w:val="20"/>
      <w:szCs w:val="20"/>
    </w:rPr>
  </w:style>
  <w:style w:type="character" w:customStyle="1" w:styleId="CommentTextChar">
    <w:name w:val="Comment Text Char"/>
    <w:basedOn w:val="DefaultParagraphFont"/>
    <w:link w:val="CommentText"/>
    <w:uiPriority w:val="99"/>
    <w:semiHidden/>
    <w:rsid w:val="001A600B"/>
    <w:rPr>
      <w:sz w:val="20"/>
      <w:szCs w:val="20"/>
    </w:rPr>
  </w:style>
  <w:style w:type="paragraph" w:styleId="CommentSubject">
    <w:name w:val="annotation subject"/>
    <w:basedOn w:val="CommentText"/>
    <w:next w:val="CommentText"/>
    <w:link w:val="CommentSubjectChar"/>
    <w:uiPriority w:val="99"/>
    <w:semiHidden/>
    <w:unhideWhenUsed/>
    <w:rsid w:val="001A600B"/>
    <w:rPr>
      <w:b/>
      <w:bCs/>
    </w:rPr>
  </w:style>
  <w:style w:type="character" w:customStyle="1" w:styleId="CommentSubjectChar">
    <w:name w:val="Comment Subject Char"/>
    <w:basedOn w:val="CommentTextChar"/>
    <w:link w:val="CommentSubject"/>
    <w:uiPriority w:val="99"/>
    <w:semiHidden/>
    <w:rsid w:val="001A600B"/>
    <w:rPr>
      <w:b/>
      <w:bCs/>
      <w:sz w:val="20"/>
      <w:szCs w:val="20"/>
    </w:rPr>
  </w:style>
  <w:style w:type="table" w:styleId="TableGrid">
    <w:name w:val="Table Grid"/>
    <w:basedOn w:val="TableNormal"/>
    <w:uiPriority w:val="39"/>
    <w:rsid w:val="008A3772"/>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HeadNonToc">
    <w:name w:val="~SecHeadNonToc"/>
    <w:basedOn w:val="NoSpacing"/>
    <w:next w:val="Normal"/>
    <w:qFormat/>
    <w:rsid w:val="000954ED"/>
    <w:pPr>
      <w:keepNext/>
      <w:pageBreakBefore/>
      <w:widowControl/>
      <w:spacing w:after="200" w:line="276" w:lineRule="auto"/>
    </w:pPr>
    <w:rPr>
      <w:rFonts w:asciiTheme="majorHAnsi" w:hAnsiTheme="majorHAnsi" w:cs="Arial"/>
      <w:b/>
      <w:color w:val="4F81BD" w:themeColor="accent1"/>
      <w:sz w:val="28"/>
      <w:szCs w:val="20"/>
      <w:lang w:val="en-GB"/>
    </w:rPr>
  </w:style>
  <w:style w:type="paragraph" w:styleId="Footer">
    <w:name w:val="footer"/>
    <w:aliases w:val="~Footer"/>
    <w:basedOn w:val="NoSpacing"/>
    <w:link w:val="FooterChar"/>
    <w:uiPriority w:val="99"/>
    <w:rsid w:val="000954ED"/>
    <w:pPr>
      <w:widowControl/>
    </w:pPr>
    <w:rPr>
      <w:rFonts w:cs="Arial"/>
      <w:color w:val="000000" w:themeColor="text1"/>
      <w:sz w:val="20"/>
      <w:szCs w:val="20"/>
      <w:lang w:val="en-GB"/>
    </w:rPr>
  </w:style>
  <w:style w:type="character" w:customStyle="1" w:styleId="FooterChar">
    <w:name w:val="Footer Char"/>
    <w:aliases w:val="~Footer Char"/>
    <w:basedOn w:val="DefaultParagraphFont"/>
    <w:link w:val="Footer"/>
    <w:uiPriority w:val="99"/>
    <w:rsid w:val="000954ED"/>
    <w:rPr>
      <w:rFonts w:cs="Arial"/>
      <w:color w:val="000000" w:themeColor="text1"/>
      <w:sz w:val="20"/>
      <w:szCs w:val="20"/>
      <w:lang w:val="en-GB"/>
    </w:rPr>
  </w:style>
  <w:style w:type="paragraph" w:styleId="Revision">
    <w:name w:val="Revision"/>
    <w:hidden/>
    <w:uiPriority w:val="99"/>
    <w:semiHidden/>
    <w:rsid w:val="000954ED"/>
    <w:pPr>
      <w:widowControl/>
      <w:spacing w:after="0" w:line="240" w:lineRule="auto"/>
    </w:pPr>
    <w:rPr>
      <w:rFonts w:cs="Arial"/>
      <w:color w:val="808080" w:themeColor="background1" w:themeShade="80"/>
      <w:sz w:val="24"/>
      <w:szCs w:val="20"/>
      <w:lang w:val="en-GB"/>
    </w:rPr>
  </w:style>
  <w:style w:type="character" w:styleId="Strong">
    <w:name w:val="Strong"/>
    <w:basedOn w:val="DefaultParagraphFont"/>
    <w:uiPriority w:val="22"/>
    <w:qFormat/>
    <w:rsid w:val="000954ED"/>
    <w:rPr>
      <w:b/>
      <w:bCs/>
    </w:rPr>
  </w:style>
  <w:style w:type="paragraph" w:styleId="NormalWeb">
    <w:name w:val="Normal (Web)"/>
    <w:basedOn w:val="Normal"/>
    <w:uiPriority w:val="99"/>
    <w:semiHidden/>
    <w:unhideWhenUsed/>
    <w:rsid w:val="000954ED"/>
    <w:pPr>
      <w:widowControl/>
      <w:spacing w:after="195"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0954ED"/>
    <w:pPr>
      <w:spacing w:after="0" w:line="240" w:lineRule="auto"/>
    </w:pPr>
  </w:style>
  <w:style w:type="paragraph" w:styleId="Header">
    <w:name w:val="header"/>
    <w:basedOn w:val="Normal"/>
    <w:link w:val="HeaderChar"/>
    <w:uiPriority w:val="99"/>
    <w:unhideWhenUsed/>
    <w:rsid w:val="00974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9B"/>
  </w:style>
  <w:style w:type="paragraph" w:customStyle="1" w:styleId="xxxxmsonormal">
    <w:name w:val="x_x_xxmsonormal"/>
    <w:basedOn w:val="Normal"/>
    <w:rsid w:val="002A3A66"/>
    <w:pPr>
      <w:widowControl/>
      <w:spacing w:before="100" w:beforeAutospacing="1" w:after="100" w:afterAutospacing="1" w:line="240" w:lineRule="auto"/>
    </w:pPr>
    <w:rPr>
      <w:rFonts w:ascii="Calibri" w:hAnsi="Calibri" w:cs="Calibri"/>
      <w:lang w:val="en-GB" w:eastAsia="en-GB"/>
    </w:rPr>
  </w:style>
  <w:style w:type="paragraph" w:customStyle="1" w:styleId="xxxxxmsonormal">
    <w:name w:val="x_x_xxxmsonormal"/>
    <w:basedOn w:val="Normal"/>
    <w:rsid w:val="002A3A66"/>
    <w:pPr>
      <w:widowControl/>
      <w:spacing w:after="0" w:line="240" w:lineRule="auto"/>
    </w:pPr>
    <w:rPr>
      <w:rFonts w:ascii="Calibri" w:hAnsi="Calibri" w:cs="Calibri"/>
      <w:lang w:val="en-GB" w:eastAsia="en-GB"/>
    </w:rPr>
  </w:style>
  <w:style w:type="character" w:customStyle="1" w:styleId="Heading3Char">
    <w:name w:val="Heading 3 Char"/>
    <w:basedOn w:val="DefaultParagraphFont"/>
    <w:link w:val="Heading3"/>
    <w:uiPriority w:val="9"/>
    <w:semiHidden/>
    <w:rsid w:val="00972DD1"/>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972DD1"/>
    <w:pPr>
      <w:spacing w:after="120"/>
    </w:pPr>
    <w:rPr>
      <w:sz w:val="16"/>
      <w:szCs w:val="16"/>
    </w:rPr>
  </w:style>
  <w:style w:type="character" w:customStyle="1" w:styleId="BodyText3Char">
    <w:name w:val="Body Text 3 Char"/>
    <w:basedOn w:val="DefaultParagraphFont"/>
    <w:link w:val="BodyText3"/>
    <w:uiPriority w:val="99"/>
    <w:semiHidden/>
    <w:rsid w:val="00972DD1"/>
    <w:rPr>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AB4F73"/>
    <w:rPr>
      <w:rFonts w:ascii="Calibri" w:eastAsia="Calibri" w:hAnsi="Calibri" w:cs="Times New Roman"/>
      <w:lang w:val="en-GB"/>
    </w:rPr>
  </w:style>
  <w:style w:type="paragraph" w:styleId="TOC3">
    <w:name w:val="toc 3"/>
    <w:basedOn w:val="Normal"/>
    <w:next w:val="Normal"/>
    <w:autoRedefine/>
    <w:uiPriority w:val="39"/>
    <w:unhideWhenUsed/>
    <w:rsid w:val="0011676D"/>
    <w:pPr>
      <w:spacing w:after="100"/>
      <w:ind w:left="440"/>
    </w:pPr>
  </w:style>
  <w:style w:type="character" w:customStyle="1" w:styleId="normaltextrun">
    <w:name w:val="normaltextrun"/>
    <w:basedOn w:val="DefaultParagraphFont"/>
    <w:rsid w:val="00536D6A"/>
  </w:style>
  <w:style w:type="character" w:customStyle="1" w:styleId="ui-text">
    <w:name w:val="ui-text"/>
    <w:basedOn w:val="DefaultParagraphFont"/>
    <w:rsid w:val="005B0D6E"/>
  </w:style>
  <w:style w:type="character" w:styleId="FollowedHyperlink">
    <w:name w:val="FollowedHyperlink"/>
    <w:basedOn w:val="DefaultParagraphFont"/>
    <w:uiPriority w:val="99"/>
    <w:semiHidden/>
    <w:unhideWhenUsed/>
    <w:rsid w:val="00807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5192">
      <w:bodyDiv w:val="1"/>
      <w:marLeft w:val="0"/>
      <w:marRight w:val="0"/>
      <w:marTop w:val="0"/>
      <w:marBottom w:val="0"/>
      <w:divBdr>
        <w:top w:val="none" w:sz="0" w:space="0" w:color="auto"/>
        <w:left w:val="none" w:sz="0" w:space="0" w:color="auto"/>
        <w:bottom w:val="none" w:sz="0" w:space="0" w:color="auto"/>
        <w:right w:val="none" w:sz="0" w:space="0" w:color="auto"/>
      </w:divBdr>
    </w:div>
    <w:div w:id="26222071">
      <w:bodyDiv w:val="1"/>
      <w:marLeft w:val="0"/>
      <w:marRight w:val="0"/>
      <w:marTop w:val="0"/>
      <w:marBottom w:val="0"/>
      <w:divBdr>
        <w:top w:val="none" w:sz="0" w:space="0" w:color="auto"/>
        <w:left w:val="none" w:sz="0" w:space="0" w:color="auto"/>
        <w:bottom w:val="none" w:sz="0" w:space="0" w:color="auto"/>
        <w:right w:val="none" w:sz="0" w:space="0" w:color="auto"/>
      </w:divBdr>
    </w:div>
    <w:div w:id="32535877">
      <w:bodyDiv w:val="1"/>
      <w:marLeft w:val="0"/>
      <w:marRight w:val="0"/>
      <w:marTop w:val="0"/>
      <w:marBottom w:val="0"/>
      <w:divBdr>
        <w:top w:val="none" w:sz="0" w:space="0" w:color="auto"/>
        <w:left w:val="none" w:sz="0" w:space="0" w:color="auto"/>
        <w:bottom w:val="none" w:sz="0" w:space="0" w:color="auto"/>
        <w:right w:val="none" w:sz="0" w:space="0" w:color="auto"/>
      </w:divBdr>
    </w:div>
    <w:div w:id="39257518">
      <w:bodyDiv w:val="1"/>
      <w:marLeft w:val="0"/>
      <w:marRight w:val="0"/>
      <w:marTop w:val="0"/>
      <w:marBottom w:val="0"/>
      <w:divBdr>
        <w:top w:val="none" w:sz="0" w:space="0" w:color="auto"/>
        <w:left w:val="none" w:sz="0" w:space="0" w:color="auto"/>
        <w:bottom w:val="none" w:sz="0" w:space="0" w:color="auto"/>
        <w:right w:val="none" w:sz="0" w:space="0" w:color="auto"/>
      </w:divBdr>
    </w:div>
    <w:div w:id="205064072">
      <w:bodyDiv w:val="1"/>
      <w:marLeft w:val="0"/>
      <w:marRight w:val="0"/>
      <w:marTop w:val="0"/>
      <w:marBottom w:val="0"/>
      <w:divBdr>
        <w:top w:val="none" w:sz="0" w:space="0" w:color="auto"/>
        <w:left w:val="none" w:sz="0" w:space="0" w:color="auto"/>
        <w:bottom w:val="none" w:sz="0" w:space="0" w:color="auto"/>
        <w:right w:val="none" w:sz="0" w:space="0" w:color="auto"/>
      </w:divBdr>
    </w:div>
    <w:div w:id="212351391">
      <w:bodyDiv w:val="1"/>
      <w:marLeft w:val="0"/>
      <w:marRight w:val="0"/>
      <w:marTop w:val="0"/>
      <w:marBottom w:val="0"/>
      <w:divBdr>
        <w:top w:val="none" w:sz="0" w:space="0" w:color="auto"/>
        <w:left w:val="none" w:sz="0" w:space="0" w:color="auto"/>
        <w:bottom w:val="none" w:sz="0" w:space="0" w:color="auto"/>
        <w:right w:val="none" w:sz="0" w:space="0" w:color="auto"/>
      </w:divBdr>
    </w:div>
    <w:div w:id="228731548">
      <w:bodyDiv w:val="1"/>
      <w:marLeft w:val="0"/>
      <w:marRight w:val="0"/>
      <w:marTop w:val="0"/>
      <w:marBottom w:val="0"/>
      <w:divBdr>
        <w:top w:val="none" w:sz="0" w:space="0" w:color="auto"/>
        <w:left w:val="none" w:sz="0" w:space="0" w:color="auto"/>
        <w:bottom w:val="none" w:sz="0" w:space="0" w:color="auto"/>
        <w:right w:val="none" w:sz="0" w:space="0" w:color="auto"/>
      </w:divBdr>
    </w:div>
    <w:div w:id="273369599">
      <w:bodyDiv w:val="1"/>
      <w:marLeft w:val="0"/>
      <w:marRight w:val="0"/>
      <w:marTop w:val="0"/>
      <w:marBottom w:val="0"/>
      <w:divBdr>
        <w:top w:val="none" w:sz="0" w:space="0" w:color="auto"/>
        <w:left w:val="none" w:sz="0" w:space="0" w:color="auto"/>
        <w:bottom w:val="none" w:sz="0" w:space="0" w:color="auto"/>
        <w:right w:val="none" w:sz="0" w:space="0" w:color="auto"/>
      </w:divBdr>
    </w:div>
    <w:div w:id="275673079">
      <w:bodyDiv w:val="1"/>
      <w:marLeft w:val="0"/>
      <w:marRight w:val="0"/>
      <w:marTop w:val="0"/>
      <w:marBottom w:val="0"/>
      <w:divBdr>
        <w:top w:val="none" w:sz="0" w:space="0" w:color="auto"/>
        <w:left w:val="none" w:sz="0" w:space="0" w:color="auto"/>
        <w:bottom w:val="none" w:sz="0" w:space="0" w:color="auto"/>
        <w:right w:val="none" w:sz="0" w:space="0" w:color="auto"/>
      </w:divBdr>
    </w:div>
    <w:div w:id="332535756">
      <w:bodyDiv w:val="1"/>
      <w:marLeft w:val="0"/>
      <w:marRight w:val="0"/>
      <w:marTop w:val="0"/>
      <w:marBottom w:val="0"/>
      <w:divBdr>
        <w:top w:val="none" w:sz="0" w:space="0" w:color="auto"/>
        <w:left w:val="none" w:sz="0" w:space="0" w:color="auto"/>
        <w:bottom w:val="none" w:sz="0" w:space="0" w:color="auto"/>
        <w:right w:val="none" w:sz="0" w:space="0" w:color="auto"/>
      </w:divBdr>
    </w:div>
    <w:div w:id="392000865">
      <w:bodyDiv w:val="1"/>
      <w:marLeft w:val="0"/>
      <w:marRight w:val="0"/>
      <w:marTop w:val="0"/>
      <w:marBottom w:val="0"/>
      <w:divBdr>
        <w:top w:val="none" w:sz="0" w:space="0" w:color="auto"/>
        <w:left w:val="none" w:sz="0" w:space="0" w:color="auto"/>
        <w:bottom w:val="none" w:sz="0" w:space="0" w:color="auto"/>
        <w:right w:val="none" w:sz="0" w:space="0" w:color="auto"/>
      </w:divBdr>
    </w:div>
    <w:div w:id="409161421">
      <w:bodyDiv w:val="1"/>
      <w:marLeft w:val="0"/>
      <w:marRight w:val="0"/>
      <w:marTop w:val="0"/>
      <w:marBottom w:val="0"/>
      <w:divBdr>
        <w:top w:val="none" w:sz="0" w:space="0" w:color="auto"/>
        <w:left w:val="none" w:sz="0" w:space="0" w:color="auto"/>
        <w:bottom w:val="none" w:sz="0" w:space="0" w:color="auto"/>
        <w:right w:val="none" w:sz="0" w:space="0" w:color="auto"/>
      </w:divBdr>
    </w:div>
    <w:div w:id="409236533">
      <w:bodyDiv w:val="1"/>
      <w:marLeft w:val="0"/>
      <w:marRight w:val="0"/>
      <w:marTop w:val="0"/>
      <w:marBottom w:val="0"/>
      <w:divBdr>
        <w:top w:val="none" w:sz="0" w:space="0" w:color="auto"/>
        <w:left w:val="none" w:sz="0" w:space="0" w:color="auto"/>
        <w:bottom w:val="none" w:sz="0" w:space="0" w:color="auto"/>
        <w:right w:val="none" w:sz="0" w:space="0" w:color="auto"/>
      </w:divBdr>
    </w:div>
    <w:div w:id="587810917">
      <w:bodyDiv w:val="1"/>
      <w:marLeft w:val="0"/>
      <w:marRight w:val="0"/>
      <w:marTop w:val="0"/>
      <w:marBottom w:val="0"/>
      <w:divBdr>
        <w:top w:val="none" w:sz="0" w:space="0" w:color="auto"/>
        <w:left w:val="none" w:sz="0" w:space="0" w:color="auto"/>
        <w:bottom w:val="none" w:sz="0" w:space="0" w:color="auto"/>
        <w:right w:val="none" w:sz="0" w:space="0" w:color="auto"/>
      </w:divBdr>
    </w:div>
    <w:div w:id="63329186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7671628">
      <w:bodyDiv w:val="1"/>
      <w:marLeft w:val="0"/>
      <w:marRight w:val="0"/>
      <w:marTop w:val="0"/>
      <w:marBottom w:val="0"/>
      <w:divBdr>
        <w:top w:val="none" w:sz="0" w:space="0" w:color="auto"/>
        <w:left w:val="none" w:sz="0" w:space="0" w:color="auto"/>
        <w:bottom w:val="none" w:sz="0" w:space="0" w:color="auto"/>
        <w:right w:val="none" w:sz="0" w:space="0" w:color="auto"/>
      </w:divBdr>
    </w:div>
    <w:div w:id="831289683">
      <w:bodyDiv w:val="1"/>
      <w:marLeft w:val="0"/>
      <w:marRight w:val="0"/>
      <w:marTop w:val="0"/>
      <w:marBottom w:val="0"/>
      <w:divBdr>
        <w:top w:val="none" w:sz="0" w:space="0" w:color="auto"/>
        <w:left w:val="none" w:sz="0" w:space="0" w:color="auto"/>
        <w:bottom w:val="none" w:sz="0" w:space="0" w:color="auto"/>
        <w:right w:val="none" w:sz="0" w:space="0" w:color="auto"/>
      </w:divBdr>
    </w:div>
    <w:div w:id="859858507">
      <w:bodyDiv w:val="1"/>
      <w:marLeft w:val="0"/>
      <w:marRight w:val="0"/>
      <w:marTop w:val="0"/>
      <w:marBottom w:val="0"/>
      <w:divBdr>
        <w:top w:val="none" w:sz="0" w:space="0" w:color="auto"/>
        <w:left w:val="none" w:sz="0" w:space="0" w:color="auto"/>
        <w:bottom w:val="none" w:sz="0" w:space="0" w:color="auto"/>
        <w:right w:val="none" w:sz="0" w:space="0" w:color="auto"/>
      </w:divBdr>
    </w:div>
    <w:div w:id="958996891">
      <w:bodyDiv w:val="1"/>
      <w:marLeft w:val="0"/>
      <w:marRight w:val="0"/>
      <w:marTop w:val="0"/>
      <w:marBottom w:val="0"/>
      <w:divBdr>
        <w:top w:val="none" w:sz="0" w:space="0" w:color="auto"/>
        <w:left w:val="none" w:sz="0" w:space="0" w:color="auto"/>
        <w:bottom w:val="none" w:sz="0" w:space="0" w:color="auto"/>
        <w:right w:val="none" w:sz="0" w:space="0" w:color="auto"/>
      </w:divBdr>
    </w:div>
    <w:div w:id="1031305126">
      <w:bodyDiv w:val="1"/>
      <w:marLeft w:val="0"/>
      <w:marRight w:val="0"/>
      <w:marTop w:val="0"/>
      <w:marBottom w:val="0"/>
      <w:divBdr>
        <w:top w:val="none" w:sz="0" w:space="0" w:color="auto"/>
        <w:left w:val="none" w:sz="0" w:space="0" w:color="auto"/>
        <w:bottom w:val="none" w:sz="0" w:space="0" w:color="auto"/>
        <w:right w:val="none" w:sz="0" w:space="0" w:color="auto"/>
      </w:divBdr>
    </w:div>
    <w:div w:id="1031614416">
      <w:bodyDiv w:val="1"/>
      <w:marLeft w:val="0"/>
      <w:marRight w:val="0"/>
      <w:marTop w:val="0"/>
      <w:marBottom w:val="0"/>
      <w:divBdr>
        <w:top w:val="none" w:sz="0" w:space="0" w:color="auto"/>
        <w:left w:val="none" w:sz="0" w:space="0" w:color="auto"/>
        <w:bottom w:val="none" w:sz="0" w:space="0" w:color="auto"/>
        <w:right w:val="none" w:sz="0" w:space="0" w:color="auto"/>
      </w:divBdr>
    </w:div>
    <w:div w:id="1047219033">
      <w:bodyDiv w:val="1"/>
      <w:marLeft w:val="0"/>
      <w:marRight w:val="0"/>
      <w:marTop w:val="0"/>
      <w:marBottom w:val="0"/>
      <w:divBdr>
        <w:top w:val="none" w:sz="0" w:space="0" w:color="auto"/>
        <w:left w:val="none" w:sz="0" w:space="0" w:color="auto"/>
        <w:bottom w:val="none" w:sz="0" w:space="0" w:color="auto"/>
        <w:right w:val="none" w:sz="0" w:space="0" w:color="auto"/>
      </w:divBdr>
    </w:div>
    <w:div w:id="1049259151">
      <w:bodyDiv w:val="1"/>
      <w:marLeft w:val="0"/>
      <w:marRight w:val="0"/>
      <w:marTop w:val="0"/>
      <w:marBottom w:val="0"/>
      <w:divBdr>
        <w:top w:val="none" w:sz="0" w:space="0" w:color="auto"/>
        <w:left w:val="none" w:sz="0" w:space="0" w:color="auto"/>
        <w:bottom w:val="none" w:sz="0" w:space="0" w:color="auto"/>
        <w:right w:val="none" w:sz="0" w:space="0" w:color="auto"/>
      </w:divBdr>
    </w:div>
    <w:div w:id="1128356142">
      <w:bodyDiv w:val="1"/>
      <w:marLeft w:val="0"/>
      <w:marRight w:val="0"/>
      <w:marTop w:val="0"/>
      <w:marBottom w:val="0"/>
      <w:divBdr>
        <w:top w:val="none" w:sz="0" w:space="0" w:color="auto"/>
        <w:left w:val="none" w:sz="0" w:space="0" w:color="auto"/>
        <w:bottom w:val="none" w:sz="0" w:space="0" w:color="auto"/>
        <w:right w:val="none" w:sz="0" w:space="0" w:color="auto"/>
      </w:divBdr>
      <w:divsChild>
        <w:div w:id="795683231">
          <w:marLeft w:val="0"/>
          <w:marRight w:val="0"/>
          <w:marTop w:val="0"/>
          <w:marBottom w:val="0"/>
          <w:divBdr>
            <w:top w:val="none" w:sz="0" w:space="0" w:color="auto"/>
            <w:left w:val="none" w:sz="0" w:space="0" w:color="auto"/>
            <w:bottom w:val="none" w:sz="0" w:space="0" w:color="auto"/>
            <w:right w:val="none" w:sz="0" w:space="0" w:color="auto"/>
          </w:divBdr>
        </w:div>
      </w:divsChild>
    </w:div>
    <w:div w:id="1157958520">
      <w:bodyDiv w:val="1"/>
      <w:marLeft w:val="0"/>
      <w:marRight w:val="0"/>
      <w:marTop w:val="0"/>
      <w:marBottom w:val="0"/>
      <w:divBdr>
        <w:top w:val="none" w:sz="0" w:space="0" w:color="auto"/>
        <w:left w:val="none" w:sz="0" w:space="0" w:color="auto"/>
        <w:bottom w:val="none" w:sz="0" w:space="0" w:color="auto"/>
        <w:right w:val="none" w:sz="0" w:space="0" w:color="auto"/>
      </w:divBdr>
    </w:div>
    <w:div w:id="1168865118">
      <w:bodyDiv w:val="1"/>
      <w:marLeft w:val="0"/>
      <w:marRight w:val="0"/>
      <w:marTop w:val="0"/>
      <w:marBottom w:val="0"/>
      <w:divBdr>
        <w:top w:val="none" w:sz="0" w:space="0" w:color="auto"/>
        <w:left w:val="none" w:sz="0" w:space="0" w:color="auto"/>
        <w:bottom w:val="none" w:sz="0" w:space="0" w:color="auto"/>
        <w:right w:val="none" w:sz="0" w:space="0" w:color="auto"/>
      </w:divBdr>
    </w:div>
    <w:div w:id="1175848599">
      <w:bodyDiv w:val="1"/>
      <w:marLeft w:val="0"/>
      <w:marRight w:val="0"/>
      <w:marTop w:val="0"/>
      <w:marBottom w:val="0"/>
      <w:divBdr>
        <w:top w:val="none" w:sz="0" w:space="0" w:color="auto"/>
        <w:left w:val="none" w:sz="0" w:space="0" w:color="auto"/>
        <w:bottom w:val="none" w:sz="0" w:space="0" w:color="auto"/>
        <w:right w:val="none" w:sz="0" w:space="0" w:color="auto"/>
      </w:divBdr>
    </w:div>
    <w:div w:id="1264342950">
      <w:bodyDiv w:val="1"/>
      <w:marLeft w:val="0"/>
      <w:marRight w:val="0"/>
      <w:marTop w:val="0"/>
      <w:marBottom w:val="0"/>
      <w:divBdr>
        <w:top w:val="none" w:sz="0" w:space="0" w:color="auto"/>
        <w:left w:val="none" w:sz="0" w:space="0" w:color="auto"/>
        <w:bottom w:val="none" w:sz="0" w:space="0" w:color="auto"/>
        <w:right w:val="none" w:sz="0" w:space="0" w:color="auto"/>
      </w:divBdr>
      <w:divsChild>
        <w:div w:id="41751745">
          <w:marLeft w:val="0"/>
          <w:marRight w:val="0"/>
          <w:marTop w:val="0"/>
          <w:marBottom w:val="0"/>
          <w:divBdr>
            <w:top w:val="none" w:sz="0" w:space="0" w:color="auto"/>
            <w:left w:val="none" w:sz="0" w:space="0" w:color="auto"/>
            <w:bottom w:val="none" w:sz="0" w:space="0" w:color="auto"/>
            <w:right w:val="none" w:sz="0" w:space="0" w:color="auto"/>
          </w:divBdr>
        </w:div>
      </w:divsChild>
    </w:div>
    <w:div w:id="1284382847">
      <w:bodyDiv w:val="1"/>
      <w:marLeft w:val="0"/>
      <w:marRight w:val="0"/>
      <w:marTop w:val="0"/>
      <w:marBottom w:val="0"/>
      <w:divBdr>
        <w:top w:val="none" w:sz="0" w:space="0" w:color="auto"/>
        <w:left w:val="none" w:sz="0" w:space="0" w:color="auto"/>
        <w:bottom w:val="none" w:sz="0" w:space="0" w:color="auto"/>
        <w:right w:val="none" w:sz="0" w:space="0" w:color="auto"/>
      </w:divBdr>
    </w:div>
    <w:div w:id="1293056919">
      <w:bodyDiv w:val="1"/>
      <w:marLeft w:val="0"/>
      <w:marRight w:val="0"/>
      <w:marTop w:val="0"/>
      <w:marBottom w:val="0"/>
      <w:divBdr>
        <w:top w:val="none" w:sz="0" w:space="0" w:color="auto"/>
        <w:left w:val="none" w:sz="0" w:space="0" w:color="auto"/>
        <w:bottom w:val="none" w:sz="0" w:space="0" w:color="auto"/>
        <w:right w:val="none" w:sz="0" w:space="0" w:color="auto"/>
      </w:divBdr>
    </w:div>
    <w:div w:id="1595283231">
      <w:bodyDiv w:val="1"/>
      <w:marLeft w:val="0"/>
      <w:marRight w:val="0"/>
      <w:marTop w:val="0"/>
      <w:marBottom w:val="0"/>
      <w:divBdr>
        <w:top w:val="none" w:sz="0" w:space="0" w:color="auto"/>
        <w:left w:val="none" w:sz="0" w:space="0" w:color="auto"/>
        <w:bottom w:val="none" w:sz="0" w:space="0" w:color="auto"/>
        <w:right w:val="none" w:sz="0" w:space="0" w:color="auto"/>
      </w:divBdr>
    </w:div>
    <w:div w:id="1616060900">
      <w:bodyDiv w:val="1"/>
      <w:marLeft w:val="0"/>
      <w:marRight w:val="0"/>
      <w:marTop w:val="0"/>
      <w:marBottom w:val="0"/>
      <w:divBdr>
        <w:top w:val="none" w:sz="0" w:space="0" w:color="auto"/>
        <w:left w:val="none" w:sz="0" w:space="0" w:color="auto"/>
        <w:bottom w:val="none" w:sz="0" w:space="0" w:color="auto"/>
        <w:right w:val="none" w:sz="0" w:space="0" w:color="auto"/>
      </w:divBdr>
    </w:div>
    <w:div w:id="1675062889">
      <w:bodyDiv w:val="1"/>
      <w:marLeft w:val="0"/>
      <w:marRight w:val="0"/>
      <w:marTop w:val="0"/>
      <w:marBottom w:val="0"/>
      <w:divBdr>
        <w:top w:val="none" w:sz="0" w:space="0" w:color="auto"/>
        <w:left w:val="none" w:sz="0" w:space="0" w:color="auto"/>
        <w:bottom w:val="none" w:sz="0" w:space="0" w:color="auto"/>
        <w:right w:val="none" w:sz="0" w:space="0" w:color="auto"/>
      </w:divBdr>
    </w:div>
    <w:div w:id="1889994634">
      <w:bodyDiv w:val="1"/>
      <w:marLeft w:val="0"/>
      <w:marRight w:val="0"/>
      <w:marTop w:val="0"/>
      <w:marBottom w:val="0"/>
      <w:divBdr>
        <w:top w:val="none" w:sz="0" w:space="0" w:color="auto"/>
        <w:left w:val="none" w:sz="0" w:space="0" w:color="auto"/>
        <w:bottom w:val="none" w:sz="0" w:space="0" w:color="auto"/>
        <w:right w:val="none" w:sz="0" w:space="0" w:color="auto"/>
      </w:divBdr>
    </w:div>
    <w:div w:id="1924532396">
      <w:bodyDiv w:val="1"/>
      <w:marLeft w:val="0"/>
      <w:marRight w:val="0"/>
      <w:marTop w:val="0"/>
      <w:marBottom w:val="0"/>
      <w:divBdr>
        <w:top w:val="none" w:sz="0" w:space="0" w:color="auto"/>
        <w:left w:val="none" w:sz="0" w:space="0" w:color="auto"/>
        <w:bottom w:val="none" w:sz="0" w:space="0" w:color="auto"/>
        <w:right w:val="none" w:sz="0" w:space="0" w:color="auto"/>
      </w:divBdr>
    </w:div>
    <w:div w:id="1937639475">
      <w:bodyDiv w:val="1"/>
      <w:marLeft w:val="0"/>
      <w:marRight w:val="0"/>
      <w:marTop w:val="0"/>
      <w:marBottom w:val="0"/>
      <w:divBdr>
        <w:top w:val="none" w:sz="0" w:space="0" w:color="auto"/>
        <w:left w:val="none" w:sz="0" w:space="0" w:color="auto"/>
        <w:bottom w:val="none" w:sz="0" w:space="0" w:color="auto"/>
        <w:right w:val="none" w:sz="0" w:space="0" w:color="auto"/>
      </w:divBdr>
    </w:div>
    <w:div w:id="1963536207">
      <w:bodyDiv w:val="1"/>
      <w:marLeft w:val="0"/>
      <w:marRight w:val="0"/>
      <w:marTop w:val="0"/>
      <w:marBottom w:val="0"/>
      <w:divBdr>
        <w:top w:val="none" w:sz="0" w:space="0" w:color="auto"/>
        <w:left w:val="none" w:sz="0" w:space="0" w:color="auto"/>
        <w:bottom w:val="none" w:sz="0" w:space="0" w:color="auto"/>
        <w:right w:val="none" w:sz="0" w:space="0" w:color="auto"/>
      </w:divBdr>
    </w:div>
    <w:div w:id="2016959232">
      <w:bodyDiv w:val="1"/>
      <w:marLeft w:val="0"/>
      <w:marRight w:val="0"/>
      <w:marTop w:val="0"/>
      <w:marBottom w:val="0"/>
      <w:divBdr>
        <w:top w:val="none" w:sz="0" w:space="0" w:color="auto"/>
        <w:left w:val="none" w:sz="0" w:space="0" w:color="auto"/>
        <w:bottom w:val="none" w:sz="0" w:space="0" w:color="auto"/>
        <w:right w:val="none" w:sz="0" w:space="0" w:color="auto"/>
      </w:divBdr>
    </w:div>
    <w:div w:id="2030331536">
      <w:bodyDiv w:val="1"/>
      <w:marLeft w:val="0"/>
      <w:marRight w:val="0"/>
      <w:marTop w:val="0"/>
      <w:marBottom w:val="0"/>
      <w:divBdr>
        <w:top w:val="none" w:sz="0" w:space="0" w:color="auto"/>
        <w:left w:val="none" w:sz="0" w:space="0" w:color="auto"/>
        <w:bottom w:val="none" w:sz="0" w:space="0" w:color="auto"/>
        <w:right w:val="none" w:sz="0" w:space="0" w:color="auto"/>
      </w:divBdr>
    </w:div>
    <w:div w:id="2042705313">
      <w:bodyDiv w:val="1"/>
      <w:marLeft w:val="0"/>
      <w:marRight w:val="0"/>
      <w:marTop w:val="0"/>
      <w:marBottom w:val="0"/>
      <w:divBdr>
        <w:top w:val="none" w:sz="0" w:space="0" w:color="auto"/>
        <w:left w:val="none" w:sz="0" w:space="0" w:color="auto"/>
        <w:bottom w:val="none" w:sz="0" w:space="0" w:color="auto"/>
        <w:right w:val="none" w:sz="0" w:space="0" w:color="auto"/>
      </w:divBdr>
    </w:div>
    <w:div w:id="2056587964">
      <w:bodyDiv w:val="1"/>
      <w:marLeft w:val="0"/>
      <w:marRight w:val="0"/>
      <w:marTop w:val="0"/>
      <w:marBottom w:val="0"/>
      <w:divBdr>
        <w:top w:val="none" w:sz="0" w:space="0" w:color="auto"/>
        <w:left w:val="none" w:sz="0" w:space="0" w:color="auto"/>
        <w:bottom w:val="none" w:sz="0" w:space="0" w:color="auto"/>
        <w:right w:val="none" w:sz="0" w:space="0" w:color="auto"/>
      </w:divBdr>
    </w:div>
    <w:div w:id="2059235225">
      <w:bodyDiv w:val="1"/>
      <w:marLeft w:val="0"/>
      <w:marRight w:val="0"/>
      <w:marTop w:val="0"/>
      <w:marBottom w:val="0"/>
      <w:divBdr>
        <w:top w:val="none" w:sz="0" w:space="0" w:color="auto"/>
        <w:left w:val="none" w:sz="0" w:space="0" w:color="auto"/>
        <w:bottom w:val="none" w:sz="0" w:space="0" w:color="auto"/>
        <w:right w:val="none" w:sz="0" w:space="0" w:color="auto"/>
      </w:divBdr>
    </w:div>
    <w:div w:id="207083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 TargetMode="External"/><Relationship Id="rId13" Type="http://schemas.openxmlformats.org/officeDocument/2006/relationships/hyperlink" Target="https://www.england.nhs.uk/ournhspeople/online-version/lfaop/our-nhs-people-promise/" TargetMode="External"/><Relationship Id="rId18" Type="http://schemas.openxmlformats.org/officeDocument/2006/relationships/hyperlink" Target="https://www.gov.uk/government/publications/the-7-principles-of-public-life" TargetMode="External"/><Relationship Id="rId26" Type="http://schemas.openxmlformats.org/officeDocument/2006/relationships/hyperlink" Target="https://www.longtermplan.nhs.u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ngland.nhs.uk/publication/we-are-the-nhs-people-plan-for-2020-21-action-for-us-all/" TargetMode="External"/><Relationship Id="rId34" Type="http://schemas.openxmlformats.org/officeDocument/2006/relationships/hyperlink" Target="https://www.gov.uk/government/publications/the-nhs-constitution-for-england" TargetMode="External"/><Relationship Id="rId7" Type="http://schemas.openxmlformats.org/officeDocument/2006/relationships/endnotes" Target="endnotes.xml"/><Relationship Id="rId12" Type="http://schemas.openxmlformats.org/officeDocument/2006/relationships/hyperlink" Target="https://www.gov.uk/government/publications/the-7-principles-of-public-life" TargetMode="External"/><Relationship Id="rId17" Type="http://schemas.openxmlformats.org/officeDocument/2006/relationships/hyperlink" Target="https://www.england.nhs.uk/ournhspeople/online-version/lfaop/our-nhs-people-promise/" TargetMode="External"/><Relationship Id="rId25" Type="http://schemas.openxmlformats.org/officeDocument/2006/relationships/hyperlink" Target="https://www.england.nhs.uk/ournhspeople/online-version/lfaop/our-nhs-people-promise/" TargetMode="External"/><Relationship Id="rId33" Type="http://schemas.openxmlformats.org/officeDocument/2006/relationships/hyperlink" Target="https://www.england.nhs.uk/publication/we-are-the-nhs-people-plan-for-2020-21-action-for-us-al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the-nhs-constitution-for-england" TargetMode="External"/><Relationship Id="rId20" Type="http://schemas.openxmlformats.org/officeDocument/2006/relationships/hyperlink" Target="https://www.longtermplan.nhs.uk/" TargetMode="External"/><Relationship Id="rId29" Type="http://schemas.openxmlformats.org/officeDocument/2006/relationships/hyperlink" Target="https://www.england.nhs.uk/ournhspeople/online-version/lfaop/our-nhs-people-promis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ournhspeople/online-version/lfaop/our-nhs-people-promise/" TargetMode="External"/><Relationship Id="rId24" Type="http://schemas.openxmlformats.org/officeDocument/2006/relationships/hyperlink" Target="https://www.gov.uk/government/publications/the-7-principles-of-public-life" TargetMode="External"/><Relationship Id="rId32" Type="http://schemas.openxmlformats.org/officeDocument/2006/relationships/hyperlink" Target="https://www.longtermplan.nhs.uk/" TargetMode="External"/><Relationship Id="rId37" Type="http://schemas.openxmlformats.org/officeDocument/2006/relationships/hyperlink" Target="https://www.england.nhs.uk/ournhspeople/online-version/lfaop/our-nhs-people-promis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nhs.uk/publication/we-are-the-nhs-people-plan-for-2020-21-action-for-us-all/" TargetMode="External"/><Relationship Id="rId23" Type="http://schemas.openxmlformats.org/officeDocument/2006/relationships/hyperlink" Target="https://www.england.nhs.uk/ournhspeople/online-version/lfaop/our-nhs-people-promise/" TargetMode="External"/><Relationship Id="rId28" Type="http://schemas.openxmlformats.org/officeDocument/2006/relationships/hyperlink" Target="https://www.gov.uk/government/publications/the-nhs-constitution-for-england" TargetMode="External"/><Relationship Id="rId36" Type="http://schemas.openxmlformats.org/officeDocument/2006/relationships/hyperlink" Target="https://www.gov.uk/government/publications/the-7-principles-of-public-life" TargetMode="External"/><Relationship Id="rId10" Type="http://schemas.openxmlformats.org/officeDocument/2006/relationships/hyperlink" Target="https://www.gov.uk/government/publications/the-nhs-constitution-for-england" TargetMode="External"/><Relationship Id="rId19" Type="http://schemas.openxmlformats.org/officeDocument/2006/relationships/hyperlink" Target="https://www.england.nhs.uk/ournhspeople/online-version/lfaop/our-nhs-people-promise/" TargetMode="External"/><Relationship Id="rId31" Type="http://schemas.openxmlformats.org/officeDocument/2006/relationships/hyperlink" Target="https://www.england.nhs.uk/ournhspeople/online-version/lfaop/our-nhs-people-promise/" TargetMode="External"/><Relationship Id="rId4" Type="http://schemas.openxmlformats.org/officeDocument/2006/relationships/settings" Target="settings.xml"/><Relationship Id="rId9" Type="http://schemas.openxmlformats.org/officeDocument/2006/relationships/hyperlink" Target="https://www.england.nhs.uk/publication/we-are-the-nhs-people-plan-for-2020-21-action-for-us-all/" TargetMode="External"/><Relationship Id="rId14" Type="http://schemas.openxmlformats.org/officeDocument/2006/relationships/hyperlink" Target="https://www.longtermplan.nhs.uk/" TargetMode="External"/><Relationship Id="rId22" Type="http://schemas.openxmlformats.org/officeDocument/2006/relationships/hyperlink" Target="https://www.gov.uk/government/publications/the-nhs-constitution-for-england" TargetMode="External"/><Relationship Id="rId27" Type="http://schemas.openxmlformats.org/officeDocument/2006/relationships/hyperlink" Target="https://www.england.nhs.uk/publication/we-are-the-nhs-people-plan-for-2020-21-action-for-us-all/" TargetMode="External"/><Relationship Id="rId30" Type="http://schemas.openxmlformats.org/officeDocument/2006/relationships/hyperlink" Target="https://www.gov.uk/government/publications/the-7-principles-of-public-life" TargetMode="External"/><Relationship Id="rId35" Type="http://schemas.openxmlformats.org/officeDocument/2006/relationships/hyperlink" Target="https://www.england.nhs.uk/ournhspeople/online-version/lfaop/our-nhs-people-prom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217A-1096-4880-AA95-5309D1A1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10715</Words>
  <Characters>61081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Clarke</dc:creator>
  <cp:keywords/>
  <cp:lastModifiedBy>ROBINSON, Claire (NHS BRISTOL, NORTH SOMERSET AND SOUTH GLOUCESTERSHIRE CCG)</cp:lastModifiedBy>
  <cp:revision>2</cp:revision>
  <cp:lastPrinted>2021-07-28T05:33:00Z</cp:lastPrinted>
  <dcterms:created xsi:type="dcterms:W3CDTF">2022-07-01T10:08:00Z</dcterms:created>
  <dcterms:modified xsi:type="dcterms:W3CDTF">2022-07-01T10:08:00Z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2020-10-08T00:00:00Z</vt:filetime>
  </property>
</Properties>
</file>