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4"/>
        <w:gridCol w:w="3591"/>
        <w:gridCol w:w="1797"/>
        <w:gridCol w:w="1185"/>
        <w:gridCol w:w="610"/>
        <w:gridCol w:w="1795"/>
      </w:tblGrid>
      <w:tr w:rsidR="00F04837" w:rsidTr="00D5492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4837" w:rsidRDefault="00B21963" w:rsidP="00D5492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9FB6229" wp14:editId="2BF196A3">
                  <wp:extent cx="2268220" cy="9264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837" w:rsidTr="00D54927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837" w:rsidRPr="00C936DA" w:rsidRDefault="00F04837" w:rsidP="00F04837">
            <w:pPr>
              <w:jc w:val="center"/>
              <w:rPr>
                <w:b/>
                <w:sz w:val="28"/>
              </w:rPr>
            </w:pPr>
            <w:r w:rsidRPr="00C936DA">
              <w:rPr>
                <w:b/>
                <w:sz w:val="28"/>
              </w:rPr>
              <w:t>Children’s and Young Person’s Continuing Care Consent Form</w:t>
            </w:r>
          </w:p>
          <w:p w:rsidR="00F04837" w:rsidRPr="00E955D9" w:rsidRDefault="00F04837" w:rsidP="00F04837">
            <w:pPr>
              <w:jc w:val="center"/>
              <w:rPr>
                <w:sz w:val="20"/>
                <w:szCs w:val="20"/>
              </w:rPr>
            </w:pPr>
            <w:r w:rsidRPr="00E955D9">
              <w:rPr>
                <w:sz w:val="20"/>
                <w:szCs w:val="20"/>
              </w:rPr>
              <w:t>(</w:t>
            </w:r>
            <w:r w:rsidR="00DC5D55">
              <w:rPr>
                <w:sz w:val="20"/>
                <w:szCs w:val="20"/>
              </w:rPr>
              <w:t>Child or Young Person</w:t>
            </w:r>
            <w:r w:rsidRPr="00E955D9">
              <w:rPr>
                <w:sz w:val="20"/>
                <w:szCs w:val="20"/>
              </w:rPr>
              <w:t>)</w:t>
            </w:r>
          </w:p>
          <w:p w:rsidR="0098134B" w:rsidRPr="00F04837" w:rsidRDefault="0098134B" w:rsidP="00B21963">
            <w:pPr>
              <w:rPr>
                <w:b/>
                <w:sz w:val="32"/>
              </w:rPr>
            </w:pPr>
          </w:p>
        </w:tc>
      </w:tr>
      <w:tr w:rsidR="00F04837" w:rsidTr="00B6090F">
        <w:tc>
          <w:tcPr>
            <w:tcW w:w="83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4837" w:rsidRPr="00292CF7" w:rsidRDefault="00DC5D55">
            <w:pPr>
              <w:rPr>
                <w:b/>
              </w:rPr>
            </w:pPr>
            <w:r>
              <w:rPr>
                <w:b/>
              </w:rPr>
              <w:t>Your Name</w:t>
            </w:r>
            <w:r w:rsidR="00F04837" w:rsidRPr="00292CF7">
              <w:rPr>
                <w:b/>
              </w:rPr>
              <w:t>: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</w:tcBorders>
          </w:tcPr>
          <w:p w:rsidR="00F04837" w:rsidRDefault="00F04837"/>
        </w:tc>
        <w:tc>
          <w:tcPr>
            <w:tcW w:w="55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DOB: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</w:tcBorders>
          </w:tcPr>
          <w:p w:rsidR="00F04837" w:rsidRDefault="00F04837"/>
        </w:tc>
      </w:tr>
      <w:tr w:rsidR="00F04837" w:rsidTr="00B6090F">
        <w:tc>
          <w:tcPr>
            <w:tcW w:w="833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Address:</w:t>
            </w:r>
          </w:p>
          <w:p w:rsidR="00F04837" w:rsidRPr="00292CF7" w:rsidRDefault="00F04837">
            <w:pPr>
              <w:rPr>
                <w:b/>
              </w:rPr>
            </w:pPr>
          </w:p>
        </w:tc>
        <w:tc>
          <w:tcPr>
            <w:tcW w:w="2501" w:type="pct"/>
            <w:gridSpan w:val="2"/>
          </w:tcPr>
          <w:p w:rsidR="00F04837" w:rsidRDefault="00F04837"/>
        </w:tc>
        <w:tc>
          <w:tcPr>
            <w:tcW w:w="550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NHS No.</w:t>
            </w:r>
          </w:p>
        </w:tc>
        <w:tc>
          <w:tcPr>
            <w:tcW w:w="1116" w:type="pct"/>
            <w:gridSpan w:val="2"/>
          </w:tcPr>
          <w:p w:rsidR="00F04837" w:rsidRDefault="00F04837"/>
        </w:tc>
      </w:tr>
      <w:tr w:rsidR="00F04837" w:rsidTr="00B6090F">
        <w:tc>
          <w:tcPr>
            <w:tcW w:w="833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Post Code:</w:t>
            </w:r>
          </w:p>
          <w:p w:rsidR="00F04837" w:rsidRPr="00292CF7" w:rsidRDefault="00F04837">
            <w:pPr>
              <w:rPr>
                <w:b/>
              </w:rPr>
            </w:pPr>
          </w:p>
        </w:tc>
        <w:tc>
          <w:tcPr>
            <w:tcW w:w="2501" w:type="pct"/>
            <w:gridSpan w:val="2"/>
          </w:tcPr>
          <w:p w:rsidR="00F04837" w:rsidRDefault="00F04837"/>
        </w:tc>
        <w:tc>
          <w:tcPr>
            <w:tcW w:w="550" w:type="pct"/>
            <w:shd w:val="clear" w:color="auto" w:fill="F2F2F2" w:themeFill="background1" w:themeFillShade="F2"/>
          </w:tcPr>
          <w:p w:rsidR="00F04837" w:rsidRPr="00292CF7" w:rsidRDefault="00F04837">
            <w:pPr>
              <w:rPr>
                <w:b/>
              </w:rPr>
            </w:pPr>
            <w:r w:rsidRPr="00292CF7">
              <w:rPr>
                <w:b/>
              </w:rPr>
              <w:t>GP:</w:t>
            </w:r>
          </w:p>
        </w:tc>
        <w:tc>
          <w:tcPr>
            <w:tcW w:w="1116" w:type="pct"/>
            <w:gridSpan w:val="2"/>
          </w:tcPr>
          <w:p w:rsidR="00F04837" w:rsidRDefault="00F04837"/>
        </w:tc>
      </w:tr>
      <w:tr w:rsidR="00F04837" w:rsidTr="00B6090F">
        <w:tc>
          <w:tcPr>
            <w:tcW w:w="5000" w:type="pct"/>
            <w:gridSpan w:val="6"/>
            <w:shd w:val="clear" w:color="auto" w:fill="F2F2F2" w:themeFill="background1" w:themeFillShade="F2"/>
          </w:tcPr>
          <w:p w:rsidR="00F04837" w:rsidRPr="00DC5D55" w:rsidRDefault="00DC5D55" w:rsidP="00B6090F">
            <w:pPr>
              <w:rPr>
                <w:sz w:val="20"/>
                <w:szCs w:val="20"/>
              </w:rPr>
            </w:pPr>
            <w:r w:rsidRPr="00DC5D55">
              <w:rPr>
                <w:sz w:val="20"/>
                <w:szCs w:val="20"/>
              </w:rPr>
              <w:t xml:space="preserve">This form is to be used where a </w:t>
            </w:r>
            <w:r w:rsidR="00B6090F">
              <w:rPr>
                <w:sz w:val="20"/>
                <w:szCs w:val="20"/>
              </w:rPr>
              <w:t>young person</w:t>
            </w:r>
            <w:r w:rsidRPr="00DC5D55">
              <w:rPr>
                <w:sz w:val="20"/>
                <w:szCs w:val="20"/>
              </w:rPr>
              <w:t xml:space="preserve"> is either: over 16; or under 16 but has been assessed as competent to agree to an assessment. If the child is under 16, a competency/ capacity assessment should accompany this form. </w:t>
            </w:r>
          </w:p>
        </w:tc>
      </w:tr>
      <w:tr w:rsidR="00B21963" w:rsidTr="00B6090F">
        <w:tc>
          <w:tcPr>
            <w:tcW w:w="3334" w:type="pct"/>
            <w:gridSpan w:val="3"/>
            <w:shd w:val="clear" w:color="auto" w:fill="B4C6E7" w:themeFill="accent1" w:themeFillTint="66"/>
          </w:tcPr>
          <w:p w:rsidR="00B21963" w:rsidRPr="00292CF7" w:rsidRDefault="00B21963" w:rsidP="00B21963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Statement</w:t>
            </w:r>
          </w:p>
        </w:tc>
        <w:tc>
          <w:tcPr>
            <w:tcW w:w="833" w:type="pct"/>
            <w:gridSpan w:val="2"/>
            <w:shd w:val="clear" w:color="auto" w:fill="B4C6E7" w:themeFill="accent1" w:themeFillTint="66"/>
          </w:tcPr>
          <w:p w:rsidR="00B21963" w:rsidRPr="00292CF7" w:rsidRDefault="00E955D9" w:rsidP="00B6090F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 xml:space="preserve">Initials of </w:t>
            </w:r>
            <w:r w:rsidR="00B6090F">
              <w:rPr>
                <w:rFonts w:cs="Arial"/>
                <w:b/>
                <w:color w:val="000000"/>
                <w:szCs w:val="24"/>
              </w:rPr>
              <w:t>Young Person</w:t>
            </w:r>
            <w:r w:rsidR="00B21963">
              <w:rPr>
                <w:rFonts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B4C6E7" w:themeFill="accent1" w:themeFillTint="66"/>
          </w:tcPr>
          <w:p w:rsidR="00B21963" w:rsidRPr="00292CF7" w:rsidRDefault="00E955D9" w:rsidP="00EF5594">
            <w:pPr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Initials P</w:t>
            </w:r>
            <w:r w:rsidR="00B21963">
              <w:rPr>
                <w:rFonts w:cs="Arial"/>
                <w:b/>
                <w:color w:val="000000"/>
                <w:szCs w:val="24"/>
              </w:rPr>
              <w:t>rofessional</w:t>
            </w:r>
          </w:p>
        </w:tc>
      </w:tr>
      <w:tr w:rsidR="00B21963" w:rsidTr="00B6090F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Default="00B21963" w:rsidP="00DC5D55">
            <w:pPr>
              <w:jc w:val="both"/>
            </w:pPr>
            <w:r w:rsidRPr="00D45E0B">
              <w:rPr>
                <w:b/>
              </w:rPr>
              <w:t>I consent</w:t>
            </w:r>
            <w:r w:rsidRPr="00D45E0B">
              <w:t xml:space="preserve"> </w:t>
            </w:r>
            <w:r>
              <w:t xml:space="preserve">to the Children’s Continuing Care Team gathering evidence about </w:t>
            </w:r>
            <w:r w:rsidR="00DC5D55">
              <w:t>me</w:t>
            </w:r>
            <w:r>
              <w:t xml:space="preserve"> for the purpose of a Children and Young People’s Continuing Care Assessment.</w:t>
            </w:r>
          </w:p>
        </w:tc>
        <w:tc>
          <w:tcPr>
            <w:tcW w:w="833" w:type="pct"/>
            <w:gridSpan w:val="2"/>
          </w:tcPr>
          <w:p w:rsidR="00B21963" w:rsidRDefault="00B21963" w:rsidP="006A4D83"/>
        </w:tc>
        <w:tc>
          <w:tcPr>
            <w:tcW w:w="833" w:type="pct"/>
          </w:tcPr>
          <w:p w:rsidR="00B21963" w:rsidRDefault="00B21963" w:rsidP="006A4D83"/>
        </w:tc>
      </w:tr>
      <w:tr w:rsidR="00B21963" w:rsidTr="00B6090F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Default="00B21963" w:rsidP="00DC5D55">
            <w:r w:rsidRPr="00D45E0B">
              <w:rPr>
                <w:b/>
              </w:rPr>
              <w:t>I am aware</w:t>
            </w:r>
            <w:r w:rsidRPr="00D45E0B">
              <w:t xml:space="preserve"> </w:t>
            </w:r>
            <w:r>
              <w:t xml:space="preserve">that information on </w:t>
            </w:r>
            <w:r w:rsidR="00DC5D55">
              <w:t xml:space="preserve">me </w:t>
            </w:r>
            <w:r>
              <w:t>is held electronically in accordance with the Data Protection Act</w:t>
            </w:r>
            <w:r w:rsidR="00E955D9">
              <w:t xml:space="preserve"> 2018</w:t>
            </w:r>
            <w:r>
              <w:t>.</w:t>
            </w:r>
          </w:p>
        </w:tc>
        <w:tc>
          <w:tcPr>
            <w:tcW w:w="833" w:type="pct"/>
            <w:gridSpan w:val="2"/>
          </w:tcPr>
          <w:p w:rsidR="00B21963" w:rsidRDefault="00B21963" w:rsidP="006A4D83"/>
        </w:tc>
        <w:tc>
          <w:tcPr>
            <w:tcW w:w="833" w:type="pct"/>
          </w:tcPr>
          <w:p w:rsidR="00B21963" w:rsidRDefault="00B21963" w:rsidP="006A4D83"/>
        </w:tc>
      </w:tr>
      <w:tr w:rsidR="00B21963" w:rsidTr="00B6090F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Default="00B21963" w:rsidP="00DC5D55">
            <w:r w:rsidRPr="00D45E0B">
              <w:rPr>
                <w:b/>
              </w:rPr>
              <w:t>I understand</w:t>
            </w:r>
            <w:r w:rsidRPr="00D45E0B">
              <w:t xml:space="preserve"> </w:t>
            </w:r>
            <w:r>
              <w:t>that this information, and the resulting assessment, will be shared with multidisciplinary colleagues from Health, Social Care and Education, as part</w:t>
            </w:r>
            <w:r w:rsidR="00E955D9">
              <w:t xml:space="preserve"> of the Continuing Care Process, including providers who may deliver Heath and/or Social Care services to </w:t>
            </w:r>
            <w:r w:rsidR="00DC5D55">
              <w:t>me</w:t>
            </w:r>
            <w:r w:rsidR="00E955D9">
              <w:t>.</w:t>
            </w:r>
          </w:p>
        </w:tc>
        <w:tc>
          <w:tcPr>
            <w:tcW w:w="833" w:type="pct"/>
            <w:gridSpan w:val="2"/>
          </w:tcPr>
          <w:p w:rsidR="00B21963" w:rsidRDefault="00B21963" w:rsidP="006A4D83"/>
        </w:tc>
        <w:tc>
          <w:tcPr>
            <w:tcW w:w="833" w:type="pct"/>
          </w:tcPr>
          <w:p w:rsidR="00B21963" w:rsidRDefault="00B21963" w:rsidP="006A4D83"/>
        </w:tc>
      </w:tr>
      <w:tr w:rsidR="00E955D9" w:rsidTr="00B6090F">
        <w:tc>
          <w:tcPr>
            <w:tcW w:w="5000" w:type="pct"/>
            <w:gridSpan w:val="6"/>
            <w:shd w:val="clear" w:color="auto" w:fill="F2F2F2" w:themeFill="background1" w:themeFillShade="F2"/>
          </w:tcPr>
          <w:p w:rsidR="00E955D9" w:rsidRDefault="00E955D9" w:rsidP="006A4D83">
            <w:r>
              <w:rPr>
                <w:sz w:val="20"/>
              </w:rPr>
              <w:t>I</w:t>
            </w:r>
            <w:r w:rsidRPr="00292CF7">
              <w:rPr>
                <w:sz w:val="20"/>
              </w:rPr>
              <w:t>f there are any safeguarding concerns professionals are required to share information with all agencies regardless of permission given</w:t>
            </w:r>
            <w:r>
              <w:rPr>
                <w:sz w:val="20"/>
              </w:rPr>
              <w:t>.</w:t>
            </w:r>
          </w:p>
        </w:tc>
      </w:tr>
      <w:tr w:rsidR="00B21963" w:rsidTr="00B6090F">
        <w:tc>
          <w:tcPr>
            <w:tcW w:w="3334" w:type="pct"/>
            <w:gridSpan w:val="3"/>
            <w:shd w:val="clear" w:color="auto" w:fill="F2F2F2" w:themeFill="background1" w:themeFillShade="F2"/>
          </w:tcPr>
          <w:p w:rsidR="00B21963" w:rsidRPr="00B21963" w:rsidRDefault="00B21963" w:rsidP="00DC5D55">
            <w:r>
              <w:t>If a package of care is offered,</w:t>
            </w:r>
            <w:r w:rsidRPr="00D45E0B">
              <w:rPr>
                <w:sz w:val="22"/>
              </w:rPr>
              <w:t xml:space="preserve"> </w:t>
            </w:r>
            <w:r w:rsidRPr="00D45E0B">
              <w:rPr>
                <w:b/>
              </w:rPr>
              <w:t xml:space="preserve">I agree </w:t>
            </w:r>
            <w:r>
              <w:t>that information about m</w:t>
            </w:r>
            <w:r w:rsidR="00E955D9">
              <w:t xml:space="preserve">y package can be included in </w:t>
            </w:r>
            <w:r>
              <w:t>my Education, Health and Care Plan.</w:t>
            </w:r>
          </w:p>
        </w:tc>
        <w:tc>
          <w:tcPr>
            <w:tcW w:w="833" w:type="pct"/>
            <w:gridSpan w:val="2"/>
          </w:tcPr>
          <w:p w:rsidR="00B21963" w:rsidRDefault="00B21963" w:rsidP="00EE7ADB"/>
        </w:tc>
        <w:tc>
          <w:tcPr>
            <w:tcW w:w="833" w:type="pct"/>
          </w:tcPr>
          <w:p w:rsidR="00B21963" w:rsidRDefault="00B21963" w:rsidP="00EE7ADB"/>
        </w:tc>
      </w:tr>
      <w:tr w:rsidR="006E35A8" w:rsidTr="00B6090F">
        <w:tc>
          <w:tcPr>
            <w:tcW w:w="3334" w:type="pct"/>
            <w:gridSpan w:val="3"/>
            <w:shd w:val="clear" w:color="auto" w:fill="F2F2F2" w:themeFill="background1" w:themeFillShade="F2"/>
          </w:tcPr>
          <w:p w:rsidR="006E35A8" w:rsidRPr="00B21963" w:rsidRDefault="006E35A8" w:rsidP="006E35A8">
            <w:r w:rsidRPr="00D45E0B">
              <w:rPr>
                <w:b/>
              </w:rPr>
              <w:t xml:space="preserve">I understand </w:t>
            </w:r>
            <w:r>
              <w:t>that this eligibility for Children’s Continuing Care is subject to review.</w:t>
            </w:r>
          </w:p>
        </w:tc>
        <w:tc>
          <w:tcPr>
            <w:tcW w:w="833" w:type="pct"/>
            <w:gridSpan w:val="2"/>
          </w:tcPr>
          <w:p w:rsidR="006E35A8" w:rsidRDefault="006E35A8" w:rsidP="006E35A8"/>
        </w:tc>
        <w:tc>
          <w:tcPr>
            <w:tcW w:w="833" w:type="pct"/>
          </w:tcPr>
          <w:p w:rsidR="006E35A8" w:rsidRDefault="006E35A8" w:rsidP="006E35A8"/>
        </w:tc>
      </w:tr>
      <w:tr w:rsidR="006E35A8" w:rsidTr="00B6090F">
        <w:tc>
          <w:tcPr>
            <w:tcW w:w="3334" w:type="pct"/>
            <w:gridSpan w:val="3"/>
            <w:shd w:val="clear" w:color="auto" w:fill="F2F2F2" w:themeFill="background1" w:themeFillShade="F2"/>
          </w:tcPr>
          <w:p w:rsidR="006E35A8" w:rsidRPr="00B21963" w:rsidRDefault="006E35A8" w:rsidP="006E35A8">
            <w:r w:rsidRPr="00D45E0B">
              <w:rPr>
                <w:b/>
              </w:rPr>
              <w:t xml:space="preserve">I understand </w:t>
            </w:r>
            <w:r>
              <w:t>that any health care package is subject to review.</w:t>
            </w:r>
          </w:p>
        </w:tc>
        <w:tc>
          <w:tcPr>
            <w:tcW w:w="833" w:type="pct"/>
            <w:gridSpan w:val="2"/>
          </w:tcPr>
          <w:p w:rsidR="006E35A8" w:rsidRDefault="006E35A8" w:rsidP="006E35A8"/>
        </w:tc>
        <w:tc>
          <w:tcPr>
            <w:tcW w:w="833" w:type="pct"/>
          </w:tcPr>
          <w:p w:rsidR="006E35A8" w:rsidRDefault="006E35A8" w:rsidP="006E35A8"/>
        </w:tc>
      </w:tr>
      <w:tr w:rsidR="006E35A8" w:rsidTr="00B6090F">
        <w:tc>
          <w:tcPr>
            <w:tcW w:w="3334" w:type="pct"/>
            <w:gridSpan w:val="3"/>
            <w:shd w:val="clear" w:color="auto" w:fill="F2F2F2" w:themeFill="background1" w:themeFillShade="F2"/>
          </w:tcPr>
          <w:p w:rsidR="006E35A8" w:rsidRPr="00D45E0B" w:rsidRDefault="006E35A8" w:rsidP="006E35A8">
            <w:pPr>
              <w:rPr>
                <w:b/>
              </w:rPr>
            </w:pPr>
            <w:r w:rsidRPr="00D45E0B">
              <w:rPr>
                <w:b/>
              </w:rPr>
              <w:t>I understand</w:t>
            </w:r>
            <w:r w:rsidRPr="00D45E0B">
              <w:t xml:space="preserve"> </w:t>
            </w:r>
            <w:r>
              <w:t>that I may withdraw my consent to share information at any time.</w:t>
            </w:r>
          </w:p>
        </w:tc>
        <w:tc>
          <w:tcPr>
            <w:tcW w:w="833" w:type="pct"/>
            <w:gridSpan w:val="2"/>
          </w:tcPr>
          <w:p w:rsidR="006E35A8" w:rsidRDefault="006E35A8" w:rsidP="006E35A8"/>
        </w:tc>
        <w:tc>
          <w:tcPr>
            <w:tcW w:w="833" w:type="pct"/>
          </w:tcPr>
          <w:p w:rsidR="006E35A8" w:rsidRDefault="006E35A8" w:rsidP="006E35A8"/>
        </w:tc>
      </w:tr>
      <w:tr w:rsidR="00BC7BDE" w:rsidTr="00BC7BDE">
        <w:tc>
          <w:tcPr>
            <w:tcW w:w="3334" w:type="pct"/>
            <w:gridSpan w:val="3"/>
            <w:shd w:val="clear" w:color="auto" w:fill="F2F2F2" w:themeFill="background1" w:themeFillShade="F2"/>
          </w:tcPr>
          <w:p w:rsidR="00BC7BDE" w:rsidRPr="00BC7BDE" w:rsidRDefault="00BC7BDE" w:rsidP="00EE7ADB">
            <w:r w:rsidRPr="00B21963">
              <w:t xml:space="preserve">However, </w:t>
            </w:r>
            <w:r w:rsidRPr="00D45E0B">
              <w:rPr>
                <w:b/>
              </w:rPr>
              <w:t>I do not want</w:t>
            </w:r>
            <w:r w:rsidRPr="00D45E0B">
              <w:t xml:space="preserve"> </w:t>
            </w:r>
            <w:r w:rsidRPr="00B21963">
              <w:t>the following information shared with</w:t>
            </w:r>
            <w:r>
              <w:t>:</w:t>
            </w:r>
            <w:r w:rsidRPr="00B21963">
              <w:t xml:space="preserve"> </w:t>
            </w:r>
            <w:r>
              <w:t>Please specify:</w:t>
            </w:r>
          </w:p>
        </w:tc>
        <w:tc>
          <w:tcPr>
            <w:tcW w:w="1666" w:type="pct"/>
            <w:gridSpan w:val="3"/>
          </w:tcPr>
          <w:p w:rsidR="00BC7BDE" w:rsidRDefault="00BC7BDE" w:rsidP="00EE7ADB"/>
        </w:tc>
      </w:tr>
      <w:tr w:rsidR="00292CF7" w:rsidTr="00B6090F">
        <w:trPr>
          <w:trHeight w:val="562"/>
        </w:trPr>
        <w:tc>
          <w:tcPr>
            <w:tcW w:w="833" w:type="pct"/>
            <w:shd w:val="clear" w:color="auto" w:fill="F2F2F2" w:themeFill="background1" w:themeFillShade="F2"/>
          </w:tcPr>
          <w:p w:rsidR="00292CF7" w:rsidRPr="00292CF7" w:rsidRDefault="00292CF7" w:rsidP="006A4D83">
            <w:pPr>
              <w:rPr>
                <w:b/>
              </w:rPr>
            </w:pPr>
            <w:r w:rsidRPr="00292CF7">
              <w:rPr>
                <w:b/>
              </w:rPr>
              <w:t>Signature:</w:t>
            </w:r>
          </w:p>
        </w:tc>
        <w:tc>
          <w:tcPr>
            <w:tcW w:w="1667" w:type="pct"/>
          </w:tcPr>
          <w:p w:rsidR="00292CF7" w:rsidRDefault="00292CF7" w:rsidP="006A4D83"/>
        </w:tc>
        <w:tc>
          <w:tcPr>
            <w:tcW w:w="834" w:type="pct"/>
            <w:shd w:val="clear" w:color="auto" w:fill="F2F2F2" w:themeFill="background1" w:themeFillShade="F2"/>
          </w:tcPr>
          <w:p w:rsidR="00292CF7" w:rsidRPr="00292CF7" w:rsidRDefault="00292CF7" w:rsidP="006A4D83">
            <w:pPr>
              <w:rPr>
                <w:b/>
              </w:rPr>
            </w:pPr>
            <w:r w:rsidRPr="00292CF7">
              <w:rPr>
                <w:b/>
              </w:rPr>
              <w:t>Printed Name:</w:t>
            </w:r>
          </w:p>
        </w:tc>
        <w:tc>
          <w:tcPr>
            <w:tcW w:w="1666" w:type="pct"/>
            <w:gridSpan w:val="3"/>
          </w:tcPr>
          <w:p w:rsidR="00292CF7" w:rsidRDefault="00292CF7" w:rsidP="006A4D83"/>
        </w:tc>
      </w:tr>
      <w:tr w:rsidR="001B1940" w:rsidTr="001B1940">
        <w:trPr>
          <w:trHeight w:val="562"/>
        </w:trPr>
        <w:tc>
          <w:tcPr>
            <w:tcW w:w="833" w:type="pct"/>
            <w:shd w:val="clear" w:color="auto" w:fill="F2F2F2" w:themeFill="background1" w:themeFillShade="F2"/>
          </w:tcPr>
          <w:p w:rsidR="001B1940" w:rsidRPr="00292CF7" w:rsidRDefault="001B1940" w:rsidP="006A4D8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67" w:type="pct"/>
            <w:gridSpan w:val="5"/>
          </w:tcPr>
          <w:p w:rsidR="001B1940" w:rsidRDefault="001B1940" w:rsidP="006A4D83"/>
        </w:tc>
      </w:tr>
      <w:tr w:rsidR="00292CF7" w:rsidTr="00B6090F">
        <w:trPr>
          <w:trHeight w:val="562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FF7CB7" w:rsidRPr="00E955D9" w:rsidRDefault="00FF7CB7" w:rsidP="00FF7CB7">
            <w:pPr>
              <w:rPr>
                <w:sz w:val="20"/>
              </w:rPr>
            </w:pPr>
            <w:r w:rsidRPr="00E955D9">
              <w:rPr>
                <w:sz w:val="20"/>
              </w:rPr>
              <w:t>Please return this form to: BNSSG CCG Complex Care Team at:</w:t>
            </w:r>
          </w:p>
          <w:p w:rsidR="00FF7CB7" w:rsidRPr="00E955D9" w:rsidRDefault="00FF7CB7" w:rsidP="00FF7CB7">
            <w:pPr>
              <w:rPr>
                <w:sz w:val="20"/>
              </w:rPr>
            </w:pPr>
            <w:r w:rsidRPr="00E955D9">
              <w:rPr>
                <w:sz w:val="20"/>
              </w:rPr>
              <w:t>Bristol, North Somerset, South Gloucestershire Clinical Commissioning Group</w:t>
            </w:r>
          </w:p>
          <w:p w:rsidR="00292CF7" w:rsidRDefault="00FF7CB7" w:rsidP="00FF7CB7">
            <w:r w:rsidRPr="00E955D9">
              <w:rPr>
                <w:sz w:val="20"/>
              </w:rPr>
              <w:t xml:space="preserve">E-Mail: </w:t>
            </w:r>
            <w:hyperlink r:id="rId8" w:history="1">
              <w:r w:rsidRPr="00E955D9">
                <w:rPr>
                  <w:rStyle w:val="Hyperlink"/>
                  <w:sz w:val="20"/>
                </w:rPr>
                <w:t>bnssg.cc.childrens@nhs.net</w:t>
              </w:r>
            </w:hyperlink>
            <w:r w:rsidRPr="00E955D9">
              <w:rPr>
                <w:sz w:val="20"/>
              </w:rPr>
              <w:t xml:space="preserve"> Tel: 0117 984 1656</w:t>
            </w:r>
          </w:p>
        </w:tc>
      </w:tr>
    </w:tbl>
    <w:p w:rsidR="0020056B" w:rsidRDefault="0020056B" w:rsidP="00E955D9"/>
    <w:sectPr w:rsidR="0020056B" w:rsidSect="00F0483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C8" w:rsidRDefault="00AF68C8" w:rsidP="00292CF7">
      <w:pPr>
        <w:spacing w:after="0" w:line="240" w:lineRule="auto"/>
      </w:pPr>
      <w:r>
        <w:separator/>
      </w:r>
    </w:p>
  </w:endnote>
  <w:endnote w:type="continuationSeparator" w:id="0">
    <w:p w:rsidR="00AF68C8" w:rsidRDefault="00AF68C8" w:rsidP="0029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F7" w:rsidRDefault="00292CF7">
    <w:pPr>
      <w:pStyle w:val="Footer"/>
      <w:jc w:val="right"/>
    </w:pPr>
    <w:r>
      <w:t xml:space="preserve">Page </w:t>
    </w:r>
    <w:sdt>
      <w:sdtPr>
        <w:id w:val="566382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7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292CF7" w:rsidRDefault="0029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C8" w:rsidRDefault="00AF68C8" w:rsidP="00292CF7">
      <w:pPr>
        <w:spacing w:after="0" w:line="240" w:lineRule="auto"/>
      </w:pPr>
      <w:r>
        <w:separator/>
      </w:r>
    </w:p>
  </w:footnote>
  <w:footnote w:type="continuationSeparator" w:id="0">
    <w:p w:rsidR="00AF68C8" w:rsidRDefault="00AF68C8" w:rsidP="0029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8CD"/>
    <w:multiLevelType w:val="hybridMultilevel"/>
    <w:tmpl w:val="84901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cyMDY3NTSytDRW0lEKTi0uzszPAykwqQUAnZg9ACwAAAA="/>
  </w:docVars>
  <w:rsids>
    <w:rsidRoot w:val="00F04837"/>
    <w:rsid w:val="001B1940"/>
    <w:rsid w:val="0020056B"/>
    <w:rsid w:val="00292CF7"/>
    <w:rsid w:val="002A0DEB"/>
    <w:rsid w:val="005943F2"/>
    <w:rsid w:val="006436AD"/>
    <w:rsid w:val="006830DC"/>
    <w:rsid w:val="006E35A8"/>
    <w:rsid w:val="008A5441"/>
    <w:rsid w:val="008F020B"/>
    <w:rsid w:val="00927587"/>
    <w:rsid w:val="0098134B"/>
    <w:rsid w:val="00992001"/>
    <w:rsid w:val="00A94427"/>
    <w:rsid w:val="00AF68C8"/>
    <w:rsid w:val="00B21963"/>
    <w:rsid w:val="00B41848"/>
    <w:rsid w:val="00B6090F"/>
    <w:rsid w:val="00B71273"/>
    <w:rsid w:val="00BC7BDE"/>
    <w:rsid w:val="00C936DA"/>
    <w:rsid w:val="00CE541B"/>
    <w:rsid w:val="00D45E0B"/>
    <w:rsid w:val="00D54927"/>
    <w:rsid w:val="00D67367"/>
    <w:rsid w:val="00D727D5"/>
    <w:rsid w:val="00DA0419"/>
    <w:rsid w:val="00DC5D55"/>
    <w:rsid w:val="00E92CDD"/>
    <w:rsid w:val="00E955D9"/>
    <w:rsid w:val="00EF5594"/>
    <w:rsid w:val="00F04837"/>
    <w:rsid w:val="00F839B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C61A"/>
  <w15:chartTrackingRefBased/>
  <w15:docId w15:val="{266E5EEA-CB9D-4131-B1DC-264DCB2A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6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F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9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F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sg.cc.children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OConnell</dc:creator>
  <cp:keywords/>
  <dc:description/>
  <cp:lastModifiedBy>Andrea O'Connell</cp:lastModifiedBy>
  <cp:revision>2</cp:revision>
  <cp:lastPrinted>2019-08-15T11:04:00Z</cp:lastPrinted>
  <dcterms:created xsi:type="dcterms:W3CDTF">2019-10-16T13:22:00Z</dcterms:created>
  <dcterms:modified xsi:type="dcterms:W3CDTF">2019-10-16T13:22:00Z</dcterms:modified>
</cp:coreProperties>
</file>